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F9F56" w14:textId="77777777" w:rsidR="00654E18" w:rsidRDefault="00654E18" w:rsidP="0093551D">
      <w:pPr>
        <w:spacing w:before="100" w:beforeAutospacing="1" w:line="360" w:lineRule="auto"/>
        <w:jc w:val="center"/>
        <w:rPr>
          <w:rFonts w:ascii="Arial" w:eastAsia="Times New Roman" w:hAnsi="Arial" w:cs="Arial"/>
          <w:b/>
          <w:sz w:val="24"/>
          <w:szCs w:val="24"/>
        </w:rPr>
      </w:pPr>
      <w:bookmarkStart w:id="0" w:name="_Hlk516553896"/>
      <w:bookmarkStart w:id="1" w:name="_GoBack"/>
      <w:bookmarkEnd w:id="1"/>
      <w:r>
        <w:rPr>
          <w:rFonts w:ascii="Arial" w:eastAsia="Times New Roman" w:hAnsi="Arial" w:cs="Arial"/>
          <w:b/>
          <w:sz w:val="24"/>
          <w:szCs w:val="24"/>
        </w:rPr>
        <w:t>AIŠKINAMASIS RAŠTAS</w:t>
      </w:r>
    </w:p>
    <w:p w14:paraId="6561282D" w14:textId="77777777" w:rsidR="00654E18" w:rsidRDefault="00654E18" w:rsidP="00F84987">
      <w:pPr>
        <w:pStyle w:val="Betarp"/>
        <w:jc w:val="center"/>
        <w:rPr>
          <w:rFonts w:ascii="Arial" w:hAnsi="Arial" w:cs="Arial"/>
          <w:b/>
          <w:bCs/>
          <w:color w:val="000000"/>
          <w:sz w:val="24"/>
          <w:szCs w:val="24"/>
          <w:shd w:val="clear" w:color="auto" w:fill="FFFFFF"/>
        </w:rPr>
      </w:pPr>
      <w:r w:rsidRPr="00654E18">
        <w:rPr>
          <w:rFonts w:ascii="Arial" w:hAnsi="Arial" w:cs="Arial"/>
          <w:b/>
          <w:bCs/>
          <w:color w:val="000000"/>
          <w:sz w:val="24"/>
          <w:szCs w:val="24"/>
          <w:shd w:val="clear" w:color="auto" w:fill="FFFFFF"/>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w:t>
      </w:r>
    </w:p>
    <w:p w14:paraId="787BAE22" w14:textId="3D64F6E9" w:rsidR="00654E18" w:rsidRDefault="00654E18" w:rsidP="0093551D">
      <w:pPr>
        <w:pStyle w:val="Betarp"/>
        <w:spacing w:line="360" w:lineRule="auto"/>
        <w:jc w:val="center"/>
        <w:rPr>
          <w:rFonts w:ascii="Arial" w:hAnsi="Arial" w:cs="Arial"/>
          <w:sz w:val="24"/>
          <w:szCs w:val="24"/>
        </w:rPr>
      </w:pPr>
      <w:r>
        <w:rPr>
          <w:rFonts w:ascii="Arial" w:hAnsi="Arial" w:cs="Arial"/>
          <w:sz w:val="24"/>
          <w:szCs w:val="24"/>
        </w:rPr>
        <w:t>2024 m. balandžio 3 d.</w:t>
      </w:r>
    </w:p>
    <w:p w14:paraId="3BD44839" w14:textId="77777777" w:rsidR="00654E18" w:rsidRDefault="00654E18" w:rsidP="0093551D">
      <w:pPr>
        <w:pStyle w:val="Betarp"/>
        <w:spacing w:line="360" w:lineRule="auto"/>
        <w:jc w:val="center"/>
        <w:rPr>
          <w:rFonts w:ascii="Arial" w:hAnsi="Arial" w:cs="Arial"/>
          <w:sz w:val="24"/>
          <w:szCs w:val="24"/>
        </w:rPr>
      </w:pPr>
      <w:r>
        <w:rPr>
          <w:rFonts w:ascii="Arial" w:hAnsi="Arial" w:cs="Arial"/>
          <w:sz w:val="24"/>
          <w:szCs w:val="24"/>
        </w:rPr>
        <w:t>Panevėžys</w:t>
      </w:r>
    </w:p>
    <w:p w14:paraId="59E38A4C" w14:textId="77777777" w:rsidR="00654E18" w:rsidRDefault="00654E18" w:rsidP="0093551D">
      <w:pPr>
        <w:pStyle w:val="Betarp"/>
        <w:spacing w:line="360" w:lineRule="auto"/>
        <w:ind w:left="1290"/>
        <w:rPr>
          <w:rFonts w:ascii="Arial" w:hAnsi="Arial" w:cs="Arial"/>
          <w:sz w:val="24"/>
          <w:szCs w:val="24"/>
        </w:rPr>
      </w:pPr>
    </w:p>
    <w:p w14:paraId="093D6C6A" w14:textId="77777777" w:rsidR="00654E18" w:rsidRDefault="00654E18" w:rsidP="0093551D">
      <w:pPr>
        <w:pStyle w:val="Sraopastraipa"/>
        <w:numPr>
          <w:ilvl w:val="0"/>
          <w:numId w:val="14"/>
        </w:numPr>
        <w:spacing w:line="360" w:lineRule="auto"/>
        <w:ind w:left="0" w:firstLine="567"/>
        <w:rPr>
          <w:rFonts w:ascii="Arial" w:hAnsi="Arial" w:cs="Arial"/>
          <w:sz w:val="24"/>
          <w:szCs w:val="24"/>
        </w:rPr>
      </w:pPr>
      <w:r>
        <w:rPr>
          <w:rFonts w:ascii="Arial" w:hAnsi="Arial" w:cs="Arial"/>
          <w:b/>
          <w:sz w:val="24"/>
          <w:szCs w:val="24"/>
        </w:rPr>
        <w:t>Sprendimo projekto tikslai ir uždaviniai:</w:t>
      </w:r>
      <w:r>
        <w:rPr>
          <w:rFonts w:ascii="Arial" w:hAnsi="Arial" w:cs="Arial"/>
          <w:sz w:val="24"/>
          <w:szCs w:val="24"/>
        </w:rPr>
        <w:t xml:space="preserve"> tikslas – suvienodinti socialinių paslaugų, teikiamų Panevėžio socialinių paslaugų centre aprašymus pasikeitus </w:t>
      </w:r>
      <w:r>
        <w:rPr>
          <w:rFonts w:ascii="Arial" w:hAnsi="Arial" w:cs="Arial"/>
          <w:color w:val="000000"/>
          <w:sz w:val="24"/>
          <w:szCs w:val="24"/>
        </w:rPr>
        <w:t xml:space="preserve">Socialinių paslaugų katalogui, patvirtintam Lietuvos Respublikos socialinės apsaugos ir darbo ministro 2006 m. balandžio 5 d. įsakymu Nr. A1-93 „Dėl Socialinių paslaugų katalogo patvirtinimo“ (toliau – Socialinių paslaugų katalogas). Uždaviniai: 1) pakeisti Panevėžio socialinių paslaugų centro (toliau – Centras) teikiamų socialinių paslaugų sąrašą, pakeičiant socialinės priežiūros šeimoms paslaugos aprašymą; 2) nustatyti, kad pagalbos į namus paslaugos Centre nebebus teikiamos nuo 2024 m. rugsėjo 1 d. </w:t>
      </w:r>
    </w:p>
    <w:p w14:paraId="1474DA14" w14:textId="77777777" w:rsidR="00654E18" w:rsidRDefault="00654E18" w:rsidP="0093551D">
      <w:pPr>
        <w:pStyle w:val="Sraopastraipa"/>
        <w:numPr>
          <w:ilvl w:val="0"/>
          <w:numId w:val="14"/>
        </w:numPr>
        <w:spacing w:after="0" w:line="360" w:lineRule="auto"/>
        <w:ind w:left="0" w:firstLine="567"/>
        <w:rPr>
          <w:rFonts w:ascii="Arial" w:hAnsi="Arial" w:cs="Arial"/>
          <w:sz w:val="24"/>
          <w:szCs w:val="24"/>
        </w:rPr>
      </w:pPr>
      <w:r>
        <w:rPr>
          <w:rFonts w:ascii="Arial" w:hAnsi="Arial" w:cs="Arial"/>
          <w:b/>
          <w:bCs/>
          <w:sz w:val="24"/>
          <w:szCs w:val="24"/>
        </w:rPr>
        <w:t>Siūlomos teisinio reguliavimo nuostatos, laukiami rezultatai:</w:t>
      </w:r>
      <w:r>
        <w:rPr>
          <w:rFonts w:ascii="Arial" w:hAnsi="Arial" w:cs="Arial"/>
          <w:sz w:val="24"/>
          <w:szCs w:val="24"/>
        </w:rPr>
        <w:t xml:space="preserve"> </w:t>
      </w:r>
      <w:r>
        <w:rPr>
          <w:rFonts w:ascii="Arial" w:hAnsi="Arial" w:cs="Arial"/>
          <w:color w:val="000000"/>
          <w:sz w:val="24"/>
          <w:szCs w:val="24"/>
        </w:rPr>
        <w:t>Lietuvos Respublikos socialinių paslaugų įstatymo 13 straipsnio 2 dalyje nustatyta, kad Savivaldybės kompetencija</w:t>
      </w:r>
      <w:bookmarkStart w:id="2" w:name="part_06b7bfeec07948418a12c8a40af030d2"/>
      <w:bookmarkEnd w:id="2"/>
      <w:r>
        <w:rPr>
          <w:rFonts w:ascii="Arial" w:hAnsi="Arial" w:cs="Arial"/>
          <w:color w:val="000000"/>
          <w:sz w:val="24"/>
          <w:szCs w:val="24"/>
        </w:rPr>
        <w:t xml:space="preserve"> yra</w:t>
      </w:r>
      <w:r>
        <w:rPr>
          <w:rFonts w:ascii="Arial" w:hAnsi="Arial" w:cs="Arial"/>
          <w:b/>
          <w:bCs/>
          <w:color w:val="000000"/>
          <w:sz w:val="24"/>
          <w:szCs w:val="24"/>
        </w:rPr>
        <w:t xml:space="preserve"> </w:t>
      </w:r>
      <w:r>
        <w:rPr>
          <w:rFonts w:ascii="Arial" w:hAnsi="Arial" w:cs="Arial"/>
          <w:color w:val="000000"/>
          <w:sz w:val="24"/>
          <w:szCs w:val="24"/>
        </w:rPr>
        <w:t xml:space="preserve">nustatyti socialinių paslaugų teikimo mastą ir rūšis. Reikalavimų nestacionarioms socialinių paslaugų įstaigoms, patvirtintų Lietuvos Respublikos socialinės apsaugos ir darbo ministro 2003 m. balandžio 28 d. įsakymu Nr. A1-72, 5.10 papunktyje nurodoma, kad įstaigoje privaloma turėti teikiamų socialinių paslaugų sąrašą. Socialinių paslaugų, teikiamų Centre sąrašas paskutinį kartą buvo pakeistas ir patvirtintas Savivaldybės tarybos 2023 m. sausio 23 d. sprendimu Nr.1-9,  tačiau </w:t>
      </w:r>
      <w:r>
        <w:rPr>
          <w:rFonts w:ascii="Arial" w:hAnsi="Arial" w:cs="Arial"/>
          <w:sz w:val="24"/>
          <w:szCs w:val="24"/>
        </w:rPr>
        <w:t xml:space="preserve">2023 m. </w:t>
      </w:r>
      <w:r>
        <w:rPr>
          <w:rFonts w:ascii="Arial" w:hAnsi="Arial" w:cs="Arial"/>
          <w:color w:val="000000"/>
          <w:sz w:val="24"/>
          <w:szCs w:val="24"/>
        </w:rPr>
        <w:t>keitėsi  Socialinių paslaugų katalogas, kuriame patikslinti kai kurių socialinių paslaugų aprašymai. Laukiamas rezultatas:</w:t>
      </w:r>
    </w:p>
    <w:p w14:paraId="61DEF440" w14:textId="77777777" w:rsidR="00654E18" w:rsidRDefault="00654E18" w:rsidP="0093551D">
      <w:pPr>
        <w:pStyle w:val="Sraopastraipa"/>
        <w:numPr>
          <w:ilvl w:val="0"/>
          <w:numId w:val="15"/>
        </w:numPr>
        <w:spacing w:after="0" w:line="360" w:lineRule="auto"/>
        <w:rPr>
          <w:rFonts w:ascii="Arial" w:hAnsi="Arial" w:cs="Arial"/>
          <w:sz w:val="24"/>
          <w:szCs w:val="24"/>
        </w:rPr>
      </w:pPr>
      <w:r>
        <w:rPr>
          <w:rFonts w:ascii="Arial" w:hAnsi="Arial" w:cs="Arial"/>
          <w:sz w:val="24"/>
          <w:szCs w:val="24"/>
        </w:rPr>
        <w:t xml:space="preserve">suvienodintas socialinių paslaugų, teikiamų Centre aprašymas su galiojančiomis Socialinių paslaugų kataloge nustatytomis nuostatomis. </w:t>
      </w:r>
    </w:p>
    <w:p w14:paraId="414D23ED" w14:textId="36A3E573" w:rsidR="00654E18" w:rsidRDefault="00654E18" w:rsidP="0093551D">
      <w:pPr>
        <w:pStyle w:val="Sraopastraipa"/>
        <w:numPr>
          <w:ilvl w:val="0"/>
          <w:numId w:val="15"/>
        </w:numPr>
        <w:spacing w:after="0" w:line="360" w:lineRule="auto"/>
        <w:rPr>
          <w:rFonts w:ascii="Arial" w:hAnsi="Arial" w:cs="Arial"/>
          <w:sz w:val="24"/>
          <w:szCs w:val="24"/>
        </w:rPr>
      </w:pPr>
      <w:r>
        <w:rPr>
          <w:rFonts w:ascii="Arial" w:hAnsi="Arial" w:cs="Arial"/>
          <w:sz w:val="24"/>
          <w:szCs w:val="24"/>
        </w:rPr>
        <w:t>socialinės priežiūros paslaugos – pagalba į namus nebus teikiamos Centre nuo 2024-09-02. Jas siūloma perduo</w:t>
      </w:r>
      <w:r w:rsidR="00F84987">
        <w:rPr>
          <w:rFonts w:ascii="Arial" w:hAnsi="Arial" w:cs="Arial"/>
          <w:sz w:val="24"/>
          <w:szCs w:val="24"/>
        </w:rPr>
        <w:t>ti</w:t>
      </w:r>
      <w:r>
        <w:rPr>
          <w:rFonts w:ascii="Arial" w:hAnsi="Arial" w:cs="Arial"/>
          <w:sz w:val="24"/>
          <w:szCs w:val="24"/>
        </w:rPr>
        <w:t xml:space="preserve"> teikti </w:t>
      </w:r>
      <w:r w:rsidR="00F84987">
        <w:rPr>
          <w:rFonts w:ascii="Arial" w:hAnsi="Arial" w:cs="Arial"/>
          <w:sz w:val="24"/>
          <w:szCs w:val="24"/>
        </w:rPr>
        <w:t>viešajam sektoriui</w:t>
      </w:r>
      <w:r>
        <w:rPr>
          <w:rFonts w:ascii="Arial" w:hAnsi="Arial" w:cs="Arial"/>
          <w:sz w:val="24"/>
          <w:szCs w:val="24"/>
        </w:rPr>
        <w:t>, teikianči</w:t>
      </w:r>
      <w:r w:rsidR="00F84987">
        <w:rPr>
          <w:rFonts w:ascii="Arial" w:hAnsi="Arial" w:cs="Arial"/>
          <w:sz w:val="24"/>
          <w:szCs w:val="24"/>
        </w:rPr>
        <w:t>am</w:t>
      </w:r>
      <w:r>
        <w:rPr>
          <w:rFonts w:ascii="Arial" w:hAnsi="Arial" w:cs="Arial"/>
          <w:sz w:val="24"/>
          <w:szCs w:val="24"/>
        </w:rPr>
        <w:t xml:space="preserve"> akredituotas pagalbos į namus paslaugas</w:t>
      </w:r>
      <w:r w:rsidR="00F84987">
        <w:rPr>
          <w:rFonts w:ascii="Arial" w:hAnsi="Arial" w:cs="Arial"/>
          <w:sz w:val="24"/>
          <w:szCs w:val="24"/>
        </w:rPr>
        <w:t>.</w:t>
      </w:r>
    </w:p>
    <w:p w14:paraId="2AF62F58" w14:textId="07A3F5C5" w:rsidR="00F84987" w:rsidRPr="00F84987" w:rsidRDefault="00F84987" w:rsidP="00F84987">
      <w:pPr>
        <w:spacing w:after="0" w:line="360" w:lineRule="auto"/>
        <w:rPr>
          <w:rFonts w:ascii="Arial" w:hAnsi="Arial" w:cs="Arial"/>
          <w:sz w:val="24"/>
          <w:szCs w:val="24"/>
        </w:rPr>
      </w:pPr>
      <w:r>
        <w:rPr>
          <w:rFonts w:ascii="Arial" w:hAnsi="Arial" w:cs="Arial"/>
          <w:sz w:val="24"/>
          <w:szCs w:val="24"/>
        </w:rPr>
        <w:t>Laukiama nauda: skatinama konkurencija, taip pagalbos į namus teikiamos dar kokybiškiau, mažinama administracinė našta Centrui.</w:t>
      </w:r>
    </w:p>
    <w:p w14:paraId="47680B6C" w14:textId="77777777" w:rsidR="00654E18" w:rsidRDefault="00654E18" w:rsidP="0093551D">
      <w:pPr>
        <w:pStyle w:val="Sraopastraipa"/>
        <w:numPr>
          <w:ilvl w:val="0"/>
          <w:numId w:val="14"/>
        </w:numPr>
        <w:spacing w:line="360" w:lineRule="auto"/>
        <w:ind w:left="0" w:firstLine="567"/>
        <w:rPr>
          <w:rFonts w:ascii="Arial" w:hAnsi="Arial" w:cs="Arial"/>
          <w:color w:val="000000"/>
          <w:sz w:val="24"/>
          <w:szCs w:val="24"/>
        </w:rPr>
      </w:pPr>
      <w:r>
        <w:rPr>
          <w:rFonts w:ascii="Arial" w:hAnsi="Arial" w:cs="Arial"/>
          <w:b/>
          <w:bCs/>
          <w:sz w:val="24"/>
          <w:szCs w:val="24"/>
        </w:rPr>
        <w:t>Lėšų poreikis ir šaltiniai</w:t>
      </w:r>
      <w:r>
        <w:rPr>
          <w:rFonts w:ascii="Arial" w:hAnsi="Arial" w:cs="Arial"/>
          <w:sz w:val="24"/>
          <w:szCs w:val="24"/>
        </w:rPr>
        <w:t>: Šaltiniai - s</w:t>
      </w:r>
      <w:r>
        <w:rPr>
          <w:rFonts w:ascii="Arial" w:hAnsi="Arial" w:cs="Arial"/>
          <w:bCs/>
          <w:sz w:val="24"/>
          <w:szCs w:val="24"/>
          <w:lang w:val="sv-SE"/>
        </w:rPr>
        <w:t>ocialinės paslaugos finansuojamos iš</w:t>
      </w:r>
      <w:r>
        <w:rPr>
          <w:rFonts w:ascii="Arial" w:hAnsi="Arial" w:cs="Arial"/>
          <w:sz w:val="24"/>
          <w:szCs w:val="24"/>
          <w:lang w:val="sv-SE"/>
        </w:rPr>
        <w:t xml:space="preserve"> Savivaldybės biudžeto lėšų skirtų socialinėms paslaugoms ir (ar) </w:t>
      </w:r>
      <w:r>
        <w:rPr>
          <w:rFonts w:ascii="Arial" w:hAnsi="Arial" w:cs="Arial"/>
          <w:color w:val="000000"/>
          <w:sz w:val="24"/>
          <w:szCs w:val="24"/>
        </w:rPr>
        <w:t xml:space="preserve">valstybės biudžeto specialiosios dotacijos ir (ar) asmens lėšų. </w:t>
      </w:r>
    </w:p>
    <w:p w14:paraId="7D8AFD48" w14:textId="39A4AD87" w:rsidR="00654E18" w:rsidRPr="0093551D" w:rsidRDefault="00654E18" w:rsidP="0093551D">
      <w:pPr>
        <w:pStyle w:val="Sraopastraipa"/>
        <w:numPr>
          <w:ilvl w:val="0"/>
          <w:numId w:val="14"/>
        </w:numPr>
        <w:spacing w:line="360" w:lineRule="auto"/>
        <w:ind w:left="0" w:firstLine="567"/>
        <w:rPr>
          <w:rFonts w:ascii="Times New Roman" w:hAnsi="Times New Roman" w:cs="Times New Roman"/>
          <w:sz w:val="24"/>
          <w:szCs w:val="24"/>
        </w:rPr>
      </w:pPr>
      <w:r w:rsidRPr="0093551D">
        <w:rPr>
          <w:rFonts w:ascii="Arial" w:hAnsi="Arial" w:cs="Arial"/>
          <w:b/>
          <w:bCs/>
          <w:sz w:val="24"/>
          <w:szCs w:val="24"/>
        </w:rPr>
        <w:lastRenderedPageBreak/>
        <w:t>Sprendimui priimti reikalingi pagrindimai, skaičiavimai ar paaiškinimai:</w:t>
      </w:r>
      <w:r w:rsidRPr="0093551D">
        <w:rPr>
          <w:rFonts w:ascii="Arial" w:hAnsi="Arial" w:cs="Arial"/>
          <w:b/>
          <w:sz w:val="24"/>
          <w:szCs w:val="24"/>
        </w:rPr>
        <w:t xml:space="preserve"> </w:t>
      </w:r>
      <w:r w:rsidRPr="0093551D">
        <w:rPr>
          <w:rFonts w:ascii="Arial" w:hAnsi="Arial" w:cs="Arial"/>
          <w:sz w:val="24"/>
          <w:szCs w:val="24"/>
        </w:rPr>
        <w:t xml:space="preserve">Sprendimo priėmimo </w:t>
      </w:r>
      <w:r w:rsidR="0093551D">
        <w:rPr>
          <w:rFonts w:ascii="Arial" w:hAnsi="Arial" w:cs="Arial"/>
          <w:sz w:val="24"/>
          <w:szCs w:val="24"/>
        </w:rPr>
        <w:t xml:space="preserve">teikiami paaiškinimai. </w:t>
      </w:r>
      <w:r w:rsidR="00515339" w:rsidRPr="00515339">
        <w:rPr>
          <w:rFonts w:ascii="Arial" w:hAnsi="Arial" w:cs="Arial"/>
          <w:color w:val="333333"/>
          <w:sz w:val="24"/>
          <w:szCs w:val="24"/>
          <w:shd w:val="clear" w:color="auto" w:fill="FFFFFF"/>
        </w:rPr>
        <w:t>Viešųjų paslaugų perdavimas kaip kryptis buvo numatytas Lietuvos pažangos strategijoje „Lietuva 2030“. Ji numato, kad Lietuvoje viešasis sektorius turėtų teikti tik tas viešąsias paslaugas, kurių negali teikti nevyriausybinės organizacijos, bendruomenės ir verslo įmonės</w:t>
      </w:r>
      <w:r w:rsidR="00515339">
        <w:rPr>
          <w:rFonts w:ascii="Helvetica" w:hAnsi="Helvetica"/>
          <w:color w:val="333333"/>
          <w:sz w:val="21"/>
          <w:szCs w:val="21"/>
          <w:shd w:val="clear" w:color="auto" w:fill="FFFFFF"/>
        </w:rPr>
        <w:t xml:space="preserve">. </w:t>
      </w:r>
      <w:r w:rsidRPr="0093551D">
        <w:rPr>
          <w:rFonts w:ascii="Arial" w:hAnsi="Arial" w:cs="Arial"/>
          <w:sz w:val="24"/>
          <w:szCs w:val="24"/>
        </w:rPr>
        <w:t>Atsižvelgiant į tai, kad Panevėžio mieste pagalbos į namus paslaugas asmens namuose (be Centro) dar teikia 8 įstaigos, o Centrui kasmet vis pavedama teikti naujas paslaugas, siūloma Centrui</w:t>
      </w:r>
      <w:r w:rsidR="00515339">
        <w:rPr>
          <w:rFonts w:ascii="Arial" w:hAnsi="Arial" w:cs="Arial"/>
          <w:sz w:val="24"/>
          <w:szCs w:val="24"/>
        </w:rPr>
        <w:t xml:space="preserve">, kuri yra biudžetinė įstaiga, </w:t>
      </w:r>
      <w:r w:rsidRPr="0093551D">
        <w:rPr>
          <w:rFonts w:ascii="Arial" w:hAnsi="Arial" w:cs="Arial"/>
          <w:sz w:val="24"/>
          <w:szCs w:val="24"/>
        </w:rPr>
        <w:t xml:space="preserve">pagalbos į namus paslaugų asmens namuose nebeteikti.  Šiuo metu pagalbos į namus paslaugas asmens namuose gauna (2024 m. vasario mėn. duomenimis) 655 asmenys, iš jų  255 asmenų paslaugas gauna Centre, likusieji  paslaugas gauna kitose pagalbos į namus paslaugas teikiančiose įstaigose (VšĮ Senior group Lietuva; VšĮ Nacionalinis socialinės integracijos institutas; Panevėžio Vyskupijos Caritas; VšĮ Mūsų senjorai, UAB „Victum“‘; VšĮ Šv. Juozapo globos namai; VšĮ Nuoširdus rūpestis; VšĮ Vilties žiedas). </w:t>
      </w:r>
      <w:r w:rsidR="00515339">
        <w:rPr>
          <w:rFonts w:ascii="Arial" w:hAnsi="Arial" w:cs="Arial"/>
          <w:sz w:val="24"/>
          <w:szCs w:val="24"/>
        </w:rPr>
        <w:t>Perdavus šių paslaugų teikimą viešajam sektoriui, p</w:t>
      </w:r>
      <w:r w:rsidRPr="0093551D">
        <w:rPr>
          <w:rFonts w:ascii="Arial" w:hAnsi="Arial" w:cs="Arial"/>
          <w:sz w:val="24"/>
          <w:szCs w:val="24"/>
        </w:rPr>
        <w:t xml:space="preserve">aslaugų teikimas asmenims nenutrūktų ir visiems esamiems šios paslaugos gavėjams būtų pasiūlytas kitas paslaugų teikėjas. </w:t>
      </w:r>
      <w:r w:rsidR="00515339">
        <w:rPr>
          <w:rFonts w:ascii="Arial" w:hAnsi="Arial" w:cs="Arial"/>
          <w:sz w:val="24"/>
          <w:szCs w:val="24"/>
        </w:rPr>
        <w:t>Finansavimas</w:t>
      </w:r>
      <w:r w:rsidRPr="0093551D">
        <w:rPr>
          <w:rFonts w:ascii="Arial" w:hAnsi="Arial" w:cs="Arial"/>
          <w:sz w:val="24"/>
          <w:szCs w:val="24"/>
        </w:rPr>
        <w:t>: už 2024 m. vasario mėn. įstaigoms, teikiančioms pagalbos į namus paslaugas skirtas finansavimas 79057,40 Eur. Tuo tarpu Centre šias paslaugas</w:t>
      </w:r>
      <w:r w:rsidR="0093551D" w:rsidRPr="0093551D">
        <w:rPr>
          <w:rFonts w:ascii="Arial" w:hAnsi="Arial" w:cs="Arial"/>
          <w:sz w:val="24"/>
          <w:szCs w:val="24"/>
        </w:rPr>
        <w:t xml:space="preserve"> koordinavo ir</w:t>
      </w:r>
      <w:r w:rsidRPr="0093551D">
        <w:rPr>
          <w:rFonts w:ascii="Arial" w:hAnsi="Arial" w:cs="Arial"/>
          <w:sz w:val="24"/>
          <w:szCs w:val="24"/>
        </w:rPr>
        <w:t xml:space="preserve"> teikė</w:t>
      </w:r>
      <w:r w:rsidR="0093551D" w:rsidRPr="0093551D">
        <w:rPr>
          <w:rFonts w:ascii="Arial" w:hAnsi="Arial" w:cs="Arial"/>
          <w:sz w:val="24"/>
          <w:szCs w:val="24"/>
        </w:rPr>
        <w:t xml:space="preserve"> Centro Pagalbos į namus skyriaus darbuotojai:30,5</w:t>
      </w:r>
      <w:r w:rsidRPr="0093551D">
        <w:rPr>
          <w:rFonts w:ascii="Arial" w:hAnsi="Arial" w:cs="Arial"/>
          <w:sz w:val="24"/>
          <w:szCs w:val="24"/>
        </w:rPr>
        <w:t xml:space="preserve"> etato individualios priežiūros darbuotojų, 3 socialiniai darbuotojai, 1 vedėjas, 1 vedėjo pavaduotojas. Jų darbo užmokestis vasario mėn. sudarė 56545,70 Eur. Papildomai </w:t>
      </w:r>
      <w:r w:rsidR="00515339">
        <w:rPr>
          <w:rFonts w:ascii="Arial" w:hAnsi="Arial" w:cs="Arial"/>
          <w:sz w:val="24"/>
          <w:szCs w:val="24"/>
        </w:rPr>
        <w:t xml:space="preserve">organizuojant Centro paslaugas į namus </w:t>
      </w:r>
      <w:r w:rsidR="0093551D" w:rsidRPr="0093551D">
        <w:rPr>
          <w:rFonts w:ascii="Arial" w:hAnsi="Arial" w:cs="Arial"/>
          <w:sz w:val="24"/>
          <w:szCs w:val="24"/>
        </w:rPr>
        <w:t xml:space="preserve">vidutiniškai </w:t>
      </w:r>
      <w:r w:rsidRPr="0093551D">
        <w:rPr>
          <w:rFonts w:ascii="Arial" w:hAnsi="Arial" w:cs="Arial"/>
          <w:sz w:val="24"/>
          <w:szCs w:val="24"/>
        </w:rPr>
        <w:t xml:space="preserve">tenka </w:t>
      </w:r>
      <w:r w:rsidR="00515339">
        <w:rPr>
          <w:rFonts w:ascii="Arial" w:hAnsi="Arial" w:cs="Arial"/>
          <w:sz w:val="24"/>
          <w:szCs w:val="24"/>
        </w:rPr>
        <w:t xml:space="preserve">dar </w:t>
      </w:r>
      <w:r w:rsidRPr="0093551D">
        <w:rPr>
          <w:rFonts w:ascii="Arial" w:hAnsi="Arial" w:cs="Arial"/>
          <w:sz w:val="24"/>
          <w:szCs w:val="24"/>
        </w:rPr>
        <w:t>apie 1445 Eur išlaidų, kurias sudaro autobuso bilietai, naudojamos Frontu programėlės mokesčiai, asmeninės apsaugos priemonės ir kt.</w:t>
      </w:r>
      <w:r w:rsidRPr="0093551D">
        <w:rPr>
          <w:rFonts w:ascii="Times New Roman" w:hAnsi="Times New Roman" w:cs="Times New Roman"/>
          <w:sz w:val="24"/>
          <w:szCs w:val="24"/>
        </w:rPr>
        <w:t xml:space="preserve"> </w:t>
      </w:r>
    </w:p>
    <w:p w14:paraId="5823A532" w14:textId="77777777" w:rsidR="00654E18" w:rsidRDefault="00654E18" w:rsidP="0093551D">
      <w:pPr>
        <w:pStyle w:val="Sraopastraipa"/>
        <w:numPr>
          <w:ilvl w:val="0"/>
          <w:numId w:val="14"/>
        </w:numPr>
        <w:spacing w:line="360" w:lineRule="auto"/>
        <w:ind w:left="0" w:firstLine="567"/>
        <w:rPr>
          <w:rFonts w:ascii="Arial" w:hAnsi="Arial" w:cs="Arial"/>
          <w:color w:val="000000"/>
          <w:sz w:val="24"/>
          <w:szCs w:val="24"/>
        </w:rPr>
      </w:pPr>
      <w:r>
        <w:rPr>
          <w:rFonts w:ascii="Arial" w:hAnsi="Arial" w:cs="Arial"/>
          <w:b/>
          <w:sz w:val="24"/>
          <w:szCs w:val="24"/>
          <w:lang w:val="sv-SE"/>
        </w:rPr>
        <w:t xml:space="preserve">Kieno iniciatyva parengtas sprendimo projektas. </w:t>
      </w:r>
      <w:r>
        <w:rPr>
          <w:rFonts w:ascii="Arial" w:hAnsi="Arial" w:cs="Arial"/>
          <w:sz w:val="24"/>
          <w:szCs w:val="24"/>
        </w:rPr>
        <w:t>Sprendimo</w:t>
      </w:r>
      <w:r>
        <w:rPr>
          <w:rFonts w:ascii="Arial" w:hAnsi="Arial" w:cs="Arial"/>
          <w:b/>
          <w:sz w:val="24"/>
          <w:szCs w:val="24"/>
        </w:rPr>
        <w:t xml:space="preserve"> </w:t>
      </w:r>
      <w:r>
        <w:rPr>
          <w:rFonts w:ascii="Arial" w:hAnsi="Arial" w:cs="Arial"/>
          <w:sz w:val="24"/>
          <w:szCs w:val="24"/>
        </w:rPr>
        <w:t xml:space="preserve">projektas parengtas Panevėžio miesto savivaldybės administracijos Socialinių reikalų skyriaus </w:t>
      </w:r>
      <w:r>
        <w:rPr>
          <w:rFonts w:ascii="Arial" w:eastAsia="Times New Roman" w:hAnsi="Arial" w:cs="Arial"/>
          <w:sz w:val="24"/>
          <w:szCs w:val="24"/>
        </w:rPr>
        <w:t>iniciatyva.</w:t>
      </w:r>
    </w:p>
    <w:p w14:paraId="6A855AAF" w14:textId="77777777" w:rsidR="00654E18" w:rsidRDefault="00654E18" w:rsidP="0093551D">
      <w:pPr>
        <w:pStyle w:val="Betarp"/>
        <w:spacing w:line="360" w:lineRule="auto"/>
        <w:rPr>
          <w:rFonts w:ascii="Arial" w:hAnsi="Arial" w:cs="Arial"/>
          <w:sz w:val="24"/>
          <w:szCs w:val="24"/>
        </w:rPr>
      </w:pPr>
    </w:p>
    <w:p w14:paraId="18F4DE84" w14:textId="77777777" w:rsidR="00654E18" w:rsidRDefault="00654E18" w:rsidP="0093551D">
      <w:pPr>
        <w:pStyle w:val="Betarp"/>
        <w:spacing w:line="360" w:lineRule="auto"/>
        <w:rPr>
          <w:rFonts w:ascii="Arial" w:hAnsi="Arial" w:cs="Arial"/>
          <w:sz w:val="24"/>
          <w:szCs w:val="24"/>
        </w:rPr>
      </w:pPr>
      <w:r>
        <w:rPr>
          <w:rFonts w:ascii="Arial" w:hAnsi="Arial" w:cs="Arial"/>
          <w:sz w:val="24"/>
          <w:szCs w:val="24"/>
        </w:rPr>
        <w:t>Socialinių paslaugų poskyrio vedėja</w:t>
      </w:r>
      <w:r>
        <w:rPr>
          <w:rFonts w:ascii="Arial" w:hAnsi="Arial" w:cs="Arial"/>
          <w:sz w:val="24"/>
          <w:szCs w:val="24"/>
        </w:rPr>
        <w:tab/>
      </w:r>
      <w:r>
        <w:rPr>
          <w:rFonts w:ascii="Arial" w:hAnsi="Arial" w:cs="Arial"/>
          <w:sz w:val="24"/>
          <w:szCs w:val="24"/>
        </w:rPr>
        <w:tab/>
      </w:r>
      <w:r>
        <w:rPr>
          <w:rFonts w:ascii="Arial" w:hAnsi="Arial" w:cs="Arial"/>
          <w:sz w:val="24"/>
          <w:szCs w:val="24"/>
        </w:rPr>
        <w:tab/>
        <w:t>Rasa Urbonavičienė</w:t>
      </w:r>
      <w:bookmarkEnd w:id="0"/>
    </w:p>
    <w:p w14:paraId="5E0D4C71" w14:textId="77777777" w:rsidR="00654E18" w:rsidRDefault="00654E18" w:rsidP="0093551D">
      <w:pPr>
        <w:pStyle w:val="Betarp"/>
        <w:spacing w:line="360" w:lineRule="auto"/>
        <w:rPr>
          <w:rFonts w:ascii="Arial" w:hAnsi="Arial" w:cs="Arial"/>
          <w:sz w:val="24"/>
          <w:szCs w:val="24"/>
        </w:rPr>
      </w:pPr>
    </w:p>
    <w:p w14:paraId="3F234627" w14:textId="77777777" w:rsidR="00654E18" w:rsidRDefault="00654E18" w:rsidP="0093551D">
      <w:pPr>
        <w:pStyle w:val="Betarp"/>
        <w:spacing w:line="360" w:lineRule="auto"/>
        <w:rPr>
          <w:rFonts w:ascii="Arial" w:hAnsi="Arial" w:cs="Arial"/>
          <w:sz w:val="24"/>
          <w:szCs w:val="24"/>
        </w:rPr>
      </w:pPr>
    </w:p>
    <w:p w14:paraId="433067A4" w14:textId="77777777" w:rsidR="00654E18" w:rsidRPr="00665D59" w:rsidRDefault="00654E18" w:rsidP="0093551D">
      <w:pPr>
        <w:pStyle w:val="prastasiniatinklio"/>
        <w:widowControl w:val="0"/>
        <w:shd w:val="clear" w:color="auto" w:fill="FFFFFF"/>
        <w:spacing w:before="0" w:beforeAutospacing="0" w:after="0" w:afterAutospacing="0" w:line="360" w:lineRule="auto"/>
        <w:rPr>
          <w:rFonts w:ascii="Arial" w:hAnsi="Arial" w:cs="Arial"/>
        </w:rPr>
      </w:pPr>
    </w:p>
    <w:p w14:paraId="14D6DAB3" w14:textId="38184116" w:rsidR="004102BD" w:rsidRPr="00F84987" w:rsidRDefault="00654E18" w:rsidP="00F84987">
      <w:pPr>
        <w:pStyle w:val="prastasiniatinklio"/>
        <w:widowControl w:val="0"/>
        <w:shd w:val="clear" w:color="auto" w:fill="FFFFFF"/>
        <w:spacing w:before="0" w:beforeAutospacing="0" w:after="0" w:afterAutospacing="0" w:line="360" w:lineRule="auto"/>
        <w:rPr>
          <w:rFonts w:ascii="Arial" w:hAnsi="Arial" w:cs="Arial"/>
        </w:rPr>
      </w:pPr>
      <w:r w:rsidRPr="00665D59">
        <w:rPr>
          <w:rStyle w:val="contentpasted0"/>
          <w:rFonts w:ascii="Arial" w:hAnsi="Arial" w:cs="Arial"/>
          <w:bdr w:val="none" w:sz="0" w:space="0" w:color="auto" w:frame="1"/>
          <w:shd w:val="clear" w:color="auto" w:fill="FFFFFF"/>
        </w:rPr>
        <w:t>„Arial“ šriftas ir teksto lygiavimas iš kairės naudojami </w:t>
      </w:r>
      <w:r w:rsidRPr="00665D59">
        <w:rPr>
          <w:rFonts w:ascii="Arial" w:hAnsi="Arial" w:cs="Arial"/>
          <w:bdr w:val="none" w:sz="0" w:space="0" w:color="auto" w:frame="1"/>
        </w:rPr>
        <w:t>gerinant teksto prieinamumą asmeniui su negalia.    </w:t>
      </w:r>
    </w:p>
    <w:sectPr w:rsidR="004102BD" w:rsidRPr="00F84987" w:rsidSect="00D157BE">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6990A" w14:textId="77777777" w:rsidR="00DF7084" w:rsidRDefault="00DF7084" w:rsidP="002D31D0">
      <w:pPr>
        <w:spacing w:after="0" w:line="240" w:lineRule="auto"/>
      </w:pPr>
      <w:r>
        <w:separator/>
      </w:r>
    </w:p>
  </w:endnote>
  <w:endnote w:type="continuationSeparator" w:id="0">
    <w:p w14:paraId="75D5F586" w14:textId="77777777" w:rsidR="00DF7084" w:rsidRDefault="00DF7084"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DBE6" w14:textId="77777777" w:rsidR="00DF7084" w:rsidRDefault="00DF7084" w:rsidP="002D31D0">
      <w:pPr>
        <w:spacing w:after="0" w:line="240" w:lineRule="auto"/>
      </w:pPr>
      <w:r>
        <w:separator/>
      </w:r>
    </w:p>
  </w:footnote>
  <w:footnote w:type="continuationSeparator" w:id="0">
    <w:p w14:paraId="1BD247F3" w14:textId="77777777" w:rsidR="00DF7084" w:rsidRDefault="00DF7084" w:rsidP="002D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A63"/>
    <w:multiLevelType w:val="hybridMultilevel"/>
    <w:tmpl w:val="C8E44E60"/>
    <w:lvl w:ilvl="0" w:tplc="A000A96A">
      <w:start w:val="1"/>
      <w:numFmt w:val="decimal"/>
      <w:lvlText w:val="%1."/>
      <w:lvlJc w:val="left"/>
      <w:pPr>
        <w:ind w:left="960" w:hanging="360"/>
      </w:pPr>
      <w:rPr>
        <w:rFonts w:hint="default"/>
        <w:b/>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5ED0381"/>
    <w:multiLevelType w:val="hybridMultilevel"/>
    <w:tmpl w:val="6DD4D55A"/>
    <w:lvl w:ilvl="0" w:tplc="6074D24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131414"/>
    <w:multiLevelType w:val="hybridMultilevel"/>
    <w:tmpl w:val="2F1A7472"/>
    <w:lvl w:ilvl="0" w:tplc="A000A96A">
      <w:start w:val="1"/>
      <w:numFmt w:val="decimal"/>
      <w:lvlText w:val="%1."/>
      <w:lvlJc w:val="left"/>
      <w:pPr>
        <w:ind w:left="166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4A5CB6"/>
    <w:multiLevelType w:val="hybridMultilevel"/>
    <w:tmpl w:val="00CA7FE0"/>
    <w:lvl w:ilvl="0" w:tplc="3496BFA6">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6"/>
  </w:num>
  <w:num w:numId="8">
    <w:abstractNumId w:val="5"/>
  </w:num>
  <w:num w:numId="9">
    <w:abstractNumId w:val="10"/>
  </w:num>
  <w:num w:numId="10">
    <w:abstractNumId w:val="0"/>
  </w:num>
  <w:num w:numId="11">
    <w:abstractNumId w:val="4"/>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462F0"/>
    <w:rsid w:val="00081C5E"/>
    <w:rsid w:val="00091477"/>
    <w:rsid w:val="000A0299"/>
    <w:rsid w:val="000B14B8"/>
    <w:rsid w:val="000C4FFE"/>
    <w:rsid w:val="000D3D71"/>
    <w:rsid w:val="000D4F3B"/>
    <w:rsid w:val="000E1D00"/>
    <w:rsid w:val="000E6D33"/>
    <w:rsid w:val="001011CF"/>
    <w:rsid w:val="00106BF9"/>
    <w:rsid w:val="001351C4"/>
    <w:rsid w:val="00157342"/>
    <w:rsid w:val="00187DF9"/>
    <w:rsid w:val="001A4928"/>
    <w:rsid w:val="001E2AAE"/>
    <w:rsid w:val="001E7BC1"/>
    <w:rsid w:val="002001C2"/>
    <w:rsid w:val="00203445"/>
    <w:rsid w:val="00203692"/>
    <w:rsid w:val="00206D89"/>
    <w:rsid w:val="002366AA"/>
    <w:rsid w:val="00283108"/>
    <w:rsid w:val="00292BF2"/>
    <w:rsid w:val="002A32D1"/>
    <w:rsid w:val="002A4306"/>
    <w:rsid w:val="002B3C70"/>
    <w:rsid w:val="002D1430"/>
    <w:rsid w:val="002D1941"/>
    <w:rsid w:val="002D31D0"/>
    <w:rsid w:val="002F40A4"/>
    <w:rsid w:val="00302F7D"/>
    <w:rsid w:val="003359F1"/>
    <w:rsid w:val="003929AD"/>
    <w:rsid w:val="003B462C"/>
    <w:rsid w:val="004102BD"/>
    <w:rsid w:val="00412C56"/>
    <w:rsid w:val="0044444F"/>
    <w:rsid w:val="0045794E"/>
    <w:rsid w:val="00493750"/>
    <w:rsid w:val="00497269"/>
    <w:rsid w:val="004A6E33"/>
    <w:rsid w:val="004D0A73"/>
    <w:rsid w:val="004D5987"/>
    <w:rsid w:val="00515339"/>
    <w:rsid w:val="00517068"/>
    <w:rsid w:val="005273AC"/>
    <w:rsid w:val="005E729C"/>
    <w:rsid w:val="005F083F"/>
    <w:rsid w:val="00633AB5"/>
    <w:rsid w:val="0063619A"/>
    <w:rsid w:val="00636863"/>
    <w:rsid w:val="00645B52"/>
    <w:rsid w:val="00645EB8"/>
    <w:rsid w:val="00654E18"/>
    <w:rsid w:val="00671F59"/>
    <w:rsid w:val="006B0E2D"/>
    <w:rsid w:val="006B3F77"/>
    <w:rsid w:val="006C4CBE"/>
    <w:rsid w:val="006D1DD9"/>
    <w:rsid w:val="00704232"/>
    <w:rsid w:val="00710FC3"/>
    <w:rsid w:val="00715720"/>
    <w:rsid w:val="00727CCB"/>
    <w:rsid w:val="00734BE4"/>
    <w:rsid w:val="00736C0A"/>
    <w:rsid w:val="00743872"/>
    <w:rsid w:val="007708C7"/>
    <w:rsid w:val="00794BB4"/>
    <w:rsid w:val="007A2C3B"/>
    <w:rsid w:val="007B724B"/>
    <w:rsid w:val="007F07ED"/>
    <w:rsid w:val="00800C18"/>
    <w:rsid w:val="008404BF"/>
    <w:rsid w:val="00853906"/>
    <w:rsid w:val="008546DC"/>
    <w:rsid w:val="0087003B"/>
    <w:rsid w:val="008701A7"/>
    <w:rsid w:val="00882926"/>
    <w:rsid w:val="008A2CAF"/>
    <w:rsid w:val="008A7853"/>
    <w:rsid w:val="008D3F70"/>
    <w:rsid w:val="00903258"/>
    <w:rsid w:val="009278E1"/>
    <w:rsid w:val="0093359B"/>
    <w:rsid w:val="0093551D"/>
    <w:rsid w:val="00965296"/>
    <w:rsid w:val="009C31E7"/>
    <w:rsid w:val="009C59F8"/>
    <w:rsid w:val="009C6D73"/>
    <w:rsid w:val="009D6915"/>
    <w:rsid w:val="009E0160"/>
    <w:rsid w:val="009E4D2B"/>
    <w:rsid w:val="00A11714"/>
    <w:rsid w:val="00A16271"/>
    <w:rsid w:val="00A91091"/>
    <w:rsid w:val="00A92C3B"/>
    <w:rsid w:val="00AB5201"/>
    <w:rsid w:val="00AC1155"/>
    <w:rsid w:val="00AD3E93"/>
    <w:rsid w:val="00AD5C3C"/>
    <w:rsid w:val="00AE41D1"/>
    <w:rsid w:val="00B26CBA"/>
    <w:rsid w:val="00B33E68"/>
    <w:rsid w:val="00B44A44"/>
    <w:rsid w:val="00BB2238"/>
    <w:rsid w:val="00BB6F03"/>
    <w:rsid w:val="00BC7C7C"/>
    <w:rsid w:val="00BD0AB4"/>
    <w:rsid w:val="00BE3E61"/>
    <w:rsid w:val="00BF1068"/>
    <w:rsid w:val="00BF10D5"/>
    <w:rsid w:val="00C032F5"/>
    <w:rsid w:val="00C26C52"/>
    <w:rsid w:val="00C27DD8"/>
    <w:rsid w:val="00C7414F"/>
    <w:rsid w:val="00C847A3"/>
    <w:rsid w:val="00CA10B6"/>
    <w:rsid w:val="00CC11B9"/>
    <w:rsid w:val="00CC1CF7"/>
    <w:rsid w:val="00D07EA6"/>
    <w:rsid w:val="00D157BE"/>
    <w:rsid w:val="00D21CE2"/>
    <w:rsid w:val="00D27126"/>
    <w:rsid w:val="00D32373"/>
    <w:rsid w:val="00D91483"/>
    <w:rsid w:val="00DA7615"/>
    <w:rsid w:val="00DE089E"/>
    <w:rsid w:val="00DE3BD3"/>
    <w:rsid w:val="00DE3DC9"/>
    <w:rsid w:val="00DF461E"/>
    <w:rsid w:val="00DF7084"/>
    <w:rsid w:val="00E01CB1"/>
    <w:rsid w:val="00E274C7"/>
    <w:rsid w:val="00E63FBF"/>
    <w:rsid w:val="00E6414A"/>
    <w:rsid w:val="00E84178"/>
    <w:rsid w:val="00EA6728"/>
    <w:rsid w:val="00EC149E"/>
    <w:rsid w:val="00F163DC"/>
    <w:rsid w:val="00F275F7"/>
    <w:rsid w:val="00F35194"/>
    <w:rsid w:val="00F364E2"/>
    <w:rsid w:val="00F636FF"/>
    <w:rsid w:val="00F76A2B"/>
    <w:rsid w:val="00F84987"/>
    <w:rsid w:val="00F86FEF"/>
    <w:rsid w:val="00FA5986"/>
    <w:rsid w:val="00FB5882"/>
    <w:rsid w:val="00FD1695"/>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9D69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 w:type="character" w:customStyle="1" w:styleId="Antrat1Diagrama">
    <w:name w:val="Antraštė 1 Diagrama"/>
    <w:basedOn w:val="Numatytasispastraiposriftas"/>
    <w:link w:val="Antrat1"/>
    <w:uiPriority w:val="9"/>
    <w:rsid w:val="009D6915"/>
    <w:rPr>
      <w:rFonts w:ascii="Times New Roman" w:eastAsia="Times New Roman" w:hAnsi="Times New Roman" w:cs="Times New Roman"/>
      <w:b/>
      <w:bCs/>
      <w:kern w:val="36"/>
      <w:sz w:val="48"/>
      <w:szCs w:val="48"/>
    </w:rPr>
  </w:style>
  <w:style w:type="paragraph" w:styleId="prastasiniatinklio">
    <w:name w:val="Normal (Web)"/>
    <w:basedOn w:val="prastasis"/>
    <w:uiPriority w:val="99"/>
    <w:unhideWhenUsed/>
    <w:rsid w:val="00654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65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
      <w:bodyDiv w:val="1"/>
      <w:marLeft w:val="0"/>
      <w:marRight w:val="0"/>
      <w:marTop w:val="0"/>
      <w:marBottom w:val="0"/>
      <w:divBdr>
        <w:top w:val="none" w:sz="0" w:space="0" w:color="auto"/>
        <w:left w:val="none" w:sz="0" w:space="0" w:color="auto"/>
        <w:bottom w:val="none" w:sz="0" w:space="0" w:color="auto"/>
        <w:right w:val="none" w:sz="0" w:space="0" w:color="auto"/>
      </w:divBdr>
    </w:div>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4893">
      <w:bodyDiv w:val="1"/>
      <w:marLeft w:val="0"/>
      <w:marRight w:val="0"/>
      <w:marTop w:val="0"/>
      <w:marBottom w:val="0"/>
      <w:divBdr>
        <w:top w:val="none" w:sz="0" w:space="0" w:color="auto"/>
        <w:left w:val="none" w:sz="0" w:space="0" w:color="auto"/>
        <w:bottom w:val="none" w:sz="0" w:space="0" w:color="auto"/>
        <w:right w:val="none" w:sz="0" w:space="0" w:color="auto"/>
      </w:divBdr>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588856373">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831215242">
      <w:bodyDiv w:val="1"/>
      <w:marLeft w:val="0"/>
      <w:marRight w:val="0"/>
      <w:marTop w:val="0"/>
      <w:marBottom w:val="0"/>
      <w:divBdr>
        <w:top w:val="none" w:sz="0" w:space="0" w:color="auto"/>
        <w:left w:val="none" w:sz="0" w:space="0" w:color="auto"/>
        <w:bottom w:val="none" w:sz="0" w:space="0" w:color="auto"/>
        <w:right w:val="none" w:sz="0" w:space="0" w:color="auto"/>
      </w:divBdr>
    </w:div>
    <w:div w:id="879168083">
      <w:bodyDiv w:val="1"/>
      <w:marLeft w:val="0"/>
      <w:marRight w:val="0"/>
      <w:marTop w:val="0"/>
      <w:marBottom w:val="0"/>
      <w:divBdr>
        <w:top w:val="none" w:sz="0" w:space="0" w:color="auto"/>
        <w:left w:val="none" w:sz="0" w:space="0" w:color="auto"/>
        <w:bottom w:val="none" w:sz="0" w:space="0" w:color="auto"/>
        <w:right w:val="none" w:sz="0" w:space="0" w:color="auto"/>
      </w:divBdr>
    </w:div>
    <w:div w:id="1041444793">
      <w:bodyDiv w:val="1"/>
      <w:marLeft w:val="0"/>
      <w:marRight w:val="0"/>
      <w:marTop w:val="0"/>
      <w:marBottom w:val="0"/>
      <w:divBdr>
        <w:top w:val="none" w:sz="0" w:space="0" w:color="auto"/>
        <w:left w:val="none" w:sz="0" w:space="0" w:color="auto"/>
        <w:bottom w:val="none" w:sz="0" w:space="0" w:color="auto"/>
        <w:right w:val="none" w:sz="0" w:space="0" w:color="auto"/>
      </w:divBdr>
    </w:div>
    <w:div w:id="1085417479">
      <w:bodyDiv w:val="1"/>
      <w:marLeft w:val="0"/>
      <w:marRight w:val="0"/>
      <w:marTop w:val="0"/>
      <w:marBottom w:val="0"/>
      <w:divBdr>
        <w:top w:val="none" w:sz="0" w:space="0" w:color="auto"/>
        <w:left w:val="none" w:sz="0" w:space="0" w:color="auto"/>
        <w:bottom w:val="none" w:sz="0" w:space="0" w:color="auto"/>
        <w:right w:val="none" w:sz="0" w:space="0" w:color="auto"/>
      </w:divBdr>
    </w:div>
    <w:div w:id="109000631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42">
          <w:marLeft w:val="0"/>
          <w:marRight w:val="0"/>
          <w:marTop w:val="0"/>
          <w:marBottom w:val="0"/>
          <w:divBdr>
            <w:top w:val="none" w:sz="0" w:space="0" w:color="auto"/>
            <w:left w:val="none" w:sz="0" w:space="0" w:color="auto"/>
            <w:bottom w:val="none" w:sz="0" w:space="0" w:color="auto"/>
            <w:right w:val="none" w:sz="0" w:space="0" w:color="auto"/>
          </w:divBdr>
        </w:div>
        <w:div w:id="1046685647">
          <w:marLeft w:val="0"/>
          <w:marRight w:val="0"/>
          <w:marTop w:val="0"/>
          <w:marBottom w:val="0"/>
          <w:divBdr>
            <w:top w:val="none" w:sz="0" w:space="0" w:color="auto"/>
            <w:left w:val="none" w:sz="0" w:space="0" w:color="auto"/>
            <w:bottom w:val="none" w:sz="0" w:space="0" w:color="auto"/>
            <w:right w:val="none" w:sz="0" w:space="0" w:color="auto"/>
          </w:divBdr>
          <w:divsChild>
            <w:div w:id="2071421277">
              <w:marLeft w:val="0"/>
              <w:marRight w:val="0"/>
              <w:marTop w:val="0"/>
              <w:marBottom w:val="0"/>
              <w:divBdr>
                <w:top w:val="none" w:sz="0" w:space="0" w:color="auto"/>
                <w:left w:val="none" w:sz="0" w:space="0" w:color="auto"/>
                <w:bottom w:val="none" w:sz="0" w:space="0" w:color="auto"/>
                <w:right w:val="none" w:sz="0" w:space="0" w:color="auto"/>
              </w:divBdr>
            </w:div>
            <w:div w:id="16405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7068">
      <w:bodyDiv w:val="1"/>
      <w:marLeft w:val="0"/>
      <w:marRight w:val="0"/>
      <w:marTop w:val="0"/>
      <w:marBottom w:val="0"/>
      <w:divBdr>
        <w:top w:val="none" w:sz="0" w:space="0" w:color="auto"/>
        <w:left w:val="none" w:sz="0" w:space="0" w:color="auto"/>
        <w:bottom w:val="none" w:sz="0" w:space="0" w:color="auto"/>
        <w:right w:val="none" w:sz="0" w:space="0" w:color="auto"/>
      </w:divBdr>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46627">
      <w:bodyDiv w:val="1"/>
      <w:marLeft w:val="0"/>
      <w:marRight w:val="0"/>
      <w:marTop w:val="0"/>
      <w:marBottom w:val="0"/>
      <w:divBdr>
        <w:top w:val="none" w:sz="0" w:space="0" w:color="auto"/>
        <w:left w:val="none" w:sz="0" w:space="0" w:color="auto"/>
        <w:bottom w:val="none" w:sz="0" w:space="0" w:color="auto"/>
        <w:right w:val="none" w:sz="0" w:space="0" w:color="auto"/>
      </w:divBdr>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065">
      <w:bodyDiv w:val="1"/>
      <w:marLeft w:val="0"/>
      <w:marRight w:val="0"/>
      <w:marTop w:val="0"/>
      <w:marBottom w:val="0"/>
      <w:divBdr>
        <w:top w:val="none" w:sz="0" w:space="0" w:color="auto"/>
        <w:left w:val="none" w:sz="0" w:space="0" w:color="auto"/>
        <w:bottom w:val="none" w:sz="0" w:space="0" w:color="auto"/>
        <w:right w:val="none" w:sz="0" w:space="0" w:color="auto"/>
      </w:divBdr>
    </w:div>
    <w:div w:id="1509057832">
      <w:bodyDiv w:val="1"/>
      <w:marLeft w:val="0"/>
      <w:marRight w:val="0"/>
      <w:marTop w:val="0"/>
      <w:marBottom w:val="0"/>
      <w:divBdr>
        <w:top w:val="none" w:sz="0" w:space="0" w:color="auto"/>
        <w:left w:val="none" w:sz="0" w:space="0" w:color="auto"/>
        <w:bottom w:val="none" w:sz="0" w:space="0" w:color="auto"/>
        <w:right w:val="none" w:sz="0" w:space="0" w:color="auto"/>
      </w:divBdr>
    </w:div>
    <w:div w:id="1537934131">
      <w:bodyDiv w:val="1"/>
      <w:marLeft w:val="0"/>
      <w:marRight w:val="0"/>
      <w:marTop w:val="0"/>
      <w:marBottom w:val="0"/>
      <w:divBdr>
        <w:top w:val="none" w:sz="0" w:space="0" w:color="auto"/>
        <w:left w:val="none" w:sz="0" w:space="0" w:color="auto"/>
        <w:bottom w:val="none" w:sz="0" w:space="0" w:color="auto"/>
        <w:right w:val="none" w:sz="0" w:space="0" w:color="auto"/>
      </w:divBdr>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 w:id="1958949023">
      <w:bodyDiv w:val="1"/>
      <w:marLeft w:val="0"/>
      <w:marRight w:val="0"/>
      <w:marTop w:val="0"/>
      <w:marBottom w:val="0"/>
      <w:divBdr>
        <w:top w:val="none" w:sz="0" w:space="0" w:color="auto"/>
        <w:left w:val="none" w:sz="0" w:space="0" w:color="auto"/>
        <w:bottom w:val="none" w:sz="0" w:space="0" w:color="auto"/>
        <w:right w:val="none" w:sz="0" w:space="0" w:color="auto"/>
      </w:divBdr>
    </w:div>
    <w:div w:id="20760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BF92-BF07-4A4B-82C2-0887374C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2972</Words>
  <Characters>1695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cp:lastPrinted>2018-06-14T05:09:00Z</cp:lastPrinted>
  <dcterms:created xsi:type="dcterms:W3CDTF">2024-04-10T04:51:00Z</dcterms:created>
  <dcterms:modified xsi:type="dcterms:W3CDTF">2024-04-10T04:51:00Z</dcterms:modified>
</cp:coreProperties>
</file>