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6613D6A8" w14:textId="77777777" w:rsidR="00D22B07" w:rsidRPr="003F68ED" w:rsidRDefault="00D22B07" w:rsidP="00D22B07">
      <w:pPr>
        <w:jc w:val="center"/>
        <w:rPr>
          <w:b/>
        </w:rPr>
      </w:pPr>
      <w:r w:rsidRPr="003F68ED">
        <w:rPr>
          <w:b/>
        </w:rPr>
        <w:t xml:space="preserve">DĖL </w:t>
      </w:r>
      <w:r>
        <w:rPr>
          <w:b/>
        </w:rPr>
        <w:t>NEGYVENAMŲJŲ PATALPŲ, ESANČIŲ LAISVĖS A. 20, PANEVĖŽYJE, NUOMOS MOKESČIO NUSTATYMO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6B67ACC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41E0F">
        <w:t>4</w:t>
      </w:r>
      <w:r w:rsidRPr="00B332F8">
        <w:t xml:space="preserve"> m. </w:t>
      </w:r>
      <w:r w:rsidR="00D22B07">
        <w:t xml:space="preserve">balandžio 9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74EA56F" w14:textId="03508631" w:rsidR="00CA070D" w:rsidRDefault="00D22B07" w:rsidP="005354C5">
      <w:pPr>
        <w:tabs>
          <w:tab w:val="left" w:pos="0"/>
        </w:tabs>
        <w:ind w:firstLine="720"/>
        <w:jc w:val="both"/>
      </w:pPr>
      <w:r>
        <w:t xml:space="preserve">1.1. nustatyti nuomos mokesčio dydį už negyvenamųjų patalpų – salių, esančių Laisvės a. 20, Panevėžyje, nuomą. </w:t>
      </w:r>
    </w:p>
    <w:p w14:paraId="4338C411" w14:textId="4C198C73" w:rsidR="00D22B07" w:rsidRPr="005354C5" w:rsidRDefault="00D22B07" w:rsidP="005354C5">
      <w:pPr>
        <w:tabs>
          <w:tab w:val="left" w:pos="0"/>
        </w:tabs>
        <w:ind w:firstLine="720"/>
        <w:jc w:val="both"/>
        <w:rPr>
          <w:color w:val="000000"/>
        </w:rPr>
      </w:pPr>
      <w:r>
        <w:rPr>
          <w:color w:val="000000"/>
        </w:rPr>
        <w:t>1.2. nustatyti, kokiais atvejais nuomos mokestis netaikomas, t. y. nekomerciniams renginiams.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22EF9FB3" w:rsidR="001B4130" w:rsidRDefault="00D22B07" w:rsidP="00D22B07">
      <w:pPr>
        <w:ind w:firstLine="709"/>
        <w:jc w:val="both"/>
      </w:pPr>
      <w:r w:rsidRPr="00002C95">
        <w:t xml:space="preserve">Vadovaudamasi Lietuvos Respublikos vietos savivaldos įstatymo </w:t>
      </w:r>
      <w:r>
        <w:t xml:space="preserve">63 straipsnio 2 punktu, </w:t>
      </w:r>
      <w:r>
        <w:rPr>
          <w:color w:val="000000"/>
        </w:rPr>
        <w:t>Savivaldybei nuosavybės teise priklausančio turto savininko funkcijas, susijusias su savivaldybei nuosavybės teise priklausančiu turtu, remdamasi įstatymais įgyvendina savivaldybės taryba.</w:t>
      </w:r>
      <w:r w:rsidR="00CB6628">
        <w:t>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412D649F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  <w:r w:rsidR="00D22B07">
        <w:t xml:space="preserve"> Nekomerciniai renginiai dažniausiai organizuojami nevyriausybinių organizacijų (neįgaliųjų ir jaunimo organizacijos), kuriems be nuomos mokesčio suteikiant sales yra skatinamas bendruomenės aktyvumas bei </w:t>
      </w:r>
      <w:r w:rsidR="00882667">
        <w:t>palaikomos iniciatyvos.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4387AE35" w:rsidR="00C858EE" w:rsidRPr="00617034" w:rsidRDefault="00882667" w:rsidP="005C414B">
      <w:pPr>
        <w:tabs>
          <w:tab w:val="left" w:pos="0"/>
        </w:tabs>
        <w:ind w:firstLine="720"/>
        <w:jc w:val="both"/>
      </w:pPr>
      <w:bookmarkStart w:id="0" w:name="_GoBack"/>
      <w:bookmarkEnd w:id="0"/>
      <w:r>
        <w:t>Nuomos mokesčio dydis apskaičiuotas įvertinus komunalines sąnaudas salių eksploatacijai bei kitų, Panevėžio miesto centre nuomojamų konferencijų salių nuomos kainas.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4732F34E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</w:t>
      </w:r>
      <w:r w:rsidR="005354C5">
        <w:t>us</w:t>
      </w:r>
      <w:r w:rsidR="00CB6628">
        <w:t>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95742" w14:textId="77777777" w:rsidR="00314B3E" w:rsidRDefault="00314B3E" w:rsidP="00A52524">
      <w:r>
        <w:separator/>
      </w:r>
    </w:p>
  </w:endnote>
  <w:endnote w:type="continuationSeparator" w:id="0">
    <w:p w14:paraId="7F5E8C7B" w14:textId="77777777" w:rsidR="00314B3E" w:rsidRDefault="00314B3E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72243" w14:textId="77777777" w:rsidR="00314B3E" w:rsidRDefault="00314B3E" w:rsidP="00A52524">
      <w:r>
        <w:separator/>
      </w:r>
    </w:p>
  </w:footnote>
  <w:footnote w:type="continuationSeparator" w:id="0">
    <w:p w14:paraId="3151C653" w14:textId="77777777" w:rsidR="00314B3E" w:rsidRDefault="00314B3E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4B3E"/>
    <w:rsid w:val="003167E2"/>
    <w:rsid w:val="003301AE"/>
    <w:rsid w:val="00342B4B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2667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0AEF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2B07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C1E3B"/>
    <w:rsid w:val="00DD297A"/>
    <w:rsid w:val="00DE6688"/>
    <w:rsid w:val="00DE6F9B"/>
    <w:rsid w:val="00DE73A3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1291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2024-04-12T07:22:00Z</dcterms:created>
  <dcterms:modified xsi:type="dcterms:W3CDTF">2024-04-12T07:22:00Z</dcterms:modified>
</cp:coreProperties>
</file>