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084"/>
        <w:gridCol w:w="3054"/>
        <w:gridCol w:w="1610"/>
        <w:gridCol w:w="3555"/>
        <w:gridCol w:w="2754"/>
        <w:gridCol w:w="1421"/>
      </w:tblGrid>
      <w:tr w:rsidR="002B393C" w:rsidRPr="00476E9E" w:rsidTr="00864EB8">
        <w:trPr>
          <w:trHeight w:val="45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Eil. Nr.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Projekto veiklos numeris (1 Sostinės regionas;  2 Vidurio vakarų Lietuvos regionas</w:t>
            </w:r>
            <w:r w:rsidR="00864EB8"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54" w:type="dxa"/>
            <w:vMerge w:val="restart"/>
            <w:shd w:val="clear" w:color="auto" w:fill="auto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Pareiškėjo ir partnerio (-ių) pavadinimas (-ai)</w:t>
            </w:r>
          </w:p>
        </w:tc>
        <w:tc>
          <w:tcPr>
            <w:tcW w:w="9340" w:type="dxa"/>
            <w:gridSpan w:val="4"/>
            <w:vMerge w:val="restart"/>
            <w:shd w:val="clear" w:color="auto" w:fill="auto"/>
            <w:vAlign w:val="center"/>
            <w:hideMark/>
          </w:tcPr>
          <w:p w:rsidR="00963D57" w:rsidRPr="00476E9E" w:rsidRDefault="002470D2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JUNGTINĖS VEIKLOS SUTARTIES</w:t>
            </w:r>
            <w:r w:rsidR="002B030C"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2470D2" w:rsidRPr="00476E9E" w:rsidRDefault="002B030C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(PROJEKTO </w:t>
            </w:r>
            <w:r w:rsidR="00963D57" w:rsidRPr="00476E9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UGDYMO PRIEMONĖS MOKYKLOMS</w:t>
            </w:r>
            <w:r w:rsidR="00963D57" w:rsidRPr="00476E9E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2470D2" w:rsidRPr="00476E9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:rsidR="002470D2" w:rsidRPr="00476E9E" w:rsidRDefault="002470D2" w:rsidP="002470D2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476E9E">
              <w:rPr>
                <w:rFonts w:ascii="Times New Roman" w:hAnsi="Times New Roman" w:cs="Times New Roman"/>
                <w:b/>
                <w:bCs/>
                <w:szCs w:val="24"/>
              </w:rPr>
              <w:t>PRIEDAS NR. 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B393C" w:rsidRPr="00476E9E" w:rsidTr="00864EB8">
        <w:trPr>
          <w:trHeight w:val="780"/>
          <w:jc w:val="center"/>
        </w:trPr>
        <w:tc>
          <w:tcPr>
            <w:tcW w:w="540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gridSpan w:val="4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329A" w:rsidRPr="00476E9E" w:rsidTr="004F0450">
        <w:trPr>
          <w:trHeight w:val="1185"/>
          <w:jc w:val="center"/>
        </w:trPr>
        <w:tc>
          <w:tcPr>
            <w:tcW w:w="540" w:type="dxa"/>
            <w:vMerge/>
            <w:vAlign w:val="center"/>
            <w:hideMark/>
          </w:tcPr>
          <w:p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:rsidR="003A329A" w:rsidRPr="00476E9E" w:rsidRDefault="003A329A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40" w:type="dxa"/>
            <w:gridSpan w:val="4"/>
            <w:shd w:val="clear" w:color="auto" w:fill="auto"/>
            <w:vAlign w:val="center"/>
            <w:hideMark/>
          </w:tcPr>
          <w:p w:rsidR="003A329A" w:rsidRPr="00476E9E" w:rsidRDefault="003A329A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Finansavimas, Eur</w:t>
            </w:r>
          </w:p>
        </w:tc>
      </w:tr>
      <w:tr w:rsidR="002B393C" w:rsidRPr="00476E9E" w:rsidTr="003A329A">
        <w:trPr>
          <w:trHeight w:val="345"/>
          <w:jc w:val="center"/>
        </w:trPr>
        <w:tc>
          <w:tcPr>
            <w:tcW w:w="540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4" w:type="dxa"/>
            <w:vMerge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Tiesiogin</w:t>
            </w:r>
            <w:r w:rsidR="004F04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ės išlaidos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3555" w:type="dxa"/>
            <w:shd w:val="clear" w:color="auto" w:fill="auto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Netiesiogin</w:t>
            </w:r>
            <w:r w:rsidR="004F045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ės išlaidos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2754" w:type="dxa"/>
            <w:shd w:val="clear" w:color="auto" w:fill="auto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Bendras biudžetas</w:t>
            </w:r>
            <w:r w:rsidR="00560DFE"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Eur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:rsidR="002B393C" w:rsidRPr="00476E9E" w:rsidRDefault="003A329A" w:rsidP="003A3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Proc.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Akmenės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399813,44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17175,40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416988,84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Alytaus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1282841,47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55109,00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1337950,47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Alytaus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191676,34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8234,13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199910,48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Anykščių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257885,15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11078,37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268963,53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Birštono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98032,94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4211,35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102244,29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Biržų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314217,51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13498,33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327715,84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Druskininkų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374207,82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16075,42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390283,24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Elektrėnų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310522,95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13339,02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323861,98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Ignalinos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159303,52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6843,45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166146,97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Jonavos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754634,15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32417,98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787052,13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Joniškio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296110,68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12720,48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308831,17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Jurbarko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272334,04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11699,074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284033,11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Kaišiadorių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517782,18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22243,16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540025,35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Kalvarijos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127662,30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5484,18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133146,48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miesto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6041279,81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259524,60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6300804,41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1895547,33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81429,96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1976977,29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Kazlų Rūdos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145037,54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6230,60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151268,14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Kėdainių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825415,39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35458,64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860874,04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Kelmės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365428,75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15698,28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381127,04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3770061,48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161956,36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61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932017</w:t>
            </w: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,84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1019652,29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43802,78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1063455,08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Kretingos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550155,00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23633,85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573788,85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Kupiškio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246545,52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10591,23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257136,76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Lazdijų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232279,54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9978,39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242257,93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Marijampolės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979049,10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42058,52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1021107,63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:rsidTr="004F0450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Mažeikių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982341,25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42199,95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1024541,20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Molėtų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269956,37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11596,93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281553,31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Pagėgių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91082,84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3912,78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94995,63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Pakruojo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205393,64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8823,41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214217,05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Palangos miesto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341286,31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14661,16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355947,47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1735695,12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74562,93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1810258,06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389754,09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16743,26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406497,36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Pasvalio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373659,13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16051,85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389710,98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Plungės rajono savivaldybės administracija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556373,50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23901,00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580274,50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Prienų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334336,21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14362,59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348698,81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Radviliškio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598622,77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25715,96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624338,74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Raseinių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465290,66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19988,21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485278,87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Rietavo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129308,37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5554,89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134863,27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Rokiškio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432917,84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18597,52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451515,37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Skuodo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274345,91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11785,50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286131,41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Šakių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418286,06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17968,96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436255,02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Šalčininkų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214719,50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9223,63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223943,13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miesto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2550502,47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109565,87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2660068,35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547960,23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23539,57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571499,80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Šilalės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460352,44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19776,07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480128,51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Šilutės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669404,02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28756,62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698160,64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Širvintų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165260,96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7099,05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172360,02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Švenčionių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270884,27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11636,28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282520,56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Tauragės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791579,40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34005,10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825584,50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Telšių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772192,29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33172,25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805364,54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Trakų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356388,86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15309,27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371698,13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Ukmergės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330521,93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14198,11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344720,04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Utenos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638311,48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27420,93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665732,41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Varėnos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207588,40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8917,69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216506,10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Vilkaviškio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668306,63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28709,48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697016,12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miesto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8393819,85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360570,47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8754390,32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rajono savivaldybės administracija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749781,80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32208,12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781989,92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Visagino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351894,35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15116,86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367011,22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Zarasų rajono savivaldybės administracija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207405,51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8909,83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216315,35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Generolo Povilo Plechavičiaus kadetų licėjus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52857,31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2270,67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55127,99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dailės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60173,20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2584,95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62758,16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1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Juozo Naujalio muzikos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58892,92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2529,95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61422,88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Kauno technologijos universiteto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62185,07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2671,38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64856,45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Klaipėdos Eduardo Balsio menų gimnazija</w:t>
            </w:r>
          </w:p>
        </w:tc>
        <w:tc>
          <w:tcPr>
            <w:tcW w:w="1610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94192,10</w:t>
            </w:r>
          </w:p>
        </w:tc>
        <w:tc>
          <w:tcPr>
            <w:tcW w:w="3555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4046,36</w:t>
            </w:r>
          </w:p>
        </w:tc>
        <w:tc>
          <w:tcPr>
            <w:tcW w:w="2754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98238,45</w:t>
            </w:r>
          </w:p>
        </w:tc>
        <w:tc>
          <w:tcPr>
            <w:tcW w:w="1421" w:type="dxa"/>
            <w:shd w:val="clear" w:color="000000" w:fill="D9E1F2"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Panevėžio Vytauto Mikalausko menų gimnazija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72244,42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3103,51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75347,94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Šalčininkų Lietuvos tūkstantmečio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76163,75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3271,74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79435,49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8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Šiaulių Sauliaus Sondeckio menų gimnazija</w:t>
            </w:r>
          </w:p>
        </w:tc>
        <w:tc>
          <w:tcPr>
            <w:tcW w:w="1610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64196,94</w:t>
            </w:r>
          </w:p>
        </w:tc>
        <w:tc>
          <w:tcPr>
            <w:tcW w:w="3555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2757,80</w:t>
            </w:r>
          </w:p>
        </w:tc>
        <w:tc>
          <w:tcPr>
            <w:tcW w:w="2754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66954,75</w:t>
            </w:r>
          </w:p>
        </w:tc>
        <w:tc>
          <w:tcPr>
            <w:tcW w:w="1421" w:type="dxa"/>
            <w:shd w:val="clear" w:color="000000" w:fill="D9E1F2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59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Nacionalinė Mikalojaus Konstantino Čiurlionio menų mokykla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97001,00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4166,84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101167,84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Vilniaus lietuvių namai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60595,69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2602,99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63198,67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Buivydiškių pagrindinė mokykla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43710,33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1877,65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45587,98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Bukiškio progimnazija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32094,16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1378,66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33472,82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Juodšilių "Šilo"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61314,21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2633,85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63948,07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Lavoriškių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31854,65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1368,37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33223,02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652D29" w:rsidRPr="00476E9E" w:rsidTr="00864EB8">
        <w:trPr>
          <w:trHeight w:val="700"/>
          <w:jc w:val="center"/>
        </w:trPr>
        <w:tc>
          <w:tcPr>
            <w:tcW w:w="540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84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4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Riešės gimnazija</w:t>
            </w:r>
          </w:p>
        </w:tc>
        <w:tc>
          <w:tcPr>
            <w:tcW w:w="1610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179631,48</w:t>
            </w:r>
          </w:p>
        </w:tc>
        <w:tc>
          <w:tcPr>
            <w:tcW w:w="3555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7716,37</w:t>
            </w:r>
          </w:p>
        </w:tc>
        <w:tc>
          <w:tcPr>
            <w:tcW w:w="2754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187347,85</w:t>
            </w:r>
          </w:p>
        </w:tc>
        <w:tc>
          <w:tcPr>
            <w:tcW w:w="1421" w:type="dxa"/>
            <w:shd w:val="clear" w:color="000000" w:fill="FFFF00"/>
            <w:noWrap/>
            <w:vAlign w:val="center"/>
            <w:hideMark/>
          </w:tcPr>
          <w:p w:rsidR="00652D29" w:rsidRPr="00476E9E" w:rsidRDefault="00652D29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:rsidTr="00864EB8">
        <w:trPr>
          <w:trHeight w:val="345"/>
          <w:jc w:val="center"/>
        </w:trPr>
        <w:tc>
          <w:tcPr>
            <w:tcW w:w="540" w:type="dxa"/>
            <w:vMerge w:val="restart"/>
            <w:shd w:val="clear" w:color="000000" w:fill="F8CBAD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4" w:type="dxa"/>
            <w:shd w:val="clear" w:color="000000" w:fill="F8CBAD"/>
            <w:vAlign w:val="center"/>
            <w:hideMark/>
          </w:tcPr>
          <w:p w:rsidR="00DB1E00" w:rsidRPr="00476E9E" w:rsidRDefault="00DB1E00" w:rsidP="00D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54" w:type="dxa"/>
            <w:vMerge w:val="restart"/>
            <w:shd w:val="clear" w:color="000000" w:fill="F8CBAD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Nacionalinė švietimo agentūra</w:t>
            </w:r>
          </w:p>
        </w:tc>
        <w:tc>
          <w:tcPr>
            <w:tcW w:w="1610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61754,01</w:t>
            </w:r>
          </w:p>
        </w:tc>
        <w:tc>
          <w:tcPr>
            <w:tcW w:w="3555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311894,11</w:t>
            </w:r>
          </w:p>
        </w:tc>
        <w:tc>
          <w:tcPr>
            <w:tcW w:w="2754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373648,12</w:t>
            </w:r>
          </w:p>
        </w:tc>
        <w:tc>
          <w:tcPr>
            <w:tcW w:w="1421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DB1E00" w:rsidRPr="00476E9E" w:rsidTr="00864EB8">
        <w:trPr>
          <w:trHeight w:val="345"/>
          <w:jc w:val="center"/>
        </w:trPr>
        <w:tc>
          <w:tcPr>
            <w:tcW w:w="540" w:type="dxa"/>
            <w:vMerge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shd w:val="clear" w:color="000000" w:fill="F8CBAD"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54" w:type="dxa"/>
            <w:vMerge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0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201140,8</w:t>
            </w:r>
            <w:r w:rsidR="00CE1A6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55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10158</w:t>
            </w:r>
            <w:r w:rsidR="000F23C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80,33</w:t>
            </w:r>
          </w:p>
        </w:tc>
        <w:tc>
          <w:tcPr>
            <w:tcW w:w="2754" w:type="dxa"/>
            <w:shd w:val="clear" w:color="000000" w:fill="F8CBAD"/>
            <w:noWrap/>
            <w:vAlign w:val="center"/>
            <w:hideMark/>
          </w:tcPr>
          <w:p w:rsidR="00DB1E00" w:rsidRPr="00476E9E" w:rsidRDefault="000F23CA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1217020,90</w:t>
            </w:r>
          </w:p>
        </w:tc>
        <w:tc>
          <w:tcPr>
            <w:tcW w:w="1421" w:type="dxa"/>
            <w:shd w:val="clear" w:color="000000" w:fill="F8CBAD"/>
            <w:noWrap/>
            <w:vAlign w:val="center"/>
            <w:hideMark/>
          </w:tcPr>
          <w:p w:rsidR="00DB1E00" w:rsidRPr="00476E9E" w:rsidRDefault="00DB1E00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B393C" w:rsidRPr="00476E9E" w:rsidTr="00864EB8">
        <w:trPr>
          <w:trHeight w:val="345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VISO:</w:t>
            </w:r>
          </w:p>
        </w:tc>
        <w:tc>
          <w:tcPr>
            <w:tcW w:w="1610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48683002,80</w:t>
            </w:r>
          </w:p>
        </w:tc>
        <w:tc>
          <w:tcPr>
            <w:tcW w:w="3555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3407810,</w:t>
            </w:r>
            <w:r w:rsidR="000F23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54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76E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52090812,</w:t>
            </w:r>
            <w:r w:rsidR="000F23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B393C" w:rsidRPr="00476E9E" w:rsidRDefault="002B393C" w:rsidP="002B3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1A6265" w:rsidRPr="00476E9E" w:rsidRDefault="001A6265" w:rsidP="001A6265">
      <w:pPr>
        <w:rPr>
          <w:sz w:val="20"/>
          <w:szCs w:val="20"/>
        </w:rPr>
      </w:pPr>
    </w:p>
    <w:p w:rsidR="001A6265" w:rsidRPr="00476E9E" w:rsidRDefault="001A6265" w:rsidP="001A6265">
      <w:pPr>
        <w:rPr>
          <w:sz w:val="20"/>
          <w:szCs w:val="20"/>
        </w:rPr>
      </w:pPr>
    </w:p>
    <w:p w:rsidR="002B393C" w:rsidRPr="00476E9E" w:rsidRDefault="001A6265" w:rsidP="001A6265">
      <w:pPr>
        <w:jc w:val="center"/>
        <w:rPr>
          <w:sz w:val="20"/>
          <w:szCs w:val="20"/>
        </w:rPr>
      </w:pPr>
      <w:r w:rsidRPr="00476E9E">
        <w:rPr>
          <w:sz w:val="20"/>
          <w:szCs w:val="20"/>
        </w:rPr>
        <w:t>___________________________</w:t>
      </w:r>
    </w:p>
    <w:sectPr w:rsidR="002B393C" w:rsidRPr="00476E9E" w:rsidSect="002B030C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68"/>
    <w:rsid w:val="0008124D"/>
    <w:rsid w:val="000F23CA"/>
    <w:rsid w:val="001A6265"/>
    <w:rsid w:val="002470D2"/>
    <w:rsid w:val="002B030C"/>
    <w:rsid w:val="002B393C"/>
    <w:rsid w:val="002F1F53"/>
    <w:rsid w:val="003A329A"/>
    <w:rsid w:val="00476E9E"/>
    <w:rsid w:val="004F0450"/>
    <w:rsid w:val="00512CD1"/>
    <w:rsid w:val="00560DFE"/>
    <w:rsid w:val="0059741E"/>
    <w:rsid w:val="00614D06"/>
    <w:rsid w:val="00631F68"/>
    <w:rsid w:val="00652D29"/>
    <w:rsid w:val="00656D95"/>
    <w:rsid w:val="00733BDE"/>
    <w:rsid w:val="00864EB8"/>
    <w:rsid w:val="00941C8F"/>
    <w:rsid w:val="00963D57"/>
    <w:rsid w:val="00B257B5"/>
    <w:rsid w:val="00C167C7"/>
    <w:rsid w:val="00CE1A65"/>
    <w:rsid w:val="00D91F62"/>
    <w:rsid w:val="00DB1E00"/>
    <w:rsid w:val="00DC5E35"/>
    <w:rsid w:val="00E242E2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383BD"/>
  <w15:chartTrackingRefBased/>
  <w15:docId w15:val="{7DBC1F47-A16B-43BE-8DBA-E19458B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198A4-E5F7-4392-AE53-65C24B76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4108</Words>
  <Characters>2343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Nacionaline svietimo agentura</Company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Kartočius</dc:creator>
  <cp:keywords/>
  <dc:description/>
  <cp:lastModifiedBy>Diana Brazdžiunienė</cp:lastModifiedBy>
  <cp:revision>2</cp:revision>
  <dcterms:created xsi:type="dcterms:W3CDTF">2024-04-19T07:39:00Z</dcterms:created>
  <dcterms:modified xsi:type="dcterms:W3CDTF">2024-04-19T07:39:00Z</dcterms:modified>
</cp:coreProperties>
</file>