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9A46CCB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>DĖL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319FC">
        <w:rPr>
          <w:rFonts w:ascii="Times New Roman" w:hAnsi="Times New Roman"/>
          <w:b/>
          <w:color w:val="000000"/>
          <w:sz w:val="24"/>
          <w:szCs w:val="24"/>
        </w:rPr>
        <w:t>REGOS CENTRO „LINELIS“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FD03BE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D319FC">
        <w:rPr>
          <w:color w:val="000000"/>
          <w:szCs w:val="24"/>
        </w:rPr>
        <w:t>Panevėžio regos centro „Linelis“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091B8E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D319FC">
        <w:rPr>
          <w:color w:val="000000"/>
          <w:szCs w:val="24"/>
        </w:rPr>
        <w:t xml:space="preserve">Panevėžio regos centro „Linelis“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 projektas, </w:t>
      </w:r>
      <w:r w:rsidR="000370F9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370F9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5D943F24" w:rsidR="0061206D" w:rsidRPr="00DF041B" w:rsidRDefault="00214066" w:rsidP="008626D3">
      <w:pPr>
        <w:pStyle w:val="Default"/>
        <w:jc w:val="both"/>
      </w:pPr>
      <w:r>
        <w:t xml:space="preserve"> </w:t>
      </w:r>
      <w:r w:rsidR="008626D3" w:rsidRPr="00CF69D8">
        <w:t xml:space="preserve"> </w:t>
      </w:r>
    </w:p>
    <w:sectPr w:rsidR="0061206D" w:rsidRPr="00DF041B" w:rsidSect="00623899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441F3" w14:textId="77777777" w:rsidR="009D13D4" w:rsidRDefault="009D13D4">
      <w:r>
        <w:separator/>
      </w:r>
    </w:p>
  </w:endnote>
  <w:endnote w:type="continuationSeparator" w:id="0">
    <w:p w14:paraId="22414BD2" w14:textId="77777777" w:rsidR="009D13D4" w:rsidRDefault="009D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C20A" w14:textId="77777777" w:rsidR="009D13D4" w:rsidRDefault="009D13D4">
      <w:r>
        <w:separator/>
      </w:r>
    </w:p>
  </w:footnote>
  <w:footnote w:type="continuationSeparator" w:id="0">
    <w:p w14:paraId="401DFA1D" w14:textId="77777777" w:rsidR="009D13D4" w:rsidRDefault="009D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0F9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43357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2A04"/>
    <w:rsid w:val="00623899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C65BA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3D4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050B3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1E74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319FC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57</Words>
  <Characters>542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2024-06-03T08:17:00Z</dcterms:created>
  <dcterms:modified xsi:type="dcterms:W3CDTF">2024-06-03T08:17:00Z</dcterms:modified>
</cp:coreProperties>
</file>