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Pr="00C414F0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C414F0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C414F0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C528F" w14:textId="77777777" w:rsidR="003C56AE" w:rsidRPr="00C414F0" w:rsidRDefault="003C56AE" w:rsidP="003C56AE">
      <w:pPr>
        <w:pStyle w:val="Antrat1"/>
        <w:rPr>
          <w:szCs w:val="24"/>
        </w:rPr>
      </w:pPr>
      <w:r w:rsidRPr="00C414F0">
        <w:rPr>
          <w:szCs w:val="24"/>
        </w:rPr>
        <w:t>DĖL PRITARIMO PROJEKTO „PRIĖMIMO SISTEMOS REFORMA LIETUVOJE“ PARAIŠKOS TEIKIMUI IR PROJEKTO ĮGYVENDINIMUI</w:t>
      </w:r>
    </w:p>
    <w:p w14:paraId="617A5941" w14:textId="77777777" w:rsidR="00C91763" w:rsidRPr="00C414F0" w:rsidRDefault="00C91763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8A6A1" w14:textId="0A7121EF" w:rsidR="002C5E47" w:rsidRPr="00C414F0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28D" w:rsidRPr="00C414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14F0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C41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723" w:rsidRPr="00C414F0">
        <w:rPr>
          <w:rFonts w:ascii="Times New Roman" w:eastAsia="Times New Roman" w:hAnsi="Times New Roman" w:cs="Times New Roman"/>
          <w:sz w:val="24"/>
          <w:szCs w:val="24"/>
        </w:rPr>
        <w:t xml:space="preserve">gegužės </w:t>
      </w:r>
      <w:r w:rsidR="003C56AE" w:rsidRPr="00C414F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56952" w:rsidRPr="00C41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4F0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93D2914" w14:textId="77777777" w:rsidR="002C5E47" w:rsidRPr="00C414F0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A5DE61E" w14:textId="77777777" w:rsidR="002C5E47" w:rsidRPr="00C414F0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AEDF96" w14:textId="77777777" w:rsidR="003C56AE" w:rsidRPr="00C414F0" w:rsidRDefault="00712223" w:rsidP="003C56AE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45107AEC" w14:textId="6E0D4231" w:rsidR="00BF0C3B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C56AE" w:rsidRPr="00C414F0">
        <w:rPr>
          <w:rFonts w:ascii="Times New Roman" w:eastAsia="Times New Roman" w:hAnsi="Times New Roman" w:cs="Times New Roman"/>
          <w:bCs/>
          <w:sz w:val="24"/>
          <w:szCs w:val="24"/>
        </w:rPr>
        <w:t>Lietuvos Respublikos socialinės apsaugos ir darbo ministerij</w:t>
      </w:r>
      <w:r w:rsidR="00B10293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a (toliau – SADM) rengia kvietimą teikti paraiškas finansuoti projektus pagal SADM </w:t>
      </w:r>
      <w:r w:rsidR="003C56AE" w:rsidRPr="00C414F0">
        <w:rPr>
          <w:rFonts w:ascii="Times New Roman" w:eastAsia="Times New Roman" w:hAnsi="Times New Roman" w:cs="Times New Roman"/>
          <w:bCs/>
          <w:sz w:val="24"/>
          <w:szCs w:val="24"/>
        </w:rPr>
        <w:t>socialinės sutelkties plėtros programos pažangos priemonės Nr. 09-003-02-02-07 „Plėtoti užsieniečių integracijos sistemą“ aprašo, patvirtinto Lietuvos Respublikos socialinės apsaugos ir darbo ministro 2022 m. rugsėjo 20 d. įsakymu Nr. A1-616 „Dėl 2021–2030 metų plėtros programos valdytojos Lietuvos Respublikos socialinės apsaugos ir darbo ministerijos socialinės sutelkties plėtros programos pažangos priemonės Nr. 09-003-02-02-07 „Plėtoti užsieniečių integracijos sistemą“ aprašo patvirtinimo“ 12 veiklą „Prieglobsčio prašytojų priėmimo infrastruktūros atnaujinimas ir plėtra“</w:t>
      </w:r>
      <w:r w:rsidR="00B10293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. Galimas pareiškėjas - </w:t>
      </w:r>
      <w:r w:rsidR="003C56AE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Panevėžio miesto savivaldybės administracija. </w:t>
      </w:r>
    </w:p>
    <w:p w14:paraId="0D71E981" w14:textId="77777777" w:rsidR="00BF0C3B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03732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Panevėžio miesto savivaldybės administracija (toliau – PMSA) </w:t>
      </w:r>
      <w:r w:rsidR="00F820B4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pagal ruošiamą </w:t>
      </w:r>
      <w:r w:rsidRPr="00C414F0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F820B4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vietimą </w:t>
      </w:r>
      <w:r w:rsidR="009F0926" w:rsidRPr="00C414F0">
        <w:rPr>
          <w:rFonts w:ascii="Times New Roman" w:eastAsia="Times New Roman" w:hAnsi="Times New Roman" w:cs="Times New Roman"/>
          <w:bCs/>
          <w:sz w:val="24"/>
          <w:szCs w:val="24"/>
        </w:rPr>
        <w:t>planuoja teikti projekto paraišką „</w:t>
      </w:r>
      <w:r w:rsidR="00F820B4" w:rsidRPr="00C414F0">
        <w:rPr>
          <w:rFonts w:ascii="Times New Roman" w:hAnsi="Times New Roman" w:cs="Times New Roman"/>
          <w:sz w:val="24"/>
          <w:szCs w:val="24"/>
        </w:rPr>
        <w:t>Priėmimo sistemos reforma Lietuvoje</w:t>
      </w:r>
      <w:r w:rsidR="009F0926" w:rsidRPr="00C414F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F820B4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(toliau - Projektas). </w:t>
      </w:r>
      <w:r w:rsidR="009F0926" w:rsidRPr="00C414F0">
        <w:rPr>
          <w:rFonts w:ascii="Times New Roman" w:hAnsi="Times New Roman" w:cs="Times New Roman"/>
          <w:sz w:val="24"/>
          <w:szCs w:val="24"/>
        </w:rPr>
        <w:t xml:space="preserve">Projekto tikslas - 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Panevėžio miesto savivaldybės administracijos nuosavybės teise valdomo objekto dalies </w:t>
      </w:r>
      <w:r w:rsidR="00F820B4" w:rsidRPr="00C414F0">
        <w:rPr>
          <w:rFonts w:ascii="Times New Roman" w:hAnsi="Times New Roman" w:cs="Times New Roman"/>
          <w:sz w:val="24"/>
          <w:szCs w:val="24"/>
        </w:rPr>
        <w:t>atnaujinimas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 ir pritaikymas prieglobsčio prašytojų apgyvendinimui. 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Panevėžyje projekto metu būtų </w:t>
      </w:r>
      <w:r w:rsidR="004F5C4A" w:rsidRPr="00C414F0">
        <w:rPr>
          <w:rFonts w:ascii="Times New Roman" w:hAnsi="Times New Roman" w:cs="Times New Roman"/>
          <w:sz w:val="24"/>
          <w:szCs w:val="24"/>
        </w:rPr>
        <w:t>atliekami kapitalinio remonto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darbai buvusios Panevėžio Aušros progimnazijos pastate, adresu Vienybės g. 38, Panevėžys, įrengiant ~</w:t>
      </w:r>
      <w:r w:rsidR="00E8299C" w:rsidRPr="00C414F0">
        <w:rPr>
          <w:rFonts w:ascii="Times New Roman" w:hAnsi="Times New Roman" w:cs="Times New Roman"/>
          <w:sz w:val="24"/>
          <w:szCs w:val="24"/>
        </w:rPr>
        <w:t>2410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m</w:t>
      </w:r>
      <w:r w:rsidR="00EF662B" w:rsidRPr="00C414F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patalpas tinkamas </w:t>
      </w:r>
      <w:r w:rsidRPr="00C414F0">
        <w:rPr>
          <w:rFonts w:ascii="Times New Roman" w:hAnsi="Times New Roman" w:cs="Times New Roman"/>
          <w:sz w:val="24"/>
          <w:szCs w:val="24"/>
        </w:rPr>
        <w:t>prieglobsčio prašytojų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apgyvendinimui. </w:t>
      </w:r>
      <w:r w:rsidR="004F5C4A" w:rsidRPr="00C414F0">
        <w:rPr>
          <w:rFonts w:ascii="Times New Roman" w:hAnsi="Times New Roman" w:cs="Times New Roman"/>
          <w:sz w:val="24"/>
          <w:szCs w:val="24"/>
        </w:rPr>
        <w:t>Atnaujinimo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metu būtų atliekami išorės ir vidaus (inžinerinių sistemų, apšvietimo, ventiliacijos, vandentiekio, nuotekų ir kt.) darbai, pakeisti langai, stogas, apšiltintos sienos,</w:t>
      </w:r>
      <w:r w:rsidR="004F5C4A" w:rsidRPr="00C414F0">
        <w:rPr>
          <w:rFonts w:ascii="Times New Roman" w:hAnsi="Times New Roman" w:cs="Times New Roman"/>
          <w:sz w:val="24"/>
          <w:szCs w:val="24"/>
        </w:rPr>
        <w:t xml:space="preserve"> suformuotos gyvenamosios patalpos,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įsigyti baldai bei įranga, reikalingi kokybiškam asmenų apgyvendinimui</w:t>
      </w:r>
      <w:r w:rsidR="004F5C4A" w:rsidRPr="00C414F0">
        <w:rPr>
          <w:rFonts w:ascii="Times New Roman" w:hAnsi="Times New Roman" w:cs="Times New Roman"/>
          <w:sz w:val="24"/>
          <w:szCs w:val="24"/>
        </w:rPr>
        <w:t>.</w:t>
      </w:r>
    </w:p>
    <w:p w14:paraId="2C635CF7" w14:textId="74766631" w:rsidR="00E8299C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Projekto įgyvendinimo metu sukurta infrastruktūra priėmimo sistemai bus prieinama 5 metus po </w:t>
      </w:r>
      <w:r w:rsidRPr="00C414F0">
        <w:rPr>
          <w:rFonts w:ascii="Times New Roman" w:hAnsi="Times New Roman" w:cs="Times New Roman"/>
          <w:sz w:val="24"/>
          <w:szCs w:val="24"/>
        </w:rPr>
        <w:t>P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rojekto veiklų pabaigos. Tuo atveju, kai priėmimo sistema </w:t>
      </w:r>
      <w:r w:rsidR="005A69C8" w:rsidRPr="00C414F0">
        <w:rPr>
          <w:rFonts w:ascii="Times New Roman" w:hAnsi="Times New Roman" w:cs="Times New Roman"/>
          <w:sz w:val="24"/>
          <w:szCs w:val="24"/>
        </w:rPr>
        <w:t>nebus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užpildyta ir </w:t>
      </w:r>
      <w:r w:rsidR="005A69C8" w:rsidRPr="00C414F0">
        <w:rPr>
          <w:rFonts w:ascii="Times New Roman" w:hAnsi="Times New Roman" w:cs="Times New Roman"/>
          <w:sz w:val="24"/>
          <w:szCs w:val="24"/>
        </w:rPr>
        <w:t xml:space="preserve">nebus 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poreikio naudoti sukurtas apgyvendinimo vietas – </w:t>
      </w:r>
      <w:r w:rsidR="00E8299C" w:rsidRPr="00C414F0">
        <w:rPr>
          <w:rFonts w:ascii="Times New Roman" w:hAnsi="Times New Roman" w:cs="Times New Roman"/>
          <w:sz w:val="24"/>
          <w:szCs w:val="24"/>
        </w:rPr>
        <w:t>Panevėžio miesto savivaldybės administracija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tur</w:t>
      </w:r>
      <w:r w:rsidR="00E8299C" w:rsidRPr="00C414F0">
        <w:rPr>
          <w:rFonts w:ascii="Times New Roman" w:hAnsi="Times New Roman" w:cs="Times New Roman"/>
          <w:sz w:val="24"/>
          <w:szCs w:val="24"/>
        </w:rPr>
        <w:t>ės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teisę naudoti infrastruktūrą kitais tikslais su sąlyga, kad Pabėgėlių priėmimo centrui</w:t>
      </w:r>
      <w:r w:rsidRPr="00C414F0">
        <w:rPr>
          <w:rFonts w:ascii="Times New Roman" w:hAnsi="Times New Roman" w:cs="Times New Roman"/>
          <w:sz w:val="24"/>
          <w:szCs w:val="24"/>
        </w:rPr>
        <w:t xml:space="preserve"> (toliau – PPC)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informavus raštu</w:t>
      </w:r>
      <w:r w:rsidR="005A69C8" w:rsidRPr="00C414F0">
        <w:rPr>
          <w:rFonts w:ascii="Times New Roman" w:hAnsi="Times New Roman" w:cs="Times New Roman"/>
          <w:sz w:val="24"/>
          <w:szCs w:val="24"/>
        </w:rPr>
        <w:t>,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Pr="00C414F0">
        <w:rPr>
          <w:rFonts w:ascii="Times New Roman" w:hAnsi="Times New Roman" w:cs="Times New Roman"/>
          <w:sz w:val="24"/>
          <w:szCs w:val="24"/>
        </w:rPr>
        <w:t>Panevėžio miesto savivaldybės administracij</w:t>
      </w:r>
      <w:r w:rsidR="005A69C8" w:rsidRPr="00C414F0">
        <w:rPr>
          <w:rFonts w:ascii="Times New Roman" w:hAnsi="Times New Roman" w:cs="Times New Roman"/>
          <w:sz w:val="24"/>
          <w:szCs w:val="24"/>
        </w:rPr>
        <w:t>a</w:t>
      </w:r>
      <w:r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per 1 mėn. sudarys sąlygas </w:t>
      </w:r>
      <w:r w:rsidR="004F5C4A" w:rsidRPr="00C414F0">
        <w:rPr>
          <w:rFonts w:ascii="Times New Roman" w:hAnsi="Times New Roman" w:cs="Times New Roman"/>
          <w:sz w:val="24"/>
          <w:szCs w:val="24"/>
        </w:rPr>
        <w:t>PPC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pasinaudoti sukurtomis apgyvendinimo vietomis prieglobsčio prašytojų priėmimo tikslais. </w:t>
      </w:r>
      <w:r w:rsidR="004F5C4A" w:rsidRPr="00C414F0">
        <w:rPr>
          <w:rFonts w:ascii="Times New Roman" w:hAnsi="Times New Roman" w:cs="Times New Roman"/>
          <w:sz w:val="24"/>
          <w:szCs w:val="24"/>
        </w:rPr>
        <w:t>PPC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ir </w:t>
      </w:r>
      <w:r w:rsidR="004F5C4A" w:rsidRPr="00C414F0">
        <w:rPr>
          <w:rFonts w:ascii="Times New Roman" w:hAnsi="Times New Roman" w:cs="Times New Roman"/>
          <w:sz w:val="24"/>
          <w:szCs w:val="24"/>
        </w:rPr>
        <w:t>PMSA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teisės ir pareigos pradėjus infrastruktūrą naudoti priėmimo tikslais </w:t>
      </w:r>
      <w:r w:rsidR="004F5C4A" w:rsidRPr="00C414F0">
        <w:rPr>
          <w:rFonts w:ascii="Times New Roman" w:hAnsi="Times New Roman" w:cs="Times New Roman"/>
          <w:sz w:val="24"/>
          <w:szCs w:val="24"/>
        </w:rPr>
        <w:t>bus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apibrėžiam</w:t>
      </w:r>
      <w:r w:rsidR="004F5C4A" w:rsidRPr="00C414F0">
        <w:rPr>
          <w:rFonts w:ascii="Times New Roman" w:hAnsi="Times New Roman" w:cs="Times New Roman"/>
          <w:sz w:val="24"/>
          <w:szCs w:val="24"/>
        </w:rPr>
        <w:t>os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bendradarbiavimo sutarty</w:t>
      </w:r>
      <w:r w:rsidR="00E8299C" w:rsidRPr="00C414F0">
        <w:rPr>
          <w:rFonts w:ascii="Times New Roman" w:hAnsi="Times New Roman" w:cs="Times New Roman"/>
          <w:sz w:val="24"/>
          <w:szCs w:val="24"/>
        </w:rPr>
        <w:t>j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e, kuri </w:t>
      </w:r>
      <w:r w:rsidR="004F5C4A" w:rsidRPr="00C414F0">
        <w:rPr>
          <w:rFonts w:ascii="Times New Roman" w:hAnsi="Times New Roman" w:cs="Times New Roman"/>
          <w:sz w:val="24"/>
          <w:szCs w:val="24"/>
        </w:rPr>
        <w:t xml:space="preserve">turės būti </w:t>
      </w:r>
      <w:r w:rsidR="00297138" w:rsidRPr="00C414F0">
        <w:rPr>
          <w:rFonts w:ascii="Times New Roman" w:hAnsi="Times New Roman" w:cs="Times New Roman"/>
          <w:sz w:val="24"/>
          <w:szCs w:val="24"/>
        </w:rPr>
        <w:t>sudaro</w:t>
      </w:r>
      <w:r w:rsidR="00E8299C" w:rsidRPr="00C414F0">
        <w:rPr>
          <w:rFonts w:ascii="Times New Roman" w:hAnsi="Times New Roman" w:cs="Times New Roman"/>
          <w:sz w:val="24"/>
          <w:szCs w:val="24"/>
        </w:rPr>
        <w:t>ma p</w:t>
      </w:r>
      <w:r w:rsidR="00224C5E" w:rsidRPr="00C414F0">
        <w:rPr>
          <w:rFonts w:ascii="Times New Roman" w:hAnsi="Times New Roman" w:cs="Times New Roman"/>
          <w:sz w:val="24"/>
          <w:szCs w:val="24"/>
        </w:rPr>
        <w:t>er 90 dienų nuo projekto sutarties pasirašymo</w:t>
      </w:r>
      <w:r w:rsidR="004F5C4A" w:rsidRPr="00C414F0">
        <w:rPr>
          <w:rFonts w:ascii="Times New Roman" w:hAnsi="Times New Roman" w:cs="Times New Roman"/>
          <w:sz w:val="24"/>
          <w:szCs w:val="24"/>
        </w:rPr>
        <w:t xml:space="preserve"> tarp Pabėgėlių priėmimo centro ir Panevėžio miesto savivaldybės administracijos</w:t>
      </w:r>
      <w:r w:rsidR="00E8299C" w:rsidRPr="00C414F0">
        <w:rPr>
          <w:rFonts w:ascii="Times New Roman" w:hAnsi="Times New Roman" w:cs="Times New Roman"/>
          <w:sz w:val="24"/>
          <w:szCs w:val="24"/>
        </w:rPr>
        <w:t>.</w:t>
      </w:r>
      <w:r w:rsidR="00224C5E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E8299C" w:rsidRPr="00C414F0">
        <w:rPr>
          <w:rFonts w:ascii="Times New Roman" w:hAnsi="Times New Roman" w:cs="Times New Roman"/>
          <w:sz w:val="24"/>
          <w:szCs w:val="24"/>
        </w:rPr>
        <w:t>Sutartyje bus</w:t>
      </w:r>
      <w:r w:rsidR="00224C5E" w:rsidRPr="00C414F0">
        <w:rPr>
          <w:rFonts w:ascii="Times New Roman" w:hAnsi="Times New Roman" w:cs="Times New Roman"/>
          <w:sz w:val="24"/>
          <w:szCs w:val="24"/>
        </w:rPr>
        <w:t xml:space="preserve"> apibrėžiamas </w:t>
      </w:r>
      <w:r w:rsidR="00E8299C" w:rsidRPr="00C414F0">
        <w:rPr>
          <w:rFonts w:ascii="Times New Roman" w:hAnsi="Times New Roman" w:cs="Times New Roman"/>
          <w:sz w:val="24"/>
          <w:szCs w:val="24"/>
        </w:rPr>
        <w:t>PMSA</w:t>
      </w:r>
      <w:r w:rsidR="00224C5E" w:rsidRPr="00C414F0">
        <w:rPr>
          <w:rFonts w:ascii="Times New Roman" w:hAnsi="Times New Roman" w:cs="Times New Roman"/>
          <w:sz w:val="24"/>
          <w:szCs w:val="24"/>
        </w:rPr>
        <w:t xml:space="preserve"> įsipareigojimas užtikrinti</w:t>
      </w:r>
      <w:r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E8299C" w:rsidRPr="00C414F0">
        <w:rPr>
          <w:rFonts w:ascii="Times New Roman" w:hAnsi="Times New Roman" w:cs="Times New Roman"/>
          <w:sz w:val="24"/>
          <w:szCs w:val="24"/>
        </w:rPr>
        <w:t>apgyvendinimo vietomis</w:t>
      </w:r>
      <w:r w:rsidRPr="00C414F0">
        <w:rPr>
          <w:rFonts w:ascii="Times New Roman" w:hAnsi="Times New Roman" w:cs="Times New Roman"/>
          <w:sz w:val="24"/>
          <w:szCs w:val="24"/>
        </w:rPr>
        <w:t xml:space="preserve"> prieglobsčio prašytojų</w:t>
      </w:r>
      <w:r w:rsidR="00E8299C" w:rsidRPr="00C414F0">
        <w:rPr>
          <w:rFonts w:ascii="Times New Roman" w:hAnsi="Times New Roman" w:cs="Times New Roman"/>
          <w:sz w:val="24"/>
          <w:szCs w:val="24"/>
        </w:rPr>
        <w:t xml:space="preserve"> priėmimo </w:t>
      </w:r>
      <w:r w:rsidR="00224C5E" w:rsidRPr="00C414F0">
        <w:rPr>
          <w:rFonts w:ascii="Times New Roman" w:hAnsi="Times New Roman" w:cs="Times New Roman"/>
          <w:sz w:val="24"/>
          <w:szCs w:val="24"/>
        </w:rPr>
        <w:t>reikalavimą, šio reikalavimo įgyvendinimo mechanizmas ir abiejų šalių teisės ir pareigos tuo atveju, kai sukurto apgyvendinimo vietos yra pradedamos naudoti priėmimo sistemoje.</w:t>
      </w:r>
    </w:p>
    <w:p w14:paraId="562E3A5E" w14:textId="77777777" w:rsidR="00BF0C3B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hAnsi="Times New Roman" w:cs="Times New Roman"/>
          <w:bCs/>
          <w:color w:val="212529"/>
          <w:sz w:val="24"/>
          <w:szCs w:val="24"/>
        </w:rPr>
        <w:tab/>
      </w:r>
      <w:r w:rsidR="00F820B4" w:rsidRPr="00C414F0">
        <w:rPr>
          <w:rFonts w:ascii="Times New Roman" w:hAnsi="Times New Roman" w:cs="Times New Roman"/>
          <w:bCs/>
          <w:color w:val="212529"/>
          <w:sz w:val="24"/>
          <w:szCs w:val="24"/>
        </w:rPr>
        <w:t>Projektas bus finansuojamas iš 2021– 2027 metų Prieglobsčio, migracijos ir integracijos fondo (toliau – PMIF) lėšų</w:t>
      </w:r>
      <w:r w:rsidR="004F5C4A" w:rsidRPr="00C414F0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. </w:t>
      </w:r>
      <w:r w:rsidR="00F820B4" w:rsidRPr="00C414F0">
        <w:rPr>
          <w:rFonts w:ascii="Times New Roman" w:hAnsi="Times New Roman" w:cs="Times New Roman"/>
          <w:bCs/>
          <w:sz w:val="24"/>
          <w:szCs w:val="24"/>
        </w:rPr>
        <w:t>PMIF politikos tikslas – prisidėti prie veiksmingo migracijos srautų valdymo ir bendros prieglobsčio politikos bei bendros imigracijos politikos įgyvendinimo, stiprinimo ir plėtojimo</w:t>
      </w:r>
      <w:r w:rsidR="004F5C4A" w:rsidRPr="00C414F0">
        <w:rPr>
          <w:rFonts w:ascii="Times New Roman" w:hAnsi="Times New Roman" w:cs="Times New Roman"/>
          <w:bCs/>
          <w:sz w:val="24"/>
          <w:szCs w:val="24"/>
        </w:rPr>
        <w:t xml:space="preserve"> Europos sąjungoje</w:t>
      </w:r>
      <w:r w:rsidR="00F820B4" w:rsidRPr="00C414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B99FD3" w14:textId="77777777" w:rsidR="00BF0C3B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hAnsi="Times New Roman" w:cs="Times New Roman"/>
          <w:sz w:val="24"/>
          <w:szCs w:val="24"/>
        </w:rPr>
        <w:tab/>
      </w:r>
      <w:r w:rsidR="00EF662B" w:rsidRPr="00C414F0">
        <w:rPr>
          <w:rFonts w:ascii="Times New Roman" w:eastAsia="Calibri" w:hAnsi="Times New Roman" w:cs="Times New Roman"/>
          <w:iCs/>
          <w:sz w:val="24"/>
          <w:szCs w:val="24"/>
        </w:rPr>
        <w:t xml:space="preserve">Tikslinė projekto grupė – </w:t>
      </w:r>
      <w:r w:rsidR="00BE2CCF" w:rsidRPr="00C414F0">
        <w:rPr>
          <w:rFonts w:ascii="Times New Roman" w:hAnsi="Times New Roman" w:cs="Times New Roman"/>
          <w:sz w:val="24"/>
          <w:szCs w:val="24"/>
        </w:rPr>
        <w:t>Prieglobsčio prašytojai ir kiti trečiųjų šalių (ne Europos Sąjungos valstybės narės) piliečiai arba asmenys be pilietybės</w:t>
      </w:r>
      <w:r w:rsidR="004F5C4A" w:rsidRPr="00C414F0">
        <w:rPr>
          <w:rFonts w:ascii="Times New Roman" w:hAnsi="Times New Roman" w:cs="Times New Roman"/>
          <w:sz w:val="24"/>
          <w:szCs w:val="24"/>
        </w:rPr>
        <w:t>.</w:t>
      </w:r>
    </w:p>
    <w:p w14:paraId="6A2D58FA" w14:textId="77777777" w:rsidR="00BF0C3B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hAnsi="Times New Roman" w:cs="Times New Roman"/>
          <w:sz w:val="24"/>
          <w:szCs w:val="24"/>
        </w:rPr>
        <w:tab/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Preliminari projekto trukmė: 2024 m. </w:t>
      </w:r>
      <w:r w:rsidR="00031EDE" w:rsidRPr="00C414F0">
        <w:rPr>
          <w:rFonts w:ascii="Times New Roman" w:hAnsi="Times New Roman" w:cs="Times New Roman"/>
          <w:sz w:val="24"/>
          <w:szCs w:val="24"/>
        </w:rPr>
        <w:t>lapkričio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mėn.-</w:t>
      </w:r>
      <w:r w:rsidR="00E8299C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EF662B" w:rsidRPr="00C414F0">
        <w:rPr>
          <w:rFonts w:ascii="Times New Roman" w:hAnsi="Times New Roman" w:cs="Times New Roman"/>
          <w:sz w:val="24"/>
          <w:szCs w:val="24"/>
        </w:rPr>
        <w:t>2027 m. gruodžio mėn.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Projekto veiklų įgyvendinimo pradžia gali būti ankstesnė nei projekto</w:t>
      </w:r>
      <w:r w:rsidR="004F5C4A" w:rsidRPr="00C414F0">
        <w:rPr>
          <w:rFonts w:ascii="Times New Roman" w:hAnsi="Times New Roman" w:cs="Times New Roman"/>
          <w:sz w:val="24"/>
          <w:szCs w:val="24"/>
        </w:rPr>
        <w:t xml:space="preserve"> finansavimo</w:t>
      </w:r>
      <w:r w:rsidR="00297138" w:rsidRPr="00C414F0">
        <w:rPr>
          <w:rFonts w:ascii="Times New Roman" w:hAnsi="Times New Roman" w:cs="Times New Roman"/>
          <w:sz w:val="24"/>
          <w:szCs w:val="24"/>
        </w:rPr>
        <w:t xml:space="preserve"> sutarties įsigaliojimo diena, bet ne ankstesnė nei 2024 m. sausio 1 d. </w:t>
      </w:r>
    </w:p>
    <w:p w14:paraId="552AD659" w14:textId="68BB6A9A" w:rsidR="00E8299C" w:rsidRPr="00C414F0" w:rsidRDefault="00BF0C3B" w:rsidP="00BF0C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hAnsi="Times New Roman" w:cs="Times New Roman"/>
          <w:sz w:val="24"/>
          <w:szCs w:val="24"/>
        </w:rPr>
        <w:tab/>
      </w:r>
      <w:r w:rsidR="00E8299C" w:rsidRPr="00C414F0">
        <w:rPr>
          <w:rStyle w:val="Grietas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Projektų atrankos būdas</w:t>
      </w:r>
      <w:r w:rsidR="00E8299C" w:rsidRPr="00C414F0">
        <w:rPr>
          <w:rStyle w:val="Grietas"/>
          <w:rFonts w:ascii="Times New Roman" w:hAnsi="Times New Roman" w:cs="Times New Roman"/>
          <w:color w:val="212529"/>
          <w:sz w:val="24"/>
          <w:szCs w:val="24"/>
        </w:rPr>
        <w:t xml:space="preserve"> -</w:t>
      </w:r>
      <w:r w:rsidR="00E8299C" w:rsidRPr="00C414F0">
        <w:rPr>
          <w:rFonts w:ascii="Times New Roman" w:hAnsi="Times New Roman" w:cs="Times New Roman"/>
          <w:color w:val="212529"/>
          <w:sz w:val="24"/>
          <w:szCs w:val="24"/>
        </w:rPr>
        <w:t xml:space="preserve"> valstybės projektų planavimas. </w:t>
      </w:r>
    </w:p>
    <w:p w14:paraId="7ABA3908" w14:textId="77777777" w:rsidR="00E8299C" w:rsidRPr="00C414F0" w:rsidRDefault="00E8299C" w:rsidP="00BE2CC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A550A9" w14:textId="2CBD679F" w:rsidR="002C5E47" w:rsidRPr="00C414F0" w:rsidRDefault="00493E86" w:rsidP="00CE0259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</w:t>
      </w:r>
      <w:r w:rsidR="00003BC1" w:rsidRPr="00C414F0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39087FB2" w14:textId="77777777" w:rsidR="00BF0C3B" w:rsidRPr="00C414F0" w:rsidRDefault="009F0926" w:rsidP="00BF0C3B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486777"/>
      <w:r w:rsidRPr="00C414F0">
        <w:rPr>
          <w:rFonts w:ascii="Times New Roman" w:hAnsi="Times New Roman" w:cs="Times New Roman"/>
          <w:sz w:val="24"/>
          <w:szCs w:val="24"/>
        </w:rPr>
        <w:t>202</w:t>
      </w:r>
      <w:r w:rsidR="00597064" w:rsidRPr="00C414F0">
        <w:rPr>
          <w:rFonts w:ascii="Times New Roman" w:hAnsi="Times New Roman" w:cs="Times New Roman"/>
          <w:sz w:val="24"/>
          <w:szCs w:val="24"/>
        </w:rPr>
        <w:t>3</w:t>
      </w:r>
      <w:r w:rsidRPr="00C414F0">
        <w:rPr>
          <w:rFonts w:ascii="Times New Roman" w:hAnsi="Times New Roman" w:cs="Times New Roman"/>
          <w:sz w:val="24"/>
          <w:szCs w:val="24"/>
        </w:rPr>
        <w:t xml:space="preserve"> m.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 rugpjūčio 28-30</w:t>
      </w:r>
      <w:r w:rsidRPr="00C414F0">
        <w:rPr>
          <w:rFonts w:ascii="Times New Roman" w:hAnsi="Times New Roman" w:cs="Times New Roman"/>
          <w:sz w:val="24"/>
          <w:szCs w:val="24"/>
        </w:rPr>
        <w:t xml:space="preserve"> d. Investicijų projektų atrankos grupės (toliau - IPAG) posėdžio rašytinės procedūros tvarka buvo pritarta Panevėžio miesto savivaldybės administracijai dalyvauti Projekte (protokolas Nr. IP -</w:t>
      </w:r>
      <w:r w:rsidR="00597064" w:rsidRPr="00C414F0">
        <w:rPr>
          <w:rFonts w:ascii="Times New Roman" w:hAnsi="Times New Roman" w:cs="Times New Roman"/>
          <w:sz w:val="24"/>
          <w:szCs w:val="24"/>
        </w:rPr>
        <w:t>08</w:t>
      </w:r>
      <w:r w:rsidRPr="00C414F0">
        <w:rPr>
          <w:rFonts w:ascii="Times New Roman" w:hAnsi="Times New Roman" w:cs="Times New Roman"/>
          <w:sz w:val="24"/>
          <w:szCs w:val="24"/>
        </w:rPr>
        <w:t xml:space="preserve">).     </w:t>
      </w:r>
    </w:p>
    <w:p w14:paraId="5872293F" w14:textId="77777777" w:rsidR="00BF0C3B" w:rsidRPr="00C414F0" w:rsidRDefault="009F0926" w:rsidP="00BF0C3B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hAnsi="Times New Roman" w:cs="Times New Roman"/>
          <w:bCs/>
          <w:sz w:val="24"/>
          <w:szCs w:val="24"/>
        </w:rPr>
        <w:lastRenderedPageBreak/>
        <w:t>Š</w:t>
      </w:r>
      <w:r w:rsidRPr="00C414F0">
        <w:rPr>
          <w:rFonts w:ascii="Times New Roman" w:eastAsia="Times New Roman" w:hAnsi="Times New Roman" w:cs="Times New Roman"/>
          <w:sz w:val="24"/>
          <w:szCs w:val="24"/>
        </w:rPr>
        <w:t xml:space="preserve">iuo metu teikiamas Tarybos sprendimo projektas dėl pritarimo </w:t>
      </w:r>
      <w:r w:rsidR="00E8299C" w:rsidRPr="00C414F0">
        <w:rPr>
          <w:rFonts w:ascii="Times New Roman" w:hAnsi="Times New Roman" w:cs="Times New Roman"/>
          <w:sz w:val="24"/>
          <w:szCs w:val="24"/>
        </w:rPr>
        <w:t>projekto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E8299C" w:rsidRPr="00C414F0">
        <w:rPr>
          <w:rFonts w:ascii="Times New Roman" w:hAnsi="Times New Roman" w:cs="Times New Roman"/>
          <w:sz w:val="24"/>
          <w:szCs w:val="24"/>
        </w:rPr>
        <w:t>„Priėmimo sistemos reforma Lietuvoje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“ </w:t>
      </w:r>
      <w:r w:rsidR="00E8299C" w:rsidRPr="00C414F0">
        <w:rPr>
          <w:rFonts w:ascii="Times New Roman" w:hAnsi="Times New Roman" w:cs="Times New Roman"/>
          <w:sz w:val="24"/>
          <w:szCs w:val="24"/>
        </w:rPr>
        <w:t>paraiškos teikimui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8299C" w:rsidRPr="00C414F0">
        <w:rPr>
          <w:rFonts w:ascii="Times New Roman" w:eastAsia="Times New Roman" w:hAnsi="Times New Roman" w:cs="Times New Roman"/>
          <w:sz w:val="24"/>
          <w:szCs w:val="24"/>
        </w:rPr>
        <w:t>ir projekto įgyvendinimui.</w:t>
      </w:r>
      <w:bookmarkStart w:id="1" w:name="_Hlk166486911"/>
    </w:p>
    <w:p w14:paraId="73404810" w14:textId="77777777" w:rsidR="00EB19B5" w:rsidRPr="00C414F0" w:rsidRDefault="00A50E50" w:rsidP="00EB19B5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hAnsi="Times New Roman" w:cs="Times New Roman"/>
          <w:sz w:val="24"/>
          <w:szCs w:val="24"/>
        </w:rPr>
        <w:t xml:space="preserve">Tarybai pritarus, </w:t>
      </w:r>
      <w:r w:rsidR="00597064" w:rsidRPr="00C414F0">
        <w:rPr>
          <w:rFonts w:ascii="Times New Roman" w:hAnsi="Times New Roman" w:cs="Times New Roman"/>
          <w:sz w:val="24"/>
          <w:szCs w:val="24"/>
        </w:rPr>
        <w:t>ir E</w:t>
      </w:r>
      <w:r w:rsidR="00E8299C" w:rsidRPr="00C414F0">
        <w:rPr>
          <w:rFonts w:ascii="Times New Roman" w:hAnsi="Times New Roman" w:cs="Times New Roman"/>
          <w:sz w:val="24"/>
          <w:szCs w:val="24"/>
        </w:rPr>
        <w:t>uropos socialinio fondo agentūrai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 paskelbus </w:t>
      </w:r>
      <w:r w:rsidR="00BF4AEE" w:rsidRPr="00C414F0">
        <w:rPr>
          <w:rFonts w:ascii="Times New Roman" w:hAnsi="Times New Roman" w:cs="Times New Roman"/>
          <w:sz w:val="24"/>
          <w:szCs w:val="24"/>
        </w:rPr>
        <w:t>k</w:t>
      </w:r>
      <w:r w:rsidR="00597064" w:rsidRPr="00C414F0">
        <w:rPr>
          <w:rFonts w:ascii="Times New Roman" w:hAnsi="Times New Roman" w:cs="Times New Roman"/>
          <w:sz w:val="24"/>
          <w:szCs w:val="24"/>
        </w:rPr>
        <w:t>vietim</w:t>
      </w:r>
      <w:r w:rsidR="00BF4AEE" w:rsidRPr="00C414F0">
        <w:rPr>
          <w:rFonts w:ascii="Times New Roman" w:hAnsi="Times New Roman" w:cs="Times New Roman"/>
          <w:sz w:val="24"/>
          <w:szCs w:val="24"/>
        </w:rPr>
        <w:t>ą</w:t>
      </w:r>
      <w:r w:rsidR="00597064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Pr="00C414F0">
        <w:rPr>
          <w:rFonts w:ascii="Times New Roman" w:hAnsi="Times New Roman" w:cs="Times New Roman"/>
          <w:sz w:val="24"/>
          <w:szCs w:val="24"/>
        </w:rPr>
        <w:t xml:space="preserve">bus teikiama projekto </w:t>
      </w:r>
      <w:bookmarkEnd w:id="1"/>
      <w:r w:rsidRPr="00C414F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E8299C" w:rsidRPr="00C414F0">
        <w:rPr>
          <w:rFonts w:ascii="Times New Roman" w:hAnsi="Times New Roman" w:cs="Times New Roman"/>
          <w:sz w:val="24"/>
          <w:szCs w:val="24"/>
        </w:rPr>
        <w:t>Priėmimo sistemos reforma Lietuvoje</w:t>
      </w:r>
      <w:r w:rsidRPr="00C414F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C414F0">
        <w:rPr>
          <w:rFonts w:ascii="Times New Roman" w:hAnsi="Times New Roman" w:cs="Times New Roman"/>
          <w:sz w:val="24"/>
          <w:szCs w:val="24"/>
        </w:rPr>
        <w:t xml:space="preserve"> paraiška </w:t>
      </w:r>
      <w:bookmarkStart w:id="2" w:name="_Hlk166486968"/>
      <w:r w:rsidR="00BF4AEE" w:rsidRPr="00C414F0">
        <w:rPr>
          <w:rFonts w:ascii="Times New Roman" w:hAnsi="Times New Roman" w:cs="Times New Roman"/>
          <w:sz w:val="24"/>
          <w:szCs w:val="24"/>
        </w:rPr>
        <w:t xml:space="preserve">pagal </w:t>
      </w:r>
      <w:r w:rsidR="00E8299C" w:rsidRPr="00C414F0">
        <w:rPr>
          <w:rFonts w:ascii="Times New Roman" w:eastAsia="Times New Roman" w:hAnsi="Times New Roman" w:cs="Times New Roman"/>
          <w:bCs/>
          <w:sz w:val="24"/>
          <w:szCs w:val="24"/>
        </w:rPr>
        <w:t>SADM socialinės sutelkties plėtros programos pažangos priemonės Nr. 09-003-02-02-07 „Plėtoti užsieniečių integracijos sistemą“ aprašo, patvirtinto Lietuvos Respublikos socialinės apsaugos ir darbo ministro 2022 m. rugsėjo 20 d. įsakymu Nr. A1-616 „Dėl 2021–2030 metų plėtros programos valdytojos Lietuvos Respublikos socialinės apsaugos ir darbo ministerijos socialinės sutelkties plėtros programos pažangos priemonės Nr. 09-003-02-02-07 „Plėtoti užsieniečių integracijos sistemą“ aprašo patvirtinimo“ 12 veikl</w:t>
      </w:r>
      <w:r w:rsidR="000D6EF2" w:rsidRPr="00C414F0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E8299C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„Prieglobsčio prašytojų priėmimo infrastruktūros atnaujinimas ir plėtra“</w:t>
      </w:r>
      <w:bookmarkEnd w:id="2"/>
      <w:r w:rsidR="00E8299C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5EC834CA" w14:textId="47AA81BF" w:rsidR="00EF662B" w:rsidRPr="00C414F0" w:rsidRDefault="009F0926" w:rsidP="00EB19B5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sz w:val="24"/>
          <w:szCs w:val="24"/>
        </w:rPr>
        <w:t>Laukiami rezultatai:</w:t>
      </w:r>
      <w:bookmarkStart w:id="3" w:name="_Hlk166487034"/>
      <w:r w:rsidR="00E8299C" w:rsidRPr="00C41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AEE" w:rsidRPr="00C414F0">
        <w:rPr>
          <w:rFonts w:ascii="Times New Roman" w:hAnsi="Times New Roman" w:cs="Times New Roman"/>
          <w:sz w:val="24"/>
          <w:szCs w:val="24"/>
        </w:rPr>
        <w:t xml:space="preserve">pasirašius finansavimo sutartį </w:t>
      </w:r>
      <w:r w:rsidRPr="00C414F0">
        <w:rPr>
          <w:rFonts w:ascii="Times New Roman" w:hAnsi="Times New Roman" w:cs="Times New Roman"/>
          <w:sz w:val="24"/>
          <w:szCs w:val="24"/>
        </w:rPr>
        <w:t xml:space="preserve">būtų gautas 80 proc. </w:t>
      </w:r>
      <w:r w:rsidR="00E8299C" w:rsidRPr="00C414F0">
        <w:rPr>
          <w:rFonts w:ascii="Times New Roman" w:hAnsi="Times New Roman" w:cs="Times New Roman"/>
          <w:sz w:val="24"/>
          <w:szCs w:val="24"/>
        </w:rPr>
        <w:t>P</w:t>
      </w:r>
      <w:r w:rsidRPr="00C414F0">
        <w:rPr>
          <w:rFonts w:ascii="Times New Roman" w:hAnsi="Times New Roman" w:cs="Times New Roman"/>
          <w:sz w:val="24"/>
          <w:szCs w:val="24"/>
        </w:rPr>
        <w:t xml:space="preserve">rojekto finansavimas iš </w:t>
      </w:r>
      <w:r w:rsidR="00BF4AEE" w:rsidRPr="00C414F0">
        <w:rPr>
          <w:rFonts w:ascii="Times New Roman" w:hAnsi="Times New Roman" w:cs="Times New Roman"/>
          <w:sz w:val="24"/>
          <w:szCs w:val="24"/>
        </w:rPr>
        <w:t>PMIF</w:t>
      </w:r>
      <w:r w:rsidRPr="00C414F0">
        <w:rPr>
          <w:rFonts w:ascii="Times New Roman" w:hAnsi="Times New Roman" w:cs="Times New Roman"/>
          <w:sz w:val="24"/>
          <w:szCs w:val="24"/>
        </w:rPr>
        <w:t xml:space="preserve"> lėšų ir </w:t>
      </w:r>
      <w:r w:rsidR="00BF4AEE" w:rsidRPr="00C414F0">
        <w:rPr>
          <w:rFonts w:ascii="Times New Roman" w:hAnsi="Times New Roman" w:cs="Times New Roman"/>
          <w:sz w:val="24"/>
          <w:szCs w:val="24"/>
        </w:rPr>
        <w:t>2</w:t>
      </w:r>
      <w:r w:rsidRPr="00C414F0">
        <w:rPr>
          <w:rFonts w:ascii="Times New Roman" w:hAnsi="Times New Roman" w:cs="Times New Roman"/>
          <w:sz w:val="24"/>
          <w:szCs w:val="24"/>
        </w:rPr>
        <w:t xml:space="preserve">0 proc. </w:t>
      </w:r>
      <w:r w:rsidR="00BF4AEE" w:rsidRPr="00C414F0">
        <w:rPr>
          <w:rFonts w:ascii="Times New Roman" w:hAnsi="Times New Roman" w:cs="Times New Roman"/>
          <w:sz w:val="24"/>
          <w:szCs w:val="24"/>
        </w:rPr>
        <w:t>B</w:t>
      </w:r>
      <w:r w:rsidR="00E8299C" w:rsidRPr="00C414F0">
        <w:rPr>
          <w:rFonts w:ascii="Times New Roman" w:hAnsi="Times New Roman" w:cs="Times New Roman"/>
          <w:sz w:val="24"/>
          <w:szCs w:val="24"/>
        </w:rPr>
        <w:t>endrojo finansavimo valstybės biudžeto</w:t>
      </w:r>
      <w:r w:rsidR="00565466" w:rsidRPr="00C414F0">
        <w:rPr>
          <w:rFonts w:ascii="Times New Roman" w:hAnsi="Times New Roman" w:cs="Times New Roman"/>
          <w:sz w:val="24"/>
          <w:szCs w:val="24"/>
        </w:rPr>
        <w:t xml:space="preserve"> (toliau – BF)</w:t>
      </w:r>
      <w:r w:rsidR="00E8299C" w:rsidRPr="00C414F0">
        <w:rPr>
          <w:rFonts w:ascii="Times New Roman" w:hAnsi="Times New Roman" w:cs="Times New Roman"/>
          <w:sz w:val="24"/>
          <w:szCs w:val="24"/>
        </w:rPr>
        <w:t xml:space="preserve"> lėšų</w:t>
      </w:r>
      <w:r w:rsidRPr="00C414F0">
        <w:rPr>
          <w:rFonts w:ascii="Times New Roman" w:hAnsi="Times New Roman" w:cs="Times New Roman"/>
          <w:sz w:val="24"/>
          <w:szCs w:val="24"/>
        </w:rPr>
        <w:t>.</w:t>
      </w:r>
      <w:r w:rsidR="00BF4AEE" w:rsidRPr="00C414F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C414F0">
        <w:rPr>
          <w:rFonts w:ascii="Times New Roman" w:hAnsi="Times New Roman" w:cs="Times New Roman"/>
          <w:sz w:val="24"/>
          <w:szCs w:val="24"/>
        </w:rPr>
        <w:t xml:space="preserve">Įgyvendinus projektą būtų pritrauktos ES investicijos į </w:t>
      </w:r>
      <w:r w:rsidR="005D6D43" w:rsidRPr="00C414F0">
        <w:rPr>
          <w:rFonts w:ascii="Times New Roman" w:hAnsi="Times New Roman" w:cs="Times New Roman"/>
          <w:sz w:val="24"/>
          <w:szCs w:val="24"/>
        </w:rPr>
        <w:t xml:space="preserve">Panevėžio </w:t>
      </w:r>
      <w:r w:rsidRPr="00C414F0">
        <w:rPr>
          <w:rFonts w:ascii="Times New Roman" w:hAnsi="Times New Roman" w:cs="Times New Roman"/>
          <w:sz w:val="24"/>
          <w:szCs w:val="24"/>
        </w:rPr>
        <w:t xml:space="preserve">miestą. </w:t>
      </w:r>
      <w:r w:rsidR="00E8299C" w:rsidRPr="00C414F0">
        <w:rPr>
          <w:rFonts w:ascii="Times New Roman" w:hAnsi="Times New Roman" w:cs="Times New Roman"/>
          <w:sz w:val="24"/>
          <w:szCs w:val="24"/>
        </w:rPr>
        <w:t xml:space="preserve">Panevėžio miesto savivaldybės administracija prisidėtų prie laikinų </w:t>
      </w:r>
      <w:r w:rsidR="00EB19B5" w:rsidRPr="00C414F0">
        <w:rPr>
          <w:rFonts w:ascii="Times New Roman" w:hAnsi="Times New Roman" w:cs="Times New Roman"/>
          <w:sz w:val="24"/>
          <w:szCs w:val="24"/>
        </w:rPr>
        <w:t>prieglobsčio prašytojų</w:t>
      </w:r>
      <w:r w:rsidR="00E8299C" w:rsidRPr="00C414F0">
        <w:rPr>
          <w:rFonts w:ascii="Times New Roman" w:hAnsi="Times New Roman" w:cs="Times New Roman"/>
          <w:sz w:val="24"/>
          <w:szCs w:val="24"/>
        </w:rPr>
        <w:t xml:space="preserve"> apgyvendinimo centrų Lietuvoje plėtros. Atnaujinus šiuo metu nenaudojamą buvusios Panevėžio Aušros progimnazijos pastato korpusą būtų suformuotos gyvenamosios patalpos, kuriose būtų galima apgyvendinti iki 70 asmenų. </w:t>
      </w:r>
      <w:r w:rsidR="00EB19B5" w:rsidRPr="00C414F0">
        <w:rPr>
          <w:rFonts w:ascii="Times New Roman" w:hAnsi="Times New Roman" w:cs="Times New Roman"/>
          <w:sz w:val="24"/>
          <w:szCs w:val="24"/>
        </w:rPr>
        <w:t>N</w:t>
      </w:r>
      <w:r w:rsidR="00BF4AEE" w:rsidRPr="00C414F0">
        <w:rPr>
          <w:rFonts w:ascii="Times New Roman" w:hAnsi="Times New Roman" w:cs="Times New Roman"/>
          <w:sz w:val="24"/>
          <w:szCs w:val="24"/>
        </w:rPr>
        <w:t xml:space="preserve">esant prieglobsčio prašytojų </w:t>
      </w:r>
      <w:r w:rsidR="00E8299C" w:rsidRPr="00C414F0">
        <w:rPr>
          <w:rFonts w:ascii="Times New Roman" w:hAnsi="Times New Roman" w:cs="Times New Roman"/>
          <w:sz w:val="24"/>
          <w:szCs w:val="24"/>
        </w:rPr>
        <w:t>PMSA</w:t>
      </w:r>
      <w:r w:rsidR="00BF4AEE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565466" w:rsidRPr="00C414F0">
        <w:rPr>
          <w:rFonts w:ascii="Times New Roman" w:hAnsi="Times New Roman" w:cs="Times New Roman"/>
          <w:sz w:val="24"/>
          <w:szCs w:val="24"/>
        </w:rPr>
        <w:t>turė</w:t>
      </w:r>
      <w:r w:rsidR="00EB19B5" w:rsidRPr="00C414F0">
        <w:rPr>
          <w:rFonts w:ascii="Times New Roman" w:hAnsi="Times New Roman" w:cs="Times New Roman"/>
          <w:sz w:val="24"/>
          <w:szCs w:val="24"/>
        </w:rPr>
        <w:t>tų</w:t>
      </w:r>
      <w:r w:rsidR="00565466" w:rsidRPr="00C414F0">
        <w:rPr>
          <w:rFonts w:ascii="Times New Roman" w:hAnsi="Times New Roman" w:cs="Times New Roman"/>
          <w:sz w:val="24"/>
          <w:szCs w:val="24"/>
        </w:rPr>
        <w:t xml:space="preserve"> galimybę sukurtose patalpose apgyvendinti kitus pažeidžiamus savivaldybės gyventojus.</w:t>
      </w:r>
    </w:p>
    <w:p w14:paraId="082CE7EA" w14:textId="77777777" w:rsidR="00EE49F9" w:rsidRPr="00C414F0" w:rsidRDefault="00EE49F9" w:rsidP="008E5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32CA8" w14:textId="592F5F99" w:rsidR="002C5E47" w:rsidRPr="00C414F0" w:rsidRDefault="000614AE" w:rsidP="008E5300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D7A723" w14:textId="21923037" w:rsidR="00287723" w:rsidRPr="00C414F0" w:rsidRDefault="00EB19B5" w:rsidP="00EB19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  <w:r w:rsidRPr="00C414F0">
        <w:rPr>
          <w:rFonts w:ascii="Times New Roman" w:hAnsi="Times New Roman" w:cs="Times New Roman"/>
          <w:sz w:val="24"/>
          <w:szCs w:val="24"/>
        </w:rPr>
        <w:tab/>
      </w:r>
      <w:r w:rsidR="00EF662B" w:rsidRPr="00C414F0">
        <w:rPr>
          <w:rFonts w:ascii="Times New Roman" w:hAnsi="Times New Roman" w:cs="Times New Roman"/>
          <w:sz w:val="24"/>
          <w:szCs w:val="24"/>
        </w:rPr>
        <w:t>Projektas</w:t>
      </w:r>
      <w:r w:rsidR="009F0926" w:rsidRPr="00C414F0">
        <w:rPr>
          <w:rFonts w:ascii="Times New Roman" w:hAnsi="Times New Roman" w:cs="Times New Roman"/>
          <w:sz w:val="24"/>
          <w:szCs w:val="24"/>
        </w:rPr>
        <w:t xml:space="preserve"> bus finansuojami </w:t>
      </w:r>
      <w:r w:rsidR="00EF662B" w:rsidRPr="00C414F0">
        <w:rPr>
          <w:rFonts w:ascii="Times New Roman" w:hAnsi="Times New Roman" w:cs="Times New Roman"/>
          <w:sz w:val="24"/>
          <w:szCs w:val="24"/>
        </w:rPr>
        <w:t>80 proc</w:t>
      </w:r>
      <w:r w:rsidR="00565466" w:rsidRPr="00C414F0">
        <w:rPr>
          <w:rFonts w:ascii="Times New Roman" w:hAnsi="Times New Roman" w:cs="Times New Roman"/>
          <w:sz w:val="24"/>
          <w:szCs w:val="24"/>
        </w:rPr>
        <w:t>.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iš PMIF ir 20 proc. </w:t>
      </w:r>
      <w:r w:rsidR="00565466" w:rsidRPr="00C414F0">
        <w:rPr>
          <w:rFonts w:ascii="Times New Roman" w:hAnsi="Times New Roman" w:cs="Times New Roman"/>
          <w:sz w:val="24"/>
          <w:szCs w:val="24"/>
        </w:rPr>
        <w:t>BF lėšų</w:t>
      </w:r>
      <w:r w:rsidR="005714F2" w:rsidRPr="00C414F0">
        <w:rPr>
          <w:rFonts w:ascii="Times New Roman" w:hAnsi="Times New Roman" w:cs="Times New Roman"/>
          <w:sz w:val="24"/>
          <w:szCs w:val="24"/>
        </w:rPr>
        <w:t>.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 </w:t>
      </w:r>
      <w:r w:rsidR="00903732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Bendra projekto vertė </w:t>
      </w:r>
      <w:r w:rsidR="00EF662B" w:rsidRPr="00C414F0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903732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662B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1 450 000 </w:t>
      </w:r>
      <w:r w:rsidR="00903732" w:rsidRPr="00C414F0">
        <w:rPr>
          <w:rFonts w:ascii="Times New Roman" w:eastAsia="Times New Roman" w:hAnsi="Times New Roman" w:cs="Times New Roman"/>
          <w:bCs/>
          <w:sz w:val="24"/>
          <w:szCs w:val="24"/>
        </w:rPr>
        <w:t xml:space="preserve">Eur. Tikslios projekto išlaidos bus žinomos įvykdžius rangos ir kitus </w:t>
      </w:r>
      <w:r w:rsidR="00EF662B" w:rsidRPr="00C414F0">
        <w:rPr>
          <w:rFonts w:ascii="Times New Roman" w:hAnsi="Times New Roman" w:cs="Times New Roman"/>
          <w:sz w:val="24"/>
          <w:szCs w:val="24"/>
        </w:rPr>
        <w:t xml:space="preserve">projekto veikloms įgyvendinti reikalingus viešuosius pirkimus. </w:t>
      </w:r>
      <w:r w:rsidR="00EF662B" w:rsidRPr="00C41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9C8" w:rsidRPr="00C414F0">
        <w:rPr>
          <w:rFonts w:ascii="Times New Roman" w:hAnsi="Times New Roman" w:cs="Times New Roman"/>
          <w:color w:val="000000"/>
          <w:sz w:val="24"/>
          <w:szCs w:val="24"/>
        </w:rPr>
        <w:t xml:space="preserve">PMSA turi užtikrinti </w:t>
      </w:r>
      <w:r w:rsidR="005714F2" w:rsidRPr="00C414F0">
        <w:rPr>
          <w:rFonts w:ascii="Times New Roman" w:hAnsi="Times New Roman" w:cs="Times New Roman"/>
          <w:sz w:val="24"/>
          <w:szCs w:val="24"/>
        </w:rPr>
        <w:t>tinkamų finansuoti išlaidų dalį, kurios nepadengia Projektui skiriamo finansavimo lėšos, ir netinkamas finansuoti, tačiau Projektui įgyvendinti būtinas, išlaidas.</w:t>
      </w:r>
    </w:p>
    <w:p w14:paraId="252A28BB" w14:textId="77777777" w:rsidR="00EF662B" w:rsidRPr="00C414F0" w:rsidRDefault="00EF662B" w:rsidP="00EF662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9644A" w14:textId="237DB9DA" w:rsidR="008C1F11" w:rsidRPr="00C414F0" w:rsidRDefault="00BC1CDE" w:rsidP="00287723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3AD03412" w14:textId="55203674" w:rsidR="009F0926" w:rsidRPr="00C414F0" w:rsidRDefault="009F0926" w:rsidP="00625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6163717"/>
      <w:r w:rsidRPr="00C414F0">
        <w:rPr>
          <w:rFonts w:ascii="Times New Roman" w:hAnsi="Times New Roman" w:cs="Times New Roman"/>
          <w:sz w:val="24"/>
          <w:szCs w:val="24"/>
        </w:rPr>
        <w:t xml:space="preserve">Skyrus finansavimą projektui, administracijos direktorius turės pasirašyti su </w:t>
      </w:r>
      <w:r w:rsidR="00FA5BED" w:rsidRPr="00C414F0">
        <w:rPr>
          <w:rFonts w:ascii="Times New Roman" w:hAnsi="Times New Roman" w:cs="Times New Roman"/>
          <w:sz w:val="24"/>
          <w:szCs w:val="24"/>
        </w:rPr>
        <w:t>P</w:t>
      </w:r>
      <w:r w:rsidRPr="00C414F0">
        <w:rPr>
          <w:rFonts w:ascii="Times New Roman" w:hAnsi="Times New Roman" w:cs="Times New Roman"/>
          <w:sz w:val="24"/>
          <w:szCs w:val="24"/>
        </w:rPr>
        <w:t>rojekto įgyvendinimu susijusius dokumentus. Vadovaujantis Panevėžio miesto savivaldybės sutarčių pasirašymo tvarkos aprašu, patvirtintu, Panevėžio miesto savivaldybės tarybos 2023 m. gruodžio 28 d. sprendimu  Nr. 1-394 „Dėl Panevėžio miesto savivaldybės vardu sudaromų sutarčių pasirašymo tvarkos aprašo patvirtinimo, Savivaldybės tarybos 2014 m. gegužės 29 d. sprendimo Nr. 1-154 pripažinimo netekusiu galios ir įgaliojimo Savivaldybės merui“, tam, kad Panevėžio</w:t>
      </w:r>
      <w:r w:rsidR="00FA5BED" w:rsidRPr="00C414F0">
        <w:rPr>
          <w:rFonts w:ascii="Times New Roman" w:hAnsi="Times New Roman" w:cs="Times New Roman"/>
          <w:sz w:val="24"/>
          <w:szCs w:val="24"/>
        </w:rPr>
        <w:t xml:space="preserve"> miesto</w:t>
      </w:r>
      <w:r w:rsidRPr="00C414F0">
        <w:rPr>
          <w:rFonts w:ascii="Times New Roman" w:hAnsi="Times New Roman" w:cs="Times New Roman"/>
          <w:sz w:val="24"/>
          <w:szCs w:val="24"/>
        </w:rPr>
        <w:t xml:space="preserve"> savivaldybės administracijos direktorius galėtų pasirašyti dokumentus, susijusius su Projekto finansavimu ir įgyvendinimu, reikalingas Tarybos sprendimas.</w:t>
      </w:r>
      <w:bookmarkEnd w:id="5"/>
    </w:p>
    <w:p w14:paraId="2739E9E0" w14:textId="20F47F29" w:rsidR="008C1F11" w:rsidRPr="00C414F0" w:rsidRDefault="008C1F11" w:rsidP="002877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6103E2" w14:textId="24B75D77" w:rsidR="002C5E47" w:rsidRPr="00C414F0" w:rsidRDefault="002C5E47" w:rsidP="008C1F11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4570429D" w14:textId="465C6EA8" w:rsidR="00063D46" w:rsidRPr="00C414F0" w:rsidRDefault="002C5E47" w:rsidP="0062522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administracijos.</w:t>
      </w:r>
    </w:p>
    <w:p w14:paraId="2829C586" w14:textId="77777777" w:rsidR="00625224" w:rsidRPr="00C414F0" w:rsidRDefault="00625224" w:rsidP="0062522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486BD" w14:textId="77777777" w:rsidR="00625224" w:rsidRPr="00C414F0" w:rsidRDefault="00625224" w:rsidP="0062522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0561C" w14:textId="005068A7" w:rsidR="00287723" w:rsidRPr="00C414F0" w:rsidRDefault="00287723" w:rsidP="0028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C414F0">
        <w:rPr>
          <w:rFonts w:ascii="Times New Roman" w:eastAsia="Times New Roman" w:hAnsi="Times New Roman" w:cs="Times New Roman"/>
          <w:sz w:val="24"/>
          <w:szCs w:val="24"/>
        </w:rPr>
        <w:tab/>
      </w:r>
      <w:r w:rsidRPr="00C414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Lina Bareikienė</w:t>
      </w:r>
    </w:p>
    <w:p w14:paraId="51345300" w14:textId="77777777" w:rsidR="00287723" w:rsidRPr="00C414F0" w:rsidRDefault="00287723" w:rsidP="0028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1173E" w14:textId="32AAB257" w:rsidR="00287723" w:rsidRPr="00C414F0" w:rsidRDefault="00287723" w:rsidP="0028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4F0">
        <w:rPr>
          <w:rFonts w:ascii="Times New Roman" w:eastAsia="Times New Roman" w:hAnsi="Times New Roman" w:cs="Times New Roman"/>
          <w:sz w:val="24"/>
          <w:szCs w:val="24"/>
        </w:rPr>
        <w:t>Vyriausioji investicijų projektų specialistė</w:t>
      </w:r>
      <w:r w:rsidRPr="00C414F0">
        <w:rPr>
          <w:rFonts w:ascii="Times New Roman" w:eastAsia="Times New Roman" w:hAnsi="Times New Roman" w:cs="Times New Roman"/>
          <w:sz w:val="24"/>
          <w:szCs w:val="24"/>
        </w:rPr>
        <w:tab/>
      </w:r>
      <w:r w:rsidRPr="00C414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Gintarė Kliučininkienė</w:t>
      </w:r>
    </w:p>
    <w:p w14:paraId="53EF4372" w14:textId="77777777" w:rsidR="00363341" w:rsidRPr="00C414F0" w:rsidRDefault="00363341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C3B5B" w14:textId="3445E448" w:rsidR="00BF0C3B" w:rsidRPr="00C414F0" w:rsidRDefault="00BF0C3B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F0C3B" w:rsidRPr="00C414F0" w:rsidSect="00EC5199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3601"/>
    <w:multiLevelType w:val="hybridMultilevel"/>
    <w:tmpl w:val="1848D3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847657"/>
    <w:multiLevelType w:val="hybridMultilevel"/>
    <w:tmpl w:val="0436CA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48"/>
    <w:rsid w:val="00027AFD"/>
    <w:rsid w:val="00031EDE"/>
    <w:rsid w:val="00031F0C"/>
    <w:rsid w:val="000556D0"/>
    <w:rsid w:val="000614AE"/>
    <w:rsid w:val="00063D46"/>
    <w:rsid w:val="000854FE"/>
    <w:rsid w:val="000B5A37"/>
    <w:rsid w:val="000B74CD"/>
    <w:rsid w:val="000C2283"/>
    <w:rsid w:val="000C2ECD"/>
    <w:rsid w:val="000C49FF"/>
    <w:rsid w:val="000D1FD4"/>
    <w:rsid w:val="000D6EF2"/>
    <w:rsid w:val="000E7D05"/>
    <w:rsid w:val="00180D33"/>
    <w:rsid w:val="001E6E1F"/>
    <w:rsid w:val="001F303F"/>
    <w:rsid w:val="001F68E7"/>
    <w:rsid w:val="002171D5"/>
    <w:rsid w:val="00224C5E"/>
    <w:rsid w:val="00231A78"/>
    <w:rsid w:val="0024129B"/>
    <w:rsid w:val="002474AF"/>
    <w:rsid w:val="002576B4"/>
    <w:rsid w:val="00260CA1"/>
    <w:rsid w:val="0026280B"/>
    <w:rsid w:val="00265EE6"/>
    <w:rsid w:val="00277F7E"/>
    <w:rsid w:val="002827DF"/>
    <w:rsid w:val="00287723"/>
    <w:rsid w:val="00297138"/>
    <w:rsid w:val="002A6330"/>
    <w:rsid w:val="002B592C"/>
    <w:rsid w:val="002C2B20"/>
    <w:rsid w:val="002C4B79"/>
    <w:rsid w:val="002C56DF"/>
    <w:rsid w:val="002C5E47"/>
    <w:rsid w:val="002D3C6D"/>
    <w:rsid w:val="00303D84"/>
    <w:rsid w:val="00351D61"/>
    <w:rsid w:val="00363341"/>
    <w:rsid w:val="00363E79"/>
    <w:rsid w:val="003719A7"/>
    <w:rsid w:val="00381E62"/>
    <w:rsid w:val="003B7AD8"/>
    <w:rsid w:val="003C56AE"/>
    <w:rsid w:val="003D7707"/>
    <w:rsid w:val="003E5EFB"/>
    <w:rsid w:val="00421C22"/>
    <w:rsid w:val="00422C77"/>
    <w:rsid w:val="004462E7"/>
    <w:rsid w:val="00447DB2"/>
    <w:rsid w:val="004530AE"/>
    <w:rsid w:val="00456952"/>
    <w:rsid w:val="00457EE8"/>
    <w:rsid w:val="00465160"/>
    <w:rsid w:val="0047371D"/>
    <w:rsid w:val="00493E86"/>
    <w:rsid w:val="004A717B"/>
    <w:rsid w:val="004B03FF"/>
    <w:rsid w:val="004D3454"/>
    <w:rsid w:val="004F38AE"/>
    <w:rsid w:val="004F5C4A"/>
    <w:rsid w:val="004F65E8"/>
    <w:rsid w:val="00517103"/>
    <w:rsid w:val="00541B00"/>
    <w:rsid w:val="00543306"/>
    <w:rsid w:val="00556641"/>
    <w:rsid w:val="00564992"/>
    <w:rsid w:val="00565466"/>
    <w:rsid w:val="0056714F"/>
    <w:rsid w:val="005714F2"/>
    <w:rsid w:val="00575372"/>
    <w:rsid w:val="005852DD"/>
    <w:rsid w:val="00585D7E"/>
    <w:rsid w:val="00590044"/>
    <w:rsid w:val="00597064"/>
    <w:rsid w:val="005A69C8"/>
    <w:rsid w:val="005C69AE"/>
    <w:rsid w:val="005D578F"/>
    <w:rsid w:val="005D6D43"/>
    <w:rsid w:val="005E6642"/>
    <w:rsid w:val="005F300E"/>
    <w:rsid w:val="00602653"/>
    <w:rsid w:val="006138BA"/>
    <w:rsid w:val="00625224"/>
    <w:rsid w:val="00627186"/>
    <w:rsid w:val="00665A23"/>
    <w:rsid w:val="00676FA7"/>
    <w:rsid w:val="00694F11"/>
    <w:rsid w:val="006A3A65"/>
    <w:rsid w:val="006A60B3"/>
    <w:rsid w:val="006C5075"/>
    <w:rsid w:val="006D3D52"/>
    <w:rsid w:val="006D75CF"/>
    <w:rsid w:val="006E2154"/>
    <w:rsid w:val="00712223"/>
    <w:rsid w:val="007124E9"/>
    <w:rsid w:val="007160B0"/>
    <w:rsid w:val="00725FF8"/>
    <w:rsid w:val="007272B1"/>
    <w:rsid w:val="00731BCA"/>
    <w:rsid w:val="00742A49"/>
    <w:rsid w:val="00750570"/>
    <w:rsid w:val="007544C5"/>
    <w:rsid w:val="007668C2"/>
    <w:rsid w:val="00770190"/>
    <w:rsid w:val="00770DDD"/>
    <w:rsid w:val="00774D6F"/>
    <w:rsid w:val="007855E9"/>
    <w:rsid w:val="007A3B1E"/>
    <w:rsid w:val="007B1E51"/>
    <w:rsid w:val="007E6208"/>
    <w:rsid w:val="007F6755"/>
    <w:rsid w:val="00802976"/>
    <w:rsid w:val="008360DB"/>
    <w:rsid w:val="00840306"/>
    <w:rsid w:val="008552B9"/>
    <w:rsid w:val="00875007"/>
    <w:rsid w:val="00876A3C"/>
    <w:rsid w:val="00881BAD"/>
    <w:rsid w:val="00885A08"/>
    <w:rsid w:val="0088707B"/>
    <w:rsid w:val="008920F4"/>
    <w:rsid w:val="008A6441"/>
    <w:rsid w:val="008B3769"/>
    <w:rsid w:val="008C1F11"/>
    <w:rsid w:val="008C29A6"/>
    <w:rsid w:val="008E5300"/>
    <w:rsid w:val="00903732"/>
    <w:rsid w:val="009101C0"/>
    <w:rsid w:val="0091275B"/>
    <w:rsid w:val="00913448"/>
    <w:rsid w:val="009134F1"/>
    <w:rsid w:val="009241BE"/>
    <w:rsid w:val="009417A8"/>
    <w:rsid w:val="00944DED"/>
    <w:rsid w:val="00946800"/>
    <w:rsid w:val="009550C0"/>
    <w:rsid w:val="009848C4"/>
    <w:rsid w:val="009904B0"/>
    <w:rsid w:val="0099369B"/>
    <w:rsid w:val="009A2F4D"/>
    <w:rsid w:val="009C4D05"/>
    <w:rsid w:val="009E1F40"/>
    <w:rsid w:val="009E43B9"/>
    <w:rsid w:val="009F0926"/>
    <w:rsid w:val="009F5847"/>
    <w:rsid w:val="00A150B9"/>
    <w:rsid w:val="00A203AD"/>
    <w:rsid w:val="00A206F9"/>
    <w:rsid w:val="00A253B2"/>
    <w:rsid w:val="00A41907"/>
    <w:rsid w:val="00A4484C"/>
    <w:rsid w:val="00A46A07"/>
    <w:rsid w:val="00A50E50"/>
    <w:rsid w:val="00A5466E"/>
    <w:rsid w:val="00A71EDC"/>
    <w:rsid w:val="00A8607D"/>
    <w:rsid w:val="00A863EB"/>
    <w:rsid w:val="00A86990"/>
    <w:rsid w:val="00A93A66"/>
    <w:rsid w:val="00A9528D"/>
    <w:rsid w:val="00AB0E47"/>
    <w:rsid w:val="00AC085E"/>
    <w:rsid w:val="00AF1110"/>
    <w:rsid w:val="00B026E0"/>
    <w:rsid w:val="00B027FB"/>
    <w:rsid w:val="00B10293"/>
    <w:rsid w:val="00B16811"/>
    <w:rsid w:val="00B24A92"/>
    <w:rsid w:val="00B36060"/>
    <w:rsid w:val="00B532FA"/>
    <w:rsid w:val="00B5564E"/>
    <w:rsid w:val="00B7176A"/>
    <w:rsid w:val="00B73082"/>
    <w:rsid w:val="00B841D5"/>
    <w:rsid w:val="00B86B8E"/>
    <w:rsid w:val="00BA76C6"/>
    <w:rsid w:val="00BC1CDE"/>
    <w:rsid w:val="00BC344E"/>
    <w:rsid w:val="00BC7622"/>
    <w:rsid w:val="00BC7C6D"/>
    <w:rsid w:val="00BD0338"/>
    <w:rsid w:val="00BD52B8"/>
    <w:rsid w:val="00BD538A"/>
    <w:rsid w:val="00BD6B26"/>
    <w:rsid w:val="00BE20E0"/>
    <w:rsid w:val="00BE2CCF"/>
    <w:rsid w:val="00BF0C3B"/>
    <w:rsid w:val="00BF4107"/>
    <w:rsid w:val="00BF4AEE"/>
    <w:rsid w:val="00C007E2"/>
    <w:rsid w:val="00C02E4D"/>
    <w:rsid w:val="00C414F0"/>
    <w:rsid w:val="00C50D50"/>
    <w:rsid w:val="00C73255"/>
    <w:rsid w:val="00C91763"/>
    <w:rsid w:val="00CA6B0D"/>
    <w:rsid w:val="00CB0349"/>
    <w:rsid w:val="00CE0259"/>
    <w:rsid w:val="00D64F14"/>
    <w:rsid w:val="00D716F5"/>
    <w:rsid w:val="00D84DC8"/>
    <w:rsid w:val="00D907EA"/>
    <w:rsid w:val="00DA406C"/>
    <w:rsid w:val="00DB07A9"/>
    <w:rsid w:val="00DD1347"/>
    <w:rsid w:val="00E05E6F"/>
    <w:rsid w:val="00E0761B"/>
    <w:rsid w:val="00E21026"/>
    <w:rsid w:val="00E308BD"/>
    <w:rsid w:val="00E410CE"/>
    <w:rsid w:val="00E416E9"/>
    <w:rsid w:val="00E41D1F"/>
    <w:rsid w:val="00E501A2"/>
    <w:rsid w:val="00E556AD"/>
    <w:rsid w:val="00E716D4"/>
    <w:rsid w:val="00E73CE9"/>
    <w:rsid w:val="00E8299C"/>
    <w:rsid w:val="00E8792B"/>
    <w:rsid w:val="00E94F0C"/>
    <w:rsid w:val="00EA2A76"/>
    <w:rsid w:val="00EB19B5"/>
    <w:rsid w:val="00EC5199"/>
    <w:rsid w:val="00EE49F9"/>
    <w:rsid w:val="00EF509C"/>
    <w:rsid w:val="00EF5954"/>
    <w:rsid w:val="00EF662B"/>
    <w:rsid w:val="00F0464A"/>
    <w:rsid w:val="00F1253D"/>
    <w:rsid w:val="00F55945"/>
    <w:rsid w:val="00F64AA8"/>
    <w:rsid w:val="00F674D7"/>
    <w:rsid w:val="00F820B4"/>
    <w:rsid w:val="00F97370"/>
    <w:rsid w:val="00FA0106"/>
    <w:rsid w:val="00FA12B6"/>
    <w:rsid w:val="00FA5BED"/>
    <w:rsid w:val="00FC5BC8"/>
    <w:rsid w:val="00FE2449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28FF4-1C6D-4E54-8A4A-81D4BDA0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6300</Characters>
  <Application>Microsoft Office Word</Application>
  <DocSecurity>4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2024-05-30T07:35:00Z</cp:lastPrinted>
  <dcterms:created xsi:type="dcterms:W3CDTF">2024-06-04T06:14:00Z</dcterms:created>
  <dcterms:modified xsi:type="dcterms:W3CDTF">2024-06-04T06:14:00Z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1b0280df0e3c44133197f524075c1962638cbc276194d17775798afd63afc0b5</vt:lpwstr>
  </property>
</Properties>
</file>