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A44" w14:textId="77777777" w:rsidR="0056155B" w:rsidRPr="0090745E" w:rsidRDefault="0056155B" w:rsidP="0056155B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90745E">
        <w:rPr>
          <w:b/>
          <w:caps/>
          <w:sz w:val="22"/>
          <w:szCs w:val="22"/>
        </w:rPr>
        <w:t>aiškinamasis raštas</w:t>
      </w:r>
    </w:p>
    <w:p w14:paraId="268BBD83" w14:textId="77777777" w:rsidR="0056155B" w:rsidRPr="0090745E" w:rsidRDefault="0056155B" w:rsidP="0056155B">
      <w:pPr>
        <w:jc w:val="center"/>
        <w:rPr>
          <w:b/>
          <w:caps/>
          <w:sz w:val="22"/>
          <w:szCs w:val="22"/>
        </w:rPr>
      </w:pPr>
    </w:p>
    <w:p w14:paraId="59F21943" w14:textId="77777777" w:rsidR="0056155B" w:rsidRPr="00B55CDA" w:rsidRDefault="0056155B" w:rsidP="0056155B">
      <w:pPr>
        <w:keepNext/>
        <w:spacing w:line="276" w:lineRule="auto"/>
        <w:jc w:val="center"/>
        <w:outlineLvl w:val="1"/>
        <w:rPr>
          <w:b/>
        </w:rPr>
      </w:pPr>
      <w:r w:rsidRPr="00B55CDA">
        <w:rPr>
          <w:b/>
        </w:rPr>
        <w:t>SPRENDIMAS</w:t>
      </w:r>
    </w:p>
    <w:p w14:paraId="217B8B93" w14:textId="4FAF26FC" w:rsidR="00B55CDA" w:rsidRDefault="009B253E" w:rsidP="009B253E">
      <w:pPr>
        <w:jc w:val="center"/>
        <w:rPr>
          <w:b/>
        </w:rPr>
      </w:pPr>
      <w:r w:rsidRPr="00BB6106">
        <w:rPr>
          <w:b/>
        </w:rPr>
        <w:t xml:space="preserve">DĖL </w:t>
      </w:r>
      <w:r>
        <w:rPr>
          <w:b/>
        </w:rPr>
        <w:t>SAVIVALDYBĖS TARYBOS 2024 M. SAUSIO 25 D. SPRENDIMO NR. 1-14 „</w:t>
      </w:r>
      <w:r w:rsidRPr="00BB6106">
        <w:rPr>
          <w:b/>
        </w:rPr>
        <w:t>DĖL PRITARIMO DALYVA</w:t>
      </w:r>
      <w:r>
        <w:rPr>
          <w:b/>
        </w:rPr>
        <w:t>VIMUI</w:t>
      </w:r>
      <w:r w:rsidRPr="00BB6106">
        <w:rPr>
          <w:b/>
        </w:rPr>
        <w:t xml:space="preserve"> </w:t>
      </w:r>
      <w:r w:rsidRPr="009803DC">
        <w:rPr>
          <w:b/>
          <w:shd w:val="clear" w:color="auto" w:fill="FFFFFF"/>
        </w:rPr>
        <w:t xml:space="preserve">ŠVIETIMO PLĖTROS PROGRAMOS </w:t>
      </w:r>
      <w:r>
        <w:rPr>
          <w:b/>
        </w:rPr>
        <w:t>PAŽANGOS PRIEMONĖS</w:t>
      </w:r>
      <w:r w:rsidRPr="009803DC">
        <w:rPr>
          <w:b/>
        </w:rPr>
        <w:t xml:space="preserve"> </w:t>
      </w:r>
      <w:r w:rsidRPr="009803DC">
        <w:rPr>
          <w:b/>
          <w:color w:val="000000"/>
          <w:lang w:eastAsia="lt-LT"/>
        </w:rPr>
        <w:t>NR. 12-003-03-0</w:t>
      </w:r>
      <w:r>
        <w:rPr>
          <w:b/>
          <w:color w:val="000000"/>
          <w:lang w:eastAsia="lt-LT"/>
        </w:rPr>
        <w:t>1</w:t>
      </w:r>
      <w:r w:rsidRPr="009803DC">
        <w:rPr>
          <w:b/>
          <w:color w:val="000000"/>
          <w:lang w:eastAsia="lt-LT"/>
        </w:rPr>
        <w:t>-0</w:t>
      </w:r>
      <w:r>
        <w:rPr>
          <w:b/>
          <w:color w:val="000000"/>
          <w:lang w:eastAsia="lt-LT"/>
        </w:rPr>
        <w:t>4</w:t>
      </w:r>
      <w:r w:rsidRPr="009803DC">
        <w:rPr>
          <w:b/>
          <w:color w:val="000000"/>
          <w:lang w:eastAsia="lt-LT"/>
        </w:rPr>
        <w:t xml:space="preserve"> </w:t>
      </w:r>
      <w:r w:rsidRPr="009803DC">
        <w:rPr>
          <w:b/>
        </w:rPr>
        <w:t>„</w:t>
      </w:r>
      <w:r>
        <w:rPr>
          <w:b/>
        </w:rPr>
        <w:t>UŽTIKRINTI VISIEMS PRIEINAMĄ ANKSTYVĄJĮ UGDYMĄ</w:t>
      </w:r>
      <w:r w:rsidRPr="009803DC">
        <w:rPr>
          <w:b/>
        </w:rPr>
        <w:t>“</w:t>
      </w:r>
      <w:r>
        <w:t xml:space="preserve"> </w:t>
      </w:r>
      <w:r>
        <w:rPr>
          <w:b/>
        </w:rPr>
        <w:t xml:space="preserve">PROJEKTE </w:t>
      </w:r>
      <w:r w:rsidRPr="00F2023B">
        <w:rPr>
          <w:b/>
        </w:rPr>
        <w:t xml:space="preserve">PAGAL KVIETIMĄ NR. 10-013-P „VAIKO GARANTIJOS INICIATYVOS ĮGYVENDINIMAS“ </w:t>
      </w:r>
      <w:r>
        <w:rPr>
          <w:b/>
        </w:rPr>
        <w:t xml:space="preserve">PARTNERIO TEISĖMIS </w:t>
      </w:r>
      <w:r w:rsidRPr="00BB6106">
        <w:rPr>
          <w:b/>
        </w:rPr>
        <w:t>IR ĮGALIOJIM</w:t>
      </w:r>
      <w:r>
        <w:rPr>
          <w:b/>
        </w:rPr>
        <w:t>O</w:t>
      </w:r>
      <w:r w:rsidRPr="00BB6106">
        <w:rPr>
          <w:b/>
        </w:rPr>
        <w:t xml:space="preserve"> SAVIVALDYBĖS </w:t>
      </w:r>
      <w:r>
        <w:rPr>
          <w:b/>
        </w:rPr>
        <w:t xml:space="preserve">ADMINISTRACIJOS DIREKTORIUI </w:t>
      </w:r>
      <w:r w:rsidRPr="00BB6106">
        <w:rPr>
          <w:b/>
        </w:rPr>
        <w:t>SUTEIKIMO</w:t>
      </w:r>
      <w:r>
        <w:rPr>
          <w:b/>
        </w:rPr>
        <w:t>“ PAKEITIMO</w:t>
      </w:r>
    </w:p>
    <w:p w14:paraId="5EEEBB88" w14:textId="77777777" w:rsidR="0056155B" w:rsidRPr="0090745E" w:rsidRDefault="0056155B" w:rsidP="0056155B">
      <w:pPr>
        <w:spacing w:line="276" w:lineRule="auto"/>
        <w:jc w:val="center"/>
        <w:rPr>
          <w:sz w:val="14"/>
          <w:szCs w:val="14"/>
        </w:rPr>
      </w:pPr>
    </w:p>
    <w:p w14:paraId="079D338A" w14:textId="1273CF4E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7C7B72">
        <w:rPr>
          <w:szCs w:val="20"/>
        </w:rPr>
        <w:t>4</w:t>
      </w:r>
      <w:r w:rsidRPr="0037036A">
        <w:rPr>
          <w:szCs w:val="20"/>
        </w:rPr>
        <w:t xml:space="preserve"> m. </w:t>
      </w:r>
      <w:r w:rsidR="009B253E">
        <w:rPr>
          <w:szCs w:val="20"/>
        </w:rPr>
        <w:t>birželio 6</w:t>
      </w:r>
      <w:r w:rsidRPr="0037036A">
        <w:rPr>
          <w:szCs w:val="20"/>
        </w:rPr>
        <w:t xml:space="preserve"> 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Pr="0090745E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3DCB092" w14:textId="23E653B0" w:rsidR="00F15F10" w:rsidRPr="00F15F10" w:rsidRDefault="00F15F10" w:rsidP="001D6ED1">
      <w:pPr>
        <w:pStyle w:val="Sraopastraipa"/>
        <w:numPr>
          <w:ilvl w:val="0"/>
          <w:numId w:val="3"/>
        </w:numPr>
        <w:jc w:val="both"/>
        <w:rPr>
          <w:b/>
        </w:rPr>
      </w:pPr>
      <w:r w:rsidRPr="00F15F10">
        <w:rPr>
          <w:b/>
        </w:rPr>
        <w:t xml:space="preserve">Sprendimo </w:t>
      </w:r>
      <w:r w:rsidRPr="00F15F10">
        <w:rPr>
          <w:b/>
          <w:bCs/>
          <w:lang w:eastAsia="lt-LT"/>
        </w:rPr>
        <w:t>projekto</w:t>
      </w:r>
      <w:r w:rsidRPr="00F15F10">
        <w:rPr>
          <w:b/>
        </w:rPr>
        <w:t xml:space="preserve"> tikslai ir uždaviniai: </w:t>
      </w:r>
    </w:p>
    <w:p w14:paraId="6668A1CA" w14:textId="7FC3960C" w:rsidR="00B55CDA" w:rsidRPr="009B22E2" w:rsidRDefault="00F15F10" w:rsidP="001F278D">
      <w:pPr>
        <w:ind w:firstLine="851"/>
        <w:jc w:val="both"/>
      </w:pPr>
      <w:r w:rsidRPr="001D6ED1">
        <w:t xml:space="preserve">Sprendimo tikslas – </w:t>
      </w:r>
      <w:r w:rsidR="00AF098F" w:rsidRPr="00957BA7">
        <w:t>patikslinti</w:t>
      </w:r>
      <w:bookmarkStart w:id="1" w:name="_Hlk164261697"/>
      <w:r w:rsidR="00AF6D0C" w:rsidRPr="00945673">
        <w:t xml:space="preserve"> Panevėžio miesto savivaldybės </w:t>
      </w:r>
      <w:r w:rsidR="00AF6D0C">
        <w:t>t</w:t>
      </w:r>
      <w:r w:rsidR="00AF6D0C" w:rsidRPr="00945673">
        <w:t xml:space="preserve">arybos </w:t>
      </w:r>
      <w:r w:rsidR="00AF6D0C">
        <w:t>2024 m. sausio 25 d. sprendimo Nr. 1-14 „D</w:t>
      </w:r>
      <w:r w:rsidR="00AF6D0C" w:rsidRPr="00BB3834">
        <w:t xml:space="preserve">ėl pritarimo dalyvavimui </w:t>
      </w:r>
      <w:r w:rsidR="00AF6D0C" w:rsidRPr="001D6ED1">
        <w:t xml:space="preserve">švietimo plėtros programos </w:t>
      </w:r>
      <w:r w:rsidR="00AF6D0C" w:rsidRPr="00BB3834">
        <w:t xml:space="preserve">pažangos priemonės </w:t>
      </w:r>
      <w:r w:rsidR="00AF6D0C" w:rsidRPr="001D6ED1">
        <w:t xml:space="preserve">Nr. 12-003-03-01-04 </w:t>
      </w:r>
      <w:r w:rsidR="00AF6D0C" w:rsidRPr="00BB3834">
        <w:t>„</w:t>
      </w:r>
      <w:r w:rsidR="00AF6D0C">
        <w:t>U</w:t>
      </w:r>
      <w:r w:rsidR="00AF6D0C" w:rsidRPr="00BB3834">
        <w:t xml:space="preserve">žtikrinti visiems prieinamą ankstyvąjį ugdymą“ projekte pagal kvietimą </w:t>
      </w:r>
      <w:r w:rsidR="00AF6D0C">
        <w:t>N</w:t>
      </w:r>
      <w:r w:rsidR="00AF6D0C" w:rsidRPr="00BB3834">
        <w:t>r. 10-013-</w:t>
      </w:r>
      <w:r w:rsidR="00AF6D0C">
        <w:t>P</w:t>
      </w:r>
      <w:r w:rsidR="00AF6D0C" w:rsidRPr="00BB3834">
        <w:t xml:space="preserve"> „</w:t>
      </w:r>
      <w:r w:rsidR="00AF6D0C">
        <w:t>V</w:t>
      </w:r>
      <w:r w:rsidR="00AF6D0C" w:rsidRPr="00BB3834">
        <w:t>aiko garantijos iniciatyvos įgyvendinimas“ partnerio teisėmis ir įgaliojimo savivaldybės administracijos direktoriui suteikimo</w:t>
      </w:r>
      <w:r w:rsidR="00AF6D0C" w:rsidRPr="001D6ED1">
        <w:t xml:space="preserve">“ </w:t>
      </w:r>
      <w:r w:rsidR="00B55CDA" w:rsidRPr="00945673">
        <w:t>1</w:t>
      </w:r>
      <w:r w:rsidR="00B55CDA">
        <w:t xml:space="preserve"> punk</w:t>
      </w:r>
      <w:bookmarkEnd w:id="1"/>
      <w:r w:rsidR="009B22E2">
        <w:t>t</w:t>
      </w:r>
      <w:r w:rsidR="00AF6D0C">
        <w:t>ą</w:t>
      </w:r>
      <w:r w:rsidR="009B22E2">
        <w:t xml:space="preserve">, įrašant tikslų projekto pavadinimą </w:t>
      </w:r>
      <w:r w:rsidR="009B22E2" w:rsidRPr="009B22E2">
        <w:t>„</w:t>
      </w:r>
      <w:r w:rsidR="00AF6D0C">
        <w:t>Ankstyvojo ugdymo užtikrinimas vaikams iš socialinę riziką patiriančių šeimų</w:t>
      </w:r>
      <w:r w:rsidR="009B22E2" w:rsidRPr="009B22E2">
        <w:t>“</w:t>
      </w:r>
      <w:r w:rsidR="001F278D">
        <w:t xml:space="preserve">, pritarimo </w:t>
      </w:r>
      <w:r w:rsidR="001F278D" w:rsidRPr="001F278D">
        <w:rPr>
          <w:color w:val="000000"/>
          <w:shd w:val="clear" w:color="auto" w:fill="FFFFFF"/>
        </w:rPr>
        <w:t>jungtinės</w:t>
      </w:r>
      <w:r w:rsidR="001F278D" w:rsidRPr="00AB0392">
        <w:rPr>
          <w:color w:val="000000"/>
          <w:shd w:val="clear" w:color="auto" w:fill="FFFFFF"/>
        </w:rPr>
        <w:t xml:space="preserve"> veiklos sutarties sudarymui su Europos socialinio fondo agentūra</w:t>
      </w:r>
      <w:r w:rsidR="00A13F91">
        <w:t xml:space="preserve"> ir papildyti 4 punktu, nurodant įgaliojimą administracijos direktoriui pasirašyti </w:t>
      </w:r>
      <w:r w:rsidR="008D5162" w:rsidRPr="00745803">
        <w:t>projekto lėšų naudojimo</w:t>
      </w:r>
      <w:r w:rsidR="008D5162" w:rsidRPr="001D6ED1">
        <w:t xml:space="preserve"> </w:t>
      </w:r>
      <w:r w:rsidR="00A13F91">
        <w:t xml:space="preserve">sutartis su Projekte dalyvausiančiomis </w:t>
      </w:r>
      <w:r w:rsidR="001F278D">
        <w:t>ikimokyklinio ugdymo mokyklomis, kuriose ugdomi vaikai iš socialinę riziką patiriančių šeimų</w:t>
      </w:r>
      <w:r w:rsidR="005D297C">
        <w:t xml:space="preserve"> ir kitus su Projekto įgyvendinimu susijusius dokumentus</w:t>
      </w:r>
      <w:r w:rsidR="001F278D">
        <w:t xml:space="preserve">. </w:t>
      </w:r>
    </w:p>
    <w:p w14:paraId="4A1C5653" w14:textId="49026A08" w:rsidR="00F15F10" w:rsidRPr="008D5162" w:rsidRDefault="00F15F10" w:rsidP="001D6ED1">
      <w:pPr>
        <w:pStyle w:val="Sraopastraipa"/>
        <w:numPr>
          <w:ilvl w:val="0"/>
          <w:numId w:val="3"/>
        </w:numPr>
        <w:jc w:val="both"/>
        <w:rPr>
          <w:b/>
          <w:bCs/>
          <w:lang w:eastAsia="lt-LT"/>
        </w:rPr>
      </w:pPr>
      <w:r w:rsidRPr="008D5162">
        <w:rPr>
          <w:b/>
          <w:bCs/>
          <w:lang w:eastAsia="lt-LT"/>
        </w:rPr>
        <w:t>Siūlomos teisinio reguliavimo nuostatos, laukiami rezultatai:</w:t>
      </w:r>
    </w:p>
    <w:p w14:paraId="1D38BA34" w14:textId="29DE847D" w:rsidR="002C3443" w:rsidRPr="00A4469E" w:rsidRDefault="00450672" w:rsidP="001D6ED1">
      <w:pPr>
        <w:tabs>
          <w:tab w:val="left" w:pos="851"/>
        </w:tabs>
        <w:ind w:firstLine="851"/>
        <w:jc w:val="both"/>
      </w:pPr>
      <w:r>
        <w:t xml:space="preserve">Šiuo Tarybos sprendimo projektu bus koreguojamas </w:t>
      </w:r>
      <w:r w:rsidR="0002279D" w:rsidRPr="00945673">
        <w:t xml:space="preserve">Panevėžio miesto savivaldybės </w:t>
      </w:r>
      <w:r w:rsidR="0002279D">
        <w:t>t</w:t>
      </w:r>
      <w:r w:rsidR="0002279D" w:rsidRPr="00945673">
        <w:t xml:space="preserve">arybos </w:t>
      </w:r>
      <w:r w:rsidR="0002279D">
        <w:t>2024 m. sausio 25 d. sprendimo Nr. 1-14 „D</w:t>
      </w:r>
      <w:r w:rsidR="0002279D" w:rsidRPr="00BB3834">
        <w:t xml:space="preserve">ėl pritarimo dalyvavimui </w:t>
      </w:r>
      <w:r w:rsidR="0002279D" w:rsidRPr="00BB3834">
        <w:rPr>
          <w:shd w:val="clear" w:color="auto" w:fill="FFFFFF"/>
        </w:rPr>
        <w:t xml:space="preserve">švietimo plėtros programos </w:t>
      </w:r>
      <w:r w:rsidR="0002279D" w:rsidRPr="00BB3834">
        <w:t xml:space="preserve">pažangos priemonės </w:t>
      </w:r>
      <w:r w:rsidR="0002279D">
        <w:rPr>
          <w:color w:val="000000"/>
          <w:lang w:eastAsia="lt-LT"/>
        </w:rPr>
        <w:t>N</w:t>
      </w:r>
      <w:r w:rsidR="0002279D" w:rsidRPr="00BB3834">
        <w:rPr>
          <w:color w:val="000000"/>
          <w:lang w:eastAsia="lt-LT"/>
        </w:rPr>
        <w:t xml:space="preserve">r. 12-003-03-01-04 </w:t>
      </w:r>
      <w:r w:rsidR="0002279D" w:rsidRPr="00BB3834">
        <w:t>„</w:t>
      </w:r>
      <w:r w:rsidR="0002279D">
        <w:t>U</w:t>
      </w:r>
      <w:r w:rsidR="0002279D" w:rsidRPr="00BB3834">
        <w:t xml:space="preserve">žtikrinti visiems prieinamą ankstyvąjį ugdymą“ projekte pagal kvietimą </w:t>
      </w:r>
      <w:r w:rsidR="0002279D">
        <w:t>N</w:t>
      </w:r>
      <w:r w:rsidR="0002279D" w:rsidRPr="00BB3834">
        <w:t>r. 10-013-</w:t>
      </w:r>
      <w:r w:rsidR="0002279D">
        <w:t>P</w:t>
      </w:r>
      <w:r w:rsidR="0002279D" w:rsidRPr="00BB3834">
        <w:t xml:space="preserve"> „</w:t>
      </w:r>
      <w:r w:rsidR="0002279D">
        <w:t>V</w:t>
      </w:r>
      <w:r w:rsidR="0002279D" w:rsidRPr="00BB3834">
        <w:t>aiko garantijos iniciatyvos įgyvendinimas“ partnerio teisėmis ir įgaliojimo savivaldybės administracijos direktoriui suteikimo</w:t>
      </w:r>
      <w:r w:rsidR="0002279D">
        <w:rPr>
          <w:color w:val="000000"/>
          <w:shd w:val="clear" w:color="auto" w:fill="FFFFFF"/>
        </w:rPr>
        <w:t xml:space="preserve">“ </w:t>
      </w:r>
      <w:r w:rsidR="00B55CDA" w:rsidRPr="00945673">
        <w:t>1</w:t>
      </w:r>
      <w:r w:rsidR="00B55CDA">
        <w:t xml:space="preserve"> punktas</w:t>
      </w:r>
      <w:r w:rsidR="009B22E2" w:rsidRPr="00A4469E">
        <w:t xml:space="preserve">. </w:t>
      </w:r>
      <w:r w:rsidR="00B55CDA" w:rsidRPr="00A4469E">
        <w:t xml:space="preserve"> 2021–2030 m. plėtros programos valdytojos Lietuvos Respublikos švietimo, mokslo ir sporto ministerijos švietimo plėtros programos pažangos priemonės Nr. 12-003-03-01-0</w:t>
      </w:r>
      <w:r w:rsidR="0002279D">
        <w:t>4</w:t>
      </w:r>
      <w:r w:rsidR="00B55CDA" w:rsidRPr="00A4469E">
        <w:t xml:space="preserve"> </w:t>
      </w:r>
      <w:bookmarkStart w:id="2" w:name="_Hlk164165412"/>
      <w:r w:rsidR="00B55CDA" w:rsidRPr="00A4469E">
        <w:t xml:space="preserve">„Užtikrinti visiems prieinamą </w:t>
      </w:r>
      <w:r w:rsidR="0002279D">
        <w:t>ankstyvąjį ugdymą</w:t>
      </w:r>
      <w:r w:rsidR="00B55CDA" w:rsidRPr="00A4469E">
        <w:t>“</w:t>
      </w:r>
      <w:r w:rsidR="002C3443" w:rsidRPr="00A4469E">
        <w:t>, nes</w:t>
      </w:r>
      <w:r w:rsidR="00B55CDA" w:rsidRPr="00A4469E">
        <w:t xml:space="preserve"> </w:t>
      </w:r>
      <w:r w:rsidR="0002279D">
        <w:t>ESFA pateikė jungtinės veiklos sutarties projektą, kuriame nurodytas jau konkretus projekto pavadinimas</w:t>
      </w:r>
      <w:r w:rsidR="009B22E2" w:rsidRPr="00A4469E">
        <w:t>. Paaiškėjus projekto pavadinimui būtina patikslint</w:t>
      </w:r>
      <w:r w:rsidR="0002279D">
        <w:t>i</w:t>
      </w:r>
      <w:r w:rsidR="009B22E2" w:rsidRPr="00A4469E">
        <w:t xml:space="preserve"> 1 punkt</w:t>
      </w:r>
      <w:r w:rsidR="0002279D">
        <w:t>ą</w:t>
      </w:r>
      <w:r w:rsidR="009B22E2" w:rsidRPr="00A4469E">
        <w:t>.</w:t>
      </w:r>
      <w:r w:rsidR="00136395" w:rsidRPr="00A4469E">
        <w:t xml:space="preserve"> </w:t>
      </w:r>
      <w:bookmarkEnd w:id="2"/>
    </w:p>
    <w:p w14:paraId="3872A54F" w14:textId="5B168D6F" w:rsidR="00B55CDA" w:rsidRPr="008E04CA" w:rsidRDefault="00B933D7" w:rsidP="001D6ED1">
      <w:pPr>
        <w:ind w:firstLine="851"/>
        <w:jc w:val="both"/>
      </w:pPr>
      <w:r w:rsidRPr="00A4469E">
        <w:t xml:space="preserve">Tarybos sprendimo projekte </w:t>
      </w:r>
      <w:r w:rsidR="0002279D">
        <w:t xml:space="preserve">4 </w:t>
      </w:r>
      <w:r w:rsidRPr="00A4469E">
        <w:t>punkte teikiamas</w:t>
      </w:r>
      <w:r w:rsidR="008E04CA">
        <w:t xml:space="preserve"> įgaliojimas Savivaldybės administracijos direktoriui pasirašyti </w:t>
      </w:r>
      <w:r w:rsidR="008E04CA" w:rsidRPr="00745803">
        <w:t>projekto lėšų naudojimo</w:t>
      </w:r>
      <w:r w:rsidR="008E04CA" w:rsidRPr="002D2F2F">
        <w:rPr>
          <w:b/>
        </w:rPr>
        <w:t xml:space="preserve"> </w:t>
      </w:r>
      <w:r w:rsidR="008E04CA">
        <w:t>sutartis su Projekte dalyvausiančiomis i</w:t>
      </w:r>
      <w:r w:rsidR="00C035FA">
        <w:t>kimokyklinio ugdymo mokyklomis, kuriose ugdomi vaikai iš soc</w:t>
      </w:r>
      <w:r w:rsidR="005D297C">
        <w:t>ialinę riziką patiriančių šeimų ir kitus su Projekto įgyvendinimu susijusius dokumentus.</w:t>
      </w:r>
      <w:r w:rsidR="00C035FA">
        <w:t xml:space="preserve"> </w:t>
      </w:r>
    </w:p>
    <w:p w14:paraId="4A66D479" w14:textId="78EBD5CD" w:rsidR="0056155B" w:rsidRDefault="00F15F10" w:rsidP="001D6ED1">
      <w:pPr>
        <w:pStyle w:val="Sraopastraipa"/>
        <w:numPr>
          <w:ilvl w:val="0"/>
          <w:numId w:val="3"/>
        </w:numPr>
        <w:jc w:val="both"/>
      </w:pPr>
      <w:r w:rsidRPr="001D6ED1">
        <w:rPr>
          <w:b/>
          <w:bCs/>
          <w:lang w:eastAsia="lt-LT"/>
        </w:rPr>
        <w:t>Lėšų poreikis ir šaltiniai:</w:t>
      </w:r>
      <w:r w:rsidR="0056155B" w:rsidRPr="00274A21">
        <w:t xml:space="preserve"> </w:t>
      </w:r>
      <w:r w:rsidR="0056155B">
        <w:t xml:space="preserve">  </w:t>
      </w:r>
    </w:p>
    <w:p w14:paraId="36C0DA7A" w14:textId="77777777" w:rsidR="001D6ED1" w:rsidRDefault="001D6ED1" w:rsidP="001D6ED1">
      <w:pPr>
        <w:keepNext/>
        <w:ind w:firstLine="851"/>
        <w:jc w:val="both"/>
        <w:outlineLvl w:val="0"/>
        <w:rPr>
          <w:rFonts w:eastAsiaTheme="minorEastAsia"/>
        </w:rPr>
      </w:pPr>
      <w:r>
        <w:t>Projektas bus finansuojamas Europos Sąjungos bendrojo finansavimo lėšomis. Iš viso kvietimui skirta finansavimo lėšų suma – 35 172 tūkst. Eur. (iš jų VVL: ESF – 24881 tūkst. Eur., bendrojo finansavimo lėšos 4391 tūkst. Eur.). Finansavimo forma – dotacija. Savivaldybės prisidėjimo lėšomis  nereikės.</w:t>
      </w:r>
    </w:p>
    <w:p w14:paraId="208DAC3F" w14:textId="77777777" w:rsidR="00F15F10" w:rsidRDefault="00F15F10" w:rsidP="001D6ED1">
      <w:pPr>
        <w:pStyle w:val="Sraopastraipa"/>
        <w:numPr>
          <w:ilvl w:val="0"/>
          <w:numId w:val="3"/>
        </w:numPr>
        <w:jc w:val="both"/>
        <w:rPr>
          <w:b/>
        </w:rPr>
      </w:pPr>
      <w:r>
        <w:rPr>
          <w:b/>
          <w:bCs/>
          <w:lang w:eastAsia="lt-LT"/>
        </w:rPr>
        <w:t>Sprendimui priimti reikalingi pagrindimai, skaičiavimai ar paaiškinimai:</w:t>
      </w:r>
      <w:r>
        <w:rPr>
          <w:b/>
        </w:rPr>
        <w:t xml:space="preserve"> </w:t>
      </w:r>
    </w:p>
    <w:p w14:paraId="75EF5920" w14:textId="76159DD0" w:rsidR="0090745E" w:rsidRDefault="0090745E" w:rsidP="001D6ED1">
      <w:pPr>
        <w:ind w:firstLine="567"/>
        <w:jc w:val="both"/>
      </w:pPr>
      <w:r w:rsidRPr="00B07220">
        <w:t xml:space="preserve">Neigiamų pasekmių nenumatoma.  </w:t>
      </w:r>
    </w:p>
    <w:p w14:paraId="70F3AB4D" w14:textId="4EFFA4FA" w:rsidR="0090745E" w:rsidRPr="0090745E" w:rsidRDefault="0056155B" w:rsidP="001D6ED1">
      <w:pPr>
        <w:pStyle w:val="Sraopastraipa"/>
        <w:numPr>
          <w:ilvl w:val="0"/>
          <w:numId w:val="3"/>
        </w:numPr>
        <w:jc w:val="both"/>
        <w:rPr>
          <w:b/>
        </w:rPr>
      </w:pPr>
      <w:r w:rsidRPr="0090745E">
        <w:rPr>
          <w:b/>
        </w:rPr>
        <w:t xml:space="preserve">Kieno </w:t>
      </w:r>
      <w:r w:rsidRPr="00F15F10">
        <w:rPr>
          <w:b/>
          <w:bCs/>
          <w:lang w:eastAsia="lt-LT"/>
        </w:rPr>
        <w:t>iniciatyva</w:t>
      </w:r>
      <w:r w:rsidRPr="0090745E">
        <w:rPr>
          <w:b/>
        </w:rPr>
        <w:t xml:space="preserve"> parengtas sprendimo projektas: </w:t>
      </w:r>
    </w:p>
    <w:p w14:paraId="73F4B6AF" w14:textId="5B5AC4EF" w:rsidR="0090745E" w:rsidRPr="009B460F" w:rsidRDefault="0090745E" w:rsidP="009B460F">
      <w:pPr>
        <w:ind w:firstLine="567"/>
        <w:jc w:val="both"/>
        <w:rPr>
          <w:b/>
        </w:rPr>
      </w:pPr>
      <w:r>
        <w:t>Panevėžio miesto savivaldybės administracijos</w:t>
      </w:r>
      <w:r w:rsidRPr="00B07220">
        <w:t>.</w:t>
      </w:r>
    </w:p>
    <w:p w14:paraId="2612E919" w14:textId="5574913D" w:rsidR="0090745E" w:rsidRDefault="0090745E" w:rsidP="001D6ED1">
      <w:pPr>
        <w:ind w:firstLine="567"/>
        <w:jc w:val="both"/>
        <w:rPr>
          <w:lang w:eastAsia="lt-LT"/>
        </w:rPr>
      </w:pPr>
      <w:r>
        <w:rPr>
          <w:lang w:eastAsia="lt-LT"/>
        </w:rPr>
        <w:t>PRIDEDAMA:</w:t>
      </w:r>
    </w:p>
    <w:p w14:paraId="1EA05C70" w14:textId="77777777" w:rsidR="00D32949" w:rsidRDefault="00D32949" w:rsidP="001D6ED1">
      <w:pPr>
        <w:pStyle w:val="Sraopastraipa"/>
        <w:numPr>
          <w:ilvl w:val="0"/>
          <w:numId w:val="6"/>
        </w:numPr>
        <w:jc w:val="both"/>
      </w:pPr>
      <w:r>
        <w:t>2021</w:t>
      </w:r>
      <w:r w:rsidRPr="00D32949">
        <w:rPr>
          <w:rFonts w:ascii="HelveticaLT" w:hAnsi="HelveticaLT"/>
          <w:sz w:val="18"/>
          <w:szCs w:val="18"/>
          <w:lang w:val="en-GB" w:eastAsia="lt-LT"/>
        </w:rPr>
        <w:t>–</w:t>
      </w:r>
      <w:r>
        <w:t xml:space="preserve">2030 m. plėtros programos valdytojos Lietuvos Respublikos švietimo, mokslo ir </w:t>
      </w:r>
    </w:p>
    <w:p w14:paraId="4FEAF319" w14:textId="77777777" w:rsidR="00E217AE" w:rsidRDefault="00D32949" w:rsidP="00E217AE">
      <w:pPr>
        <w:jc w:val="both"/>
      </w:pPr>
      <w:r>
        <w:t xml:space="preserve">sporto ministerijos švietimo plėtros programos pažangos priemonės </w:t>
      </w:r>
      <w:r w:rsidRPr="00E217AE">
        <w:rPr>
          <w:color w:val="000000"/>
          <w:lang w:eastAsia="lt-LT"/>
        </w:rPr>
        <w:t>Nr. 12-003-03-01-04 „Užtikrinti visiems prieinamą ankstyvąjį ugdymą“ aprašas</w:t>
      </w:r>
      <w:r w:rsidR="00E217AE" w:rsidRPr="00E217AE">
        <w:rPr>
          <w:color w:val="000000"/>
          <w:lang w:eastAsia="lt-LT"/>
        </w:rPr>
        <w:t xml:space="preserve">, patvirtintas </w:t>
      </w:r>
      <w:r w:rsidR="00E217AE">
        <w:t xml:space="preserve">Lietuvos Respublikos švietimo, mokslo ir </w:t>
      </w:r>
    </w:p>
    <w:p w14:paraId="18FA3D4F" w14:textId="78D7FD6B" w:rsidR="00D02F63" w:rsidRPr="00E217AE" w:rsidRDefault="00E217AE" w:rsidP="00E217AE">
      <w:pPr>
        <w:keepNext/>
        <w:tabs>
          <w:tab w:val="left" w:pos="5035"/>
        </w:tabs>
        <w:overflowPunct w:val="0"/>
        <w:textAlignment w:val="baseline"/>
      </w:pPr>
      <w:r>
        <w:t>sporto ministro 2022 m. gegužės 31 d. įsakymu Nr. V-878</w:t>
      </w:r>
      <w:r w:rsidR="00D32949">
        <w:rPr>
          <w:color w:val="000000"/>
          <w:lang w:eastAsia="lt-LT"/>
        </w:rPr>
        <w:t>, 24 lapai.</w:t>
      </w:r>
    </w:p>
    <w:p w14:paraId="0186157B" w14:textId="77777777" w:rsidR="00BB0DD6" w:rsidRDefault="00D32949" w:rsidP="00A37EE6">
      <w:pPr>
        <w:pStyle w:val="Sraopastraipa"/>
        <w:numPr>
          <w:ilvl w:val="0"/>
          <w:numId w:val="6"/>
        </w:numPr>
        <w:jc w:val="both"/>
        <w:rPr>
          <w:color w:val="000000"/>
          <w:lang w:eastAsia="lt-LT"/>
        </w:rPr>
      </w:pPr>
      <w:r w:rsidRPr="00E217AE">
        <w:rPr>
          <w:color w:val="000000"/>
          <w:lang w:eastAsia="lt-LT"/>
        </w:rPr>
        <w:t xml:space="preserve">Jungtinės veiklos sutarties projektas, </w:t>
      </w:r>
      <w:r w:rsidR="00BB0DD6">
        <w:rPr>
          <w:color w:val="000000"/>
          <w:lang w:eastAsia="lt-LT"/>
        </w:rPr>
        <w:t>9 lapai</w:t>
      </w:r>
      <w:r w:rsidRPr="00E217AE">
        <w:rPr>
          <w:color w:val="000000"/>
          <w:lang w:eastAsia="lt-LT"/>
        </w:rPr>
        <w:t>.</w:t>
      </w:r>
    </w:p>
    <w:p w14:paraId="1DD85FB0" w14:textId="77777777" w:rsidR="009B460F" w:rsidRPr="009B460F" w:rsidRDefault="00E217AE" w:rsidP="00A37EE6">
      <w:pPr>
        <w:pStyle w:val="Sraopastraipa"/>
        <w:numPr>
          <w:ilvl w:val="0"/>
          <w:numId w:val="6"/>
        </w:numPr>
        <w:jc w:val="both"/>
        <w:rPr>
          <w:rStyle w:val="CharStyle9"/>
          <w:spacing w:val="0"/>
          <w:sz w:val="24"/>
          <w:szCs w:val="24"/>
          <w:shd w:val="clear" w:color="auto" w:fill="auto"/>
          <w:lang w:val="lt-LT" w:eastAsia="lt-LT"/>
        </w:rPr>
      </w:pPr>
      <w:r w:rsidRPr="00E217AE">
        <w:rPr>
          <w:color w:val="000000"/>
          <w:lang w:eastAsia="lt-LT"/>
        </w:rPr>
        <w:t xml:space="preserve"> </w:t>
      </w:r>
      <w:r w:rsidR="00BB0DD6" w:rsidRPr="009B460F">
        <w:rPr>
          <w:color w:val="000000"/>
          <w:lang w:eastAsia="lt-LT"/>
        </w:rPr>
        <w:t>Jungtinės veiklos sutarties projekto 1 priedas „</w:t>
      </w:r>
      <w:r w:rsidR="009B460F" w:rsidRPr="009B460F">
        <w:rPr>
          <w:shd w:val="clear" w:color="auto" w:fill="FFFFFF"/>
          <w:lang w:eastAsia="lt-LT"/>
        </w:rPr>
        <w:t>Partnerio veiklų ir išlaidų lentelė</w:t>
      </w:r>
      <w:r w:rsidR="009B460F" w:rsidRPr="009B460F">
        <w:rPr>
          <w:rStyle w:val="CharStyle9"/>
          <w:rFonts w:eastAsia="Calibri"/>
          <w:sz w:val="24"/>
          <w:szCs w:val="24"/>
          <w:lang w:eastAsia="lt-LT"/>
        </w:rPr>
        <w:t>“</w:t>
      </w:r>
      <w:r w:rsidR="009B460F">
        <w:rPr>
          <w:rStyle w:val="CharStyle9"/>
          <w:rFonts w:eastAsia="Calibri"/>
          <w:sz w:val="24"/>
          <w:szCs w:val="24"/>
          <w:lang w:eastAsia="lt-LT"/>
        </w:rPr>
        <w:t xml:space="preserve">, 1 </w:t>
      </w:r>
    </w:p>
    <w:p w14:paraId="29D1F7EF" w14:textId="6C36453B" w:rsidR="00D32949" w:rsidRPr="009F09E7" w:rsidRDefault="009B460F" w:rsidP="00D32949">
      <w:pPr>
        <w:jc w:val="both"/>
        <w:rPr>
          <w:color w:val="000000"/>
          <w:lang w:eastAsia="lt-LT"/>
        </w:rPr>
      </w:pPr>
      <w:r w:rsidRPr="009B460F">
        <w:rPr>
          <w:rStyle w:val="CharStyle9"/>
          <w:rFonts w:eastAsia="Calibri"/>
          <w:sz w:val="24"/>
          <w:szCs w:val="24"/>
          <w:lang w:eastAsia="lt-LT"/>
        </w:rPr>
        <w:t>lapas.</w:t>
      </w:r>
    </w:p>
    <w:p w14:paraId="09FDB9F1" w14:textId="77777777" w:rsidR="009F09E7" w:rsidRDefault="0090745E" w:rsidP="009F09E7">
      <w:pPr>
        <w:spacing w:line="360" w:lineRule="auto"/>
        <w:ind w:left="851"/>
      </w:pPr>
      <w:r>
        <w:t xml:space="preserve">Švietimo skyriaus vedėja                               </w:t>
      </w:r>
      <w:r>
        <w:tab/>
      </w:r>
      <w:r>
        <w:tab/>
        <w:t xml:space="preserve">       Silvija Sėrikovienė</w:t>
      </w:r>
    </w:p>
    <w:p w14:paraId="69CF5105" w14:textId="65D30A12" w:rsidR="0056155B" w:rsidRPr="009F09E7" w:rsidRDefault="00D32949" w:rsidP="009F09E7">
      <w:pPr>
        <w:spacing w:line="360" w:lineRule="auto"/>
        <w:ind w:left="851"/>
      </w:pPr>
      <w:r>
        <w:t>Audronė Bagdanskienė</w:t>
      </w:r>
      <w:r w:rsidR="003D179C">
        <w:t>, 50</w:t>
      </w:r>
      <w:r w:rsidR="00B55CDA">
        <w:t>1</w:t>
      </w:r>
      <w:r w:rsidR="003D179C">
        <w:t> </w:t>
      </w:r>
      <w:r w:rsidR="00B55CDA">
        <w:t>3</w:t>
      </w:r>
      <w:r>
        <w:t>80</w:t>
      </w:r>
      <w:r w:rsidR="003D179C">
        <w:t xml:space="preserve">, </w:t>
      </w:r>
      <w:hyperlink r:id="rId7" w:history="1">
        <w:r w:rsidRPr="00AF54AE">
          <w:rPr>
            <w:rStyle w:val="Hipersaitas"/>
          </w:rPr>
          <w:t>el. paštas  audrone.bagdanskiene@panevezys.lt</w:t>
        </w:r>
      </w:hyperlink>
    </w:p>
    <w:sectPr w:rsidR="0056155B" w:rsidRPr="009F09E7" w:rsidSect="001D6ED1">
      <w:headerReference w:type="even" r:id="rId8"/>
      <w:headerReference w:type="default" r:id="rId9"/>
      <w:pgSz w:w="11906" w:h="16838"/>
      <w:pgMar w:top="567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8FEB9" w14:textId="77777777" w:rsidR="00EA54DC" w:rsidRDefault="00EA54DC">
      <w:r>
        <w:separator/>
      </w:r>
    </w:p>
  </w:endnote>
  <w:endnote w:type="continuationSeparator" w:id="0">
    <w:p w14:paraId="0CC30D5D" w14:textId="77777777" w:rsidR="00EA54DC" w:rsidRDefault="00EA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2DDF7" w14:textId="77777777" w:rsidR="00EA54DC" w:rsidRDefault="00EA54DC">
      <w:r>
        <w:separator/>
      </w:r>
    </w:p>
  </w:footnote>
  <w:footnote w:type="continuationSeparator" w:id="0">
    <w:p w14:paraId="1C4C4ADB" w14:textId="77777777" w:rsidR="00EA54DC" w:rsidRDefault="00EA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29F2" w14:textId="77777777" w:rsidR="00265A87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265A87" w:rsidRDefault="00265A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42C63" w14:textId="77777777" w:rsidR="00265A87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F09E7">
      <w:rPr>
        <w:noProof/>
      </w:rPr>
      <w:t>2</w:t>
    </w:r>
    <w:r>
      <w:fldChar w:fldCharType="end"/>
    </w:r>
  </w:p>
  <w:p w14:paraId="6C9794A6" w14:textId="77777777" w:rsidR="00265A87" w:rsidRDefault="00265A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D174E8"/>
    <w:multiLevelType w:val="hybridMultilevel"/>
    <w:tmpl w:val="1DB04B36"/>
    <w:lvl w:ilvl="0" w:tplc="60761A7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803636"/>
    <w:multiLevelType w:val="hybridMultilevel"/>
    <w:tmpl w:val="D132203C"/>
    <w:lvl w:ilvl="0" w:tplc="629EE7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85E6108"/>
    <w:multiLevelType w:val="hybridMultilevel"/>
    <w:tmpl w:val="D1D8ECC8"/>
    <w:lvl w:ilvl="0" w:tplc="E34453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5B"/>
    <w:rsid w:val="0002279D"/>
    <w:rsid w:val="00025B94"/>
    <w:rsid w:val="000973D7"/>
    <w:rsid w:val="000D3D38"/>
    <w:rsid w:val="00136395"/>
    <w:rsid w:val="001D6ED1"/>
    <w:rsid w:val="001F278D"/>
    <w:rsid w:val="00265A87"/>
    <w:rsid w:val="002B1212"/>
    <w:rsid w:val="002C3443"/>
    <w:rsid w:val="002E1A7E"/>
    <w:rsid w:val="0034518E"/>
    <w:rsid w:val="003613B8"/>
    <w:rsid w:val="003647A9"/>
    <w:rsid w:val="003D179C"/>
    <w:rsid w:val="00450672"/>
    <w:rsid w:val="0056155B"/>
    <w:rsid w:val="005D297C"/>
    <w:rsid w:val="006708FA"/>
    <w:rsid w:val="006D7FBC"/>
    <w:rsid w:val="006F3C0E"/>
    <w:rsid w:val="00773245"/>
    <w:rsid w:val="00792872"/>
    <w:rsid w:val="007C426F"/>
    <w:rsid w:val="007C7B72"/>
    <w:rsid w:val="00860F81"/>
    <w:rsid w:val="008B40D1"/>
    <w:rsid w:val="008D5162"/>
    <w:rsid w:val="008E04CA"/>
    <w:rsid w:val="0090745E"/>
    <w:rsid w:val="00945617"/>
    <w:rsid w:val="00957BA7"/>
    <w:rsid w:val="009B22E2"/>
    <w:rsid w:val="009B253E"/>
    <w:rsid w:val="009B460F"/>
    <w:rsid w:val="009F09E7"/>
    <w:rsid w:val="00A13F91"/>
    <w:rsid w:val="00A4469E"/>
    <w:rsid w:val="00A83D6D"/>
    <w:rsid w:val="00AB39B9"/>
    <w:rsid w:val="00AF098F"/>
    <w:rsid w:val="00AF6D0C"/>
    <w:rsid w:val="00B1454A"/>
    <w:rsid w:val="00B55CDA"/>
    <w:rsid w:val="00B933D7"/>
    <w:rsid w:val="00BB0DD6"/>
    <w:rsid w:val="00C035FA"/>
    <w:rsid w:val="00C515CD"/>
    <w:rsid w:val="00C64471"/>
    <w:rsid w:val="00C82076"/>
    <w:rsid w:val="00C93202"/>
    <w:rsid w:val="00CC05AF"/>
    <w:rsid w:val="00CD747C"/>
    <w:rsid w:val="00D02F63"/>
    <w:rsid w:val="00D32949"/>
    <w:rsid w:val="00DC6EDA"/>
    <w:rsid w:val="00E10AA7"/>
    <w:rsid w:val="00E217A6"/>
    <w:rsid w:val="00E217AE"/>
    <w:rsid w:val="00E9032C"/>
    <w:rsid w:val="00EA54DC"/>
    <w:rsid w:val="00EB368D"/>
    <w:rsid w:val="00EE1521"/>
    <w:rsid w:val="00F12122"/>
    <w:rsid w:val="00F15F10"/>
    <w:rsid w:val="00F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55CDA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locked/>
    <w:rsid w:val="001D6ED1"/>
    <w:rPr>
      <w:rFonts w:eastAsia="Times New Roman" w:cs="Times New Roman"/>
      <w:szCs w:val="24"/>
    </w:rPr>
  </w:style>
  <w:style w:type="character" w:customStyle="1" w:styleId="CharStyle9">
    <w:name w:val="Char Style 9"/>
    <w:basedOn w:val="Numatytasispastraiposriftas"/>
    <w:link w:val="Style8"/>
    <w:qFormat/>
    <w:rsid w:val="009B460F"/>
    <w:rPr>
      <w:rFonts w:eastAsia="Times New Roman" w:cs="Times New Roman"/>
      <w:color w:val="000000"/>
      <w:spacing w:val="10"/>
      <w:sz w:val="19"/>
      <w:szCs w:val="19"/>
      <w:shd w:val="clear" w:color="auto" w:fill="FFFFFF"/>
      <w:lang w:val="lt"/>
    </w:rPr>
  </w:style>
  <w:style w:type="paragraph" w:customStyle="1" w:styleId="Style8">
    <w:name w:val="Style 8"/>
    <w:basedOn w:val="prastasis"/>
    <w:link w:val="CharStyle9"/>
    <w:qFormat/>
    <w:rsid w:val="009B460F"/>
    <w:pPr>
      <w:widowControl w:val="0"/>
      <w:shd w:val="clear" w:color="auto" w:fill="FFFFFF"/>
      <w:spacing w:before="180" w:after="720"/>
    </w:pPr>
    <w:rPr>
      <w:color w:val="000000"/>
      <w:spacing w:val="10"/>
      <w:sz w:val="19"/>
      <w:szCs w:val="19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.%20pa&#353;tas%20%20audrone.bagdanskie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2495</Words>
  <Characters>1423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dcterms:created xsi:type="dcterms:W3CDTF">2024-06-07T06:00:00Z</dcterms:created>
  <dcterms:modified xsi:type="dcterms:W3CDTF">2024-06-07T06:00:00Z</dcterms:modified>
</cp:coreProperties>
</file>