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E9" w:rsidRPr="00DE696D" w:rsidRDefault="00FE7EE9" w:rsidP="00FE7EE9">
      <w:pPr>
        <w:pStyle w:val="Pavadinimas"/>
        <w:jc w:val="left"/>
        <w:rPr>
          <w:rFonts w:ascii="TimesLT" w:hAnsi="TimesLT"/>
          <w:color w:val="000000"/>
          <w:sz w:val="20"/>
          <w:lang w:val="lt-LT"/>
        </w:rPr>
      </w:pPr>
      <w:bookmarkStart w:id="0" w:name="_GoBack"/>
      <w:bookmarkEnd w:id="0"/>
      <w:r w:rsidRPr="00DE696D">
        <w:rPr>
          <w:b w:val="0"/>
          <w:color w:val="000000"/>
          <w:lang w:val="lt-LT"/>
        </w:rPr>
        <w:t xml:space="preserve">                                                                     </w:t>
      </w:r>
      <w:r w:rsidRPr="00DE696D">
        <w:rPr>
          <w:rFonts w:ascii="TimesLT" w:hAnsi="TimesLT"/>
          <w:noProof/>
          <w:color w:val="000000"/>
          <w:sz w:val="20"/>
          <w:lang w:val="lt-LT" w:eastAsia="lt-LT"/>
        </w:rPr>
        <w:drawing>
          <wp:inline distT="0" distB="0" distL="0" distR="0">
            <wp:extent cx="495300" cy="609600"/>
            <wp:effectExtent l="0" t="0" r="0" b="0"/>
            <wp:docPr id="1" name="Paveikslėli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rsidR="00FE7EE9" w:rsidRPr="00DE696D" w:rsidRDefault="00FE7EE9" w:rsidP="00FE7EE9">
      <w:pPr>
        <w:pStyle w:val="Pavadinimas"/>
        <w:jc w:val="left"/>
        <w:rPr>
          <w:rFonts w:ascii="TimesLT" w:hAnsi="TimesLT"/>
          <w:color w:val="000000"/>
          <w:sz w:val="20"/>
          <w:lang w:val="lt-LT"/>
        </w:rPr>
      </w:pPr>
    </w:p>
    <w:p w:rsidR="00FE7EE9" w:rsidRPr="00B374C6" w:rsidRDefault="00FE7EE9" w:rsidP="00FE7EE9">
      <w:pPr>
        <w:pStyle w:val="Pavadinimas"/>
        <w:rPr>
          <w:color w:val="000000"/>
          <w:sz w:val="28"/>
          <w:lang w:val="lt-LT"/>
        </w:rPr>
      </w:pPr>
      <w:r w:rsidRPr="00B374C6">
        <w:rPr>
          <w:color w:val="000000"/>
          <w:sz w:val="28"/>
          <w:lang w:val="lt-LT"/>
        </w:rPr>
        <w:t>PANEVĖŽIO 5-OJI GIMNAZIJA</w:t>
      </w:r>
    </w:p>
    <w:p w:rsidR="00FE7EE9" w:rsidRPr="00B374C6" w:rsidRDefault="00FE7EE9" w:rsidP="00FE7EE9">
      <w:pPr>
        <w:jc w:val="center"/>
        <w:rPr>
          <w:color w:val="000000"/>
          <w:lang w:val="lt-LT"/>
        </w:rPr>
      </w:pPr>
      <w:r w:rsidRPr="00B374C6">
        <w:rPr>
          <w:color w:val="000000"/>
          <w:lang w:val="lt-LT"/>
        </w:rPr>
        <w:t>Biudžetinė įstaiga, Danutės g. 12, LT-36235 Panevėžys,</w:t>
      </w:r>
    </w:p>
    <w:p w:rsidR="00FE7EE9" w:rsidRDefault="000C308B" w:rsidP="00FE7EE9">
      <w:pPr>
        <w:jc w:val="center"/>
        <w:rPr>
          <w:color w:val="000000"/>
        </w:rPr>
      </w:pPr>
      <w:r>
        <w:rPr>
          <w:color w:val="000000"/>
        </w:rPr>
        <w:t>tel. (+370</w:t>
      </w:r>
      <w:r w:rsidR="00FE7EE9" w:rsidRPr="00DE696D">
        <w:rPr>
          <w:color w:val="000000"/>
        </w:rPr>
        <w:t>)</w:t>
      </w:r>
      <w:r>
        <w:rPr>
          <w:color w:val="000000"/>
        </w:rPr>
        <w:t xml:space="preserve"> 640</w:t>
      </w:r>
      <w:r w:rsidR="00FE7EE9" w:rsidRPr="00DE696D">
        <w:rPr>
          <w:color w:val="000000"/>
        </w:rPr>
        <w:t xml:space="preserve"> </w:t>
      </w:r>
      <w:r>
        <w:rPr>
          <w:color w:val="000000"/>
        </w:rPr>
        <w:t>55725, faks. (+370</w:t>
      </w:r>
      <w:r w:rsidR="00FE7EE9" w:rsidRPr="00DE696D">
        <w:rPr>
          <w:color w:val="000000"/>
        </w:rPr>
        <w:t>)</w:t>
      </w:r>
      <w:r>
        <w:rPr>
          <w:color w:val="000000"/>
        </w:rPr>
        <w:t xml:space="preserve"> 45</w:t>
      </w:r>
      <w:r w:rsidR="00FE7EE9" w:rsidRPr="00DE696D">
        <w:rPr>
          <w:color w:val="000000"/>
        </w:rPr>
        <w:t xml:space="preserve"> </w:t>
      </w:r>
      <w:r w:rsidR="00FE7EE9">
        <w:rPr>
          <w:color w:val="000000"/>
        </w:rPr>
        <w:t xml:space="preserve"> 43 25 20</w:t>
      </w:r>
      <w:r w:rsidR="00FE7EE9" w:rsidRPr="00DE696D">
        <w:rPr>
          <w:color w:val="000000"/>
        </w:rPr>
        <w:t>, el. p.</w:t>
      </w:r>
      <w:r w:rsidR="00FE7EE9">
        <w:rPr>
          <w:color w:val="000000"/>
        </w:rPr>
        <w:t xml:space="preserve"> </w:t>
      </w:r>
      <w:hyperlink r:id="rId5" w:history="1">
        <w:r w:rsidR="00FE7EE9" w:rsidRPr="00DE696D">
          <w:rPr>
            <w:rStyle w:val="Hipersaitas"/>
            <w:color w:val="000000"/>
          </w:rPr>
          <w:t>rastine@5vm.panevezys.lm.lt</w:t>
        </w:r>
      </w:hyperlink>
      <w:r w:rsidR="00FE7EE9" w:rsidRPr="00DE696D">
        <w:rPr>
          <w:rStyle w:val="Hipersaitas"/>
          <w:color w:val="000000"/>
        </w:rPr>
        <w:t>,</w:t>
      </w:r>
      <w:r w:rsidR="00E40F5A">
        <w:rPr>
          <w:color w:val="000000"/>
          <w:u w:val="single"/>
        </w:rPr>
        <w:t>penktoji.</w:t>
      </w:r>
      <w:r w:rsidR="00FE7EE9" w:rsidRPr="004410A2">
        <w:rPr>
          <w:color w:val="000000"/>
          <w:u w:val="single"/>
        </w:rPr>
        <w:t>lt</w:t>
      </w:r>
    </w:p>
    <w:p w:rsidR="00FE7EE9" w:rsidRPr="00DE696D" w:rsidRDefault="00FE7EE9" w:rsidP="00FE7EE9">
      <w:pPr>
        <w:jc w:val="center"/>
        <w:rPr>
          <w:color w:val="000000"/>
        </w:rPr>
      </w:pPr>
      <w:r w:rsidRPr="00DE696D">
        <w:rPr>
          <w:color w:val="000000"/>
        </w:rPr>
        <w:t>Duomenys kaupiami ir saugomi Juridinių asmenų registre, kodas 190420617</w:t>
      </w:r>
    </w:p>
    <w:p w:rsidR="00FE7EE9" w:rsidRPr="00B830AA" w:rsidRDefault="00FE7EE9" w:rsidP="00FE7EE9">
      <w:pPr>
        <w:jc w:val="right"/>
        <w:rPr>
          <w:b/>
          <w:lang w:val="lt-LT"/>
        </w:rPr>
      </w:pPr>
      <w:r>
        <w:rPr>
          <w:noProof/>
          <w:lang w:val="lt-LT" w:eastAsia="lt-LT"/>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73660</wp:posOffset>
                </wp:positionV>
                <wp:extent cx="6096000" cy="0"/>
                <wp:effectExtent l="13335" t="10160" r="5715" b="889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26A2A81"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80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uC2pkgIAAG0FAAAOAAAAZHJzL2Uyb0RvYy54bWysVF1vmzAUfZ+0/2DxToFAvlBJ1QLZS7dF aqc9O9iAO7CR7YRE0/77rk1gTfcyTU0k5OuP43PPude3d6e2QUcqFRM8cYIb30GUF4IwXiXOt+et u3KQ0pgT3AhOE+dMlXO3+fjhtu9iOhO1aAiVCEC4ivsucWqtu9jzVFHTFqsb0VEOi6WQLdYQysoj EveA3jbezPcXXi8k6aQoqFIwmw2LzsbilyUt9NeyVFSjJnGAm7Zfab978/U2tziuJO5qVlxo4P9g 0WLG4dIJKsMao4Nkf0G1rJBCiVLfFKL1RFmygtocIJvAf5PNU407anMBcVQ3yaTeD7b4ctxJxEji hA7iuAWLnhkFN18YejnwSjOFQqNS36kYNqd8J02exYk/dY+i+KEQF2mNeUUt2+dzBxCBOeFdHTGB 6uCuff9ZENiDD1pYyU6lbA0kiIFO1pnz5Aw9aVTA5MJfL3wfDCzGNQ/H48FOKv2JihaZQeI0jBvR cIyPj0obIjget5hpLrasaazxDUc9ZB4s5/aAEg0jZtFsU7Lap41ER2xKx/5sVrDyepsUB04sWE0x yS9jjVkzjOHyhhs8aqtxYATRScPQzkOKtlJ+rv11vspXkRvNFrkb+Vnm3m/TyF1sgWAWZmmaBb8M 0SCKa0YI5YbrWLVB9G9Vcemfod6mup1E8a7RrXpA9prp/XbuL6Nw5S6X89CNwtx3H1bb1L1Pg8Vi mT+kD/kbprnNXr0P2UlKw0ocNJVPNekRYcb+cL6eBQ4E0OWz5eAbwk0Fz1OhpYOk0N+Zrm21mjoz GFder3zzv3g9oQ9CjB6aaHLhktsfqcDz0V/bBKbuhw7aC3LeybE5oKftocv7Yx6N1zGMX7+Sm98A AAD//wMAUEsDBBQABgAIAAAAIQBIEgJw2gAAAAYBAAAPAAAAZHJzL2Rvd25yZXYueG1sTI+xTsNA DIZ3JN7hZCQ2eilDBCGXikQwdACJFgm6XXNuEpHzhZzThrfHiAFGf7/1+3O+mn2vjjjGLpCB5SIB hVQH11Fj4HX7eHUDKrIlZ/tAaOALI6yK87PcZi6c6AWPG26UlFDMrIGWeci0jnWL3sZFGJAkO4TR W5ZxbLQb7UnKfa+vkyTV3nYkF1o7YNVi/bGZvAGOb+/PPK0/y7R8qnBb7qoHvTbm8mK+vwPFOPPf MvzoizoU4rQPE7moegPyCAtdpqAkvU0TAftfoItc/9cvvgEAAP//AwBQSwECLQAUAAYACAAAACEA toM4kv4AAADhAQAAEwAAAAAAAAAAAAAAAAAAAAAAW0NvbnRlbnRfVHlwZXNdLnhtbFBLAQItABQA BgAIAAAAIQA4/SH/1gAAAJQBAAALAAAAAAAAAAAAAAAAAC8BAABfcmVscy8ucmVsc1BLAQItABQA BgAIAAAAIQA2uC2pkgIAAG0FAAAOAAAAAAAAAAAAAAAAAC4CAABkcnMvZTJvRG9jLnhtbFBLAQIt ABQABgAIAAAAIQBIEgJw2gAAAAYBAAAPAAAAAAAAAAAAAAAAAOwEAABkcnMvZG93bnJldi54bWxQ SwUGAAAAAAQABADzAAAA8wUAAAAA " o:allowincell="f" strokeweight=".25pt"/>
            </w:pict>
          </mc:Fallback>
        </mc:AlternateContent>
      </w:r>
    </w:p>
    <w:p w:rsidR="00FE7EE9" w:rsidRPr="00066F32" w:rsidRDefault="00FE7EE9" w:rsidP="00FE7EE9">
      <w:pPr>
        <w:jc w:val="center"/>
        <w:rPr>
          <w:sz w:val="24"/>
          <w:szCs w:val="24"/>
          <w:lang w:val="lt-LT"/>
        </w:rPr>
      </w:pPr>
      <w:r>
        <w:rPr>
          <w:noProof/>
          <w:sz w:val="24"/>
          <w:lang w:val="lt-LT" w:eastAsia="lt-LT"/>
        </w:rPr>
        <mc:AlternateContent>
          <mc:Choice Requires="wps">
            <w:drawing>
              <wp:anchor distT="0" distB="0" distL="114300" distR="114300" simplePos="0" relativeHeight="251660288" behindDoc="0" locked="0" layoutInCell="0" allowOverlap="1">
                <wp:simplePos x="0" y="0"/>
                <wp:positionH relativeFrom="column">
                  <wp:posOffset>-3810</wp:posOffset>
                </wp:positionH>
                <wp:positionV relativeFrom="paragraph">
                  <wp:posOffset>154939</wp:posOffset>
                </wp:positionV>
                <wp:extent cx="3112770" cy="485775"/>
                <wp:effectExtent l="0" t="0" r="11430" b="28575"/>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48577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E7EE9" w:rsidRPr="000F2F73" w:rsidRDefault="00AF19F2" w:rsidP="00FE7EE9">
                            <w:pPr>
                              <w:rPr>
                                <w:sz w:val="24"/>
                                <w:szCs w:val="24"/>
                                <w:lang w:val="lt-LT"/>
                              </w:rPr>
                            </w:pPr>
                            <w:r>
                              <w:rPr>
                                <w:sz w:val="24"/>
                                <w:szCs w:val="24"/>
                                <w:lang w:val="lt-LT"/>
                              </w:rPr>
                              <w:t>Panevėžio miesto savivaldybės administracijos Švietimo skyriaus vedėjai Silvijai Sėrikovienei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id="Stačiakampis 2" o:spid="_x0000_s1026" style="position:absolute;left:0;text-align:left;margin-left:-.3pt;margin-top:12.2pt;width:245.1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1XqMvAIAAIkFAAAOAAAAZHJzL2Uyb0RvYy54bWysVEtu2zAQ3RfoHQjuHX1sR44QOXAcuyiQ tgHcomtapCwiFMmStKW06BF6qx6sQ8pykmYTFJUAYoafxzczj3N51TUCHZixXMkCJ2cxRkyWinK5 K/CXz+vRDCPriKREKMkK/MAsvpq/fXPZ6pylqlaCMoMARNq81QWundN5FNmyZg2xZ0ozCYuVMg1x 4JpdRA1pAb0RURrH51GrDNVGlcxamL3pF/E84FcVK92nqrLMIVFg4ObCaMK49WM0vyT5zhBd8/JI g/wDi4ZwCZeeoG6II2hv+AuohpdGWVW5s1I1kaoqXrIQA0STxH9Fs6mJZiEWSI7VpzTZ/wdbfjzc GcRpgVOMJGmgRBtHfv/i5J40mluU+hS12uawc6PvjA/S6ltV3lsk1bImcscWxqi2ZoQCscTvj54d 8I6Fo2jbflAUbiB7p0K2uso0HhDygLpQlIdTUVjnUAmT4yRJswxqV8LaZDbNsmm4guTDaW2se8dU g7xRYANFD+jkcGudZ0PyYUtgrwSnay5EcMxuuxQGHQgIZB2+I7p9uk1I1Bb4YppOA/KzNfs6iIY7 ULrgTYFnsf/8PST3aVtJGmxHuOhtoCykX2ZBw30c4HUOzDAP2Qn6+rFYT+NsMp6NIDHj0WS8ikfX s/VytFgm5+fZ6np5vUp+etbJJK85pUyuAqYd5J5MXien48PrhXoS/ImgZ6X2EOOmpi2i3JdiPL1I EwwOvLg066NGROygVZTOYGSU+8pdHXTuC+8xnqVzFvv/WJETeijpk4ujF7H1OzpIFWRyyFpQpRdi L2jXbTtIu1fnVtEH0CfQCSKEfgZGrcx3jFroDQW23/bEMIzEewka941kMMxgbAeDyBKOFthh1JtL 1zecvTZ8VwNyEgKVagHvoOJBoo8sgLJ34L0H8sfe5BvKUz/seuyg8z8AAAD//wMAUEsDBBQABgAI AAAAIQBFESIm3AAAAAgBAAAPAAAAZHJzL2Rvd25yZXYueG1sTI9NT8MwDIbvSPyHyJO4bcmmrupK 0wlN4oaEGAiuWeO11RqnatIP/j3mBEf7ffT6cXFcXCcmHELrScN2o0AgVd62VGv4eH9eZyBCNGRN 5wk1fGOAY3l/V5jc+pnecDrHWnAJhdxoaGLscylD1aAzYeN7JM6ufnAm8jjU0g5m5nLXyZ1SqXSm Jb7QmB5PDVa38+g0VPELp5dsvoXYjtf952s6nfap1g+r5ekRRMQl/sHwq8/qULLTxY9kg+g0rFMG NeySBATHSXbgxYU5pQ4gy0L+f6D8AQAA//8DAFBLAQItABQABgAIAAAAIQC2gziS/gAAAOEBAAAT AAAAAAAAAAAAAAAAAAAAAABbQ29udGVudF9UeXBlc10ueG1sUEsBAi0AFAAGAAgAAAAhADj9If/W AAAAlAEAAAsAAAAAAAAAAAAAAAAALwEAAF9yZWxzLy5yZWxzUEsBAi0AFAAGAAgAAAAhAEvVeoy8 AgAAiQUAAA4AAAAAAAAAAAAAAAAALgIAAGRycy9lMm9Eb2MueG1sUEsBAi0AFAAGAAgAAAAhAEUR IibcAAAACAEAAA8AAAAAAAAAAAAAAAAAFgUAAGRycy9kb3ducmV2LnhtbFBLBQYAAAAABAAEAPMA AAAfBgAAAAA= " o:allowincell="f" strokecolor="white">
                <v:textbox inset="0,0,0,0">
                  <w:txbxContent>
                    <w:p w:rsidR="00FE7EE9" w:rsidRPr="000F2F73" w:rsidRDefault="00AF19F2" w:rsidP="00FE7EE9">
                      <w:pPr>
                        <w:rPr>
                          <w:sz w:val="24"/>
                          <w:szCs w:val="24"/>
                          <w:lang w:val="lt-LT"/>
                        </w:rPr>
                      </w:pPr>
                      <w:r>
                        <w:rPr>
                          <w:sz w:val="24"/>
                          <w:szCs w:val="24"/>
                          <w:lang w:val="lt-LT"/>
                        </w:rPr>
                        <w:t xml:space="preserve">Panevėžio miesto savivaldybės administracijos Švietimo skyriaus vedėjai Silvijai </w:t>
                      </w:r>
                      <w:proofErr w:type="spellStart"/>
                      <w:r>
                        <w:rPr>
                          <w:sz w:val="24"/>
                          <w:szCs w:val="24"/>
                          <w:lang w:val="lt-LT"/>
                        </w:rPr>
                        <w:t>Sėrikovienei</w:t>
                      </w:r>
                      <w:proofErr w:type="spellEnd"/>
                    </w:p>
                  </w:txbxContent>
                </v:textbox>
              </v:rect>
            </w:pict>
          </mc:Fallback>
        </mc:AlternateContent>
      </w:r>
      <w:r>
        <w:rPr>
          <w:sz w:val="24"/>
          <w:lang w:val="lt-LT"/>
        </w:rPr>
        <w:tab/>
      </w:r>
      <w:r>
        <w:rPr>
          <w:sz w:val="24"/>
          <w:lang w:val="lt-LT"/>
        </w:rPr>
        <w:tab/>
      </w:r>
      <w:r>
        <w:rPr>
          <w:sz w:val="24"/>
          <w:lang w:val="lt-LT"/>
        </w:rPr>
        <w:tab/>
      </w:r>
      <w:r w:rsidRPr="00066F32">
        <w:rPr>
          <w:sz w:val="24"/>
          <w:szCs w:val="24"/>
          <w:lang w:val="lt-LT"/>
        </w:rPr>
        <w:tab/>
      </w:r>
    </w:p>
    <w:p w:rsidR="00FE7EE9" w:rsidRPr="00066F32" w:rsidRDefault="00FE7EE9" w:rsidP="00FE7EE9">
      <w:pPr>
        <w:rPr>
          <w:sz w:val="24"/>
          <w:szCs w:val="24"/>
          <w:lang w:val="lt-LT"/>
        </w:rPr>
      </w:pPr>
      <w:r w:rsidRPr="00066F32">
        <w:rPr>
          <w:sz w:val="24"/>
          <w:szCs w:val="24"/>
          <w:lang w:val="lt-LT"/>
        </w:rPr>
        <w:t xml:space="preserve">2008-08-29  Nr.  IS-(2.4.)                                                 </w:t>
      </w:r>
      <w:r w:rsidR="00197ECF">
        <w:rPr>
          <w:sz w:val="24"/>
          <w:szCs w:val="24"/>
          <w:lang w:val="lt-LT"/>
        </w:rPr>
        <w:t xml:space="preserve">             2024-06-05</w:t>
      </w:r>
      <w:r w:rsidR="00E40F5A">
        <w:rPr>
          <w:sz w:val="24"/>
          <w:szCs w:val="24"/>
          <w:lang w:val="lt-LT"/>
        </w:rPr>
        <w:t xml:space="preserve"> Nr.</w:t>
      </w:r>
      <w:r w:rsidRPr="00066F32">
        <w:rPr>
          <w:sz w:val="24"/>
          <w:szCs w:val="24"/>
          <w:lang w:val="lt-LT"/>
        </w:rPr>
        <w:t xml:space="preserve"> </w:t>
      </w:r>
      <w:r>
        <w:rPr>
          <w:sz w:val="24"/>
          <w:szCs w:val="24"/>
          <w:lang w:val="lt-LT"/>
        </w:rPr>
        <w:t>IS-(2.4)-</w:t>
      </w:r>
      <w:r w:rsidRPr="00066F32">
        <w:rPr>
          <w:sz w:val="24"/>
          <w:szCs w:val="24"/>
          <w:lang w:val="lt-LT"/>
        </w:rPr>
        <w:t xml:space="preserve">                                       </w:t>
      </w:r>
    </w:p>
    <w:p w:rsidR="00FE7EE9" w:rsidRPr="00AF19F2" w:rsidRDefault="00FE7EE9" w:rsidP="00AF19F2">
      <w:pPr>
        <w:spacing w:line="480" w:lineRule="auto"/>
        <w:jc w:val="center"/>
        <w:rPr>
          <w:sz w:val="24"/>
          <w:szCs w:val="24"/>
          <w:lang w:val="lt-LT"/>
        </w:rPr>
      </w:pPr>
      <w:r>
        <w:rPr>
          <w:sz w:val="24"/>
          <w:lang w:val="lt-LT"/>
        </w:rPr>
        <w:tab/>
        <w:t xml:space="preserve">      </w:t>
      </w:r>
      <w:r>
        <w:rPr>
          <w:sz w:val="24"/>
          <w:lang w:val="lt-LT"/>
        </w:rPr>
        <w:tab/>
      </w:r>
      <w:r>
        <w:rPr>
          <w:sz w:val="24"/>
          <w:lang w:val="lt-LT"/>
        </w:rPr>
        <w:tab/>
      </w:r>
      <w:r>
        <w:rPr>
          <w:sz w:val="24"/>
          <w:lang w:val="lt-LT"/>
        </w:rPr>
        <w:tab/>
      </w:r>
      <w:r>
        <w:rPr>
          <w:sz w:val="24"/>
          <w:lang w:val="lt-LT"/>
        </w:rPr>
        <w:tab/>
      </w:r>
      <w:r>
        <w:rPr>
          <w:sz w:val="24"/>
          <w:lang w:val="lt-LT"/>
        </w:rPr>
        <w:tab/>
      </w:r>
      <w:r w:rsidRPr="00B374C6">
        <w:rPr>
          <w:sz w:val="24"/>
          <w:szCs w:val="24"/>
          <w:lang w:val="lt-LT"/>
        </w:rPr>
        <w:t xml:space="preserve"> </w:t>
      </w:r>
    </w:p>
    <w:p w:rsidR="00AF19F2" w:rsidRDefault="00AF19F2" w:rsidP="00AF19F2">
      <w:pPr>
        <w:rPr>
          <w:b/>
          <w:sz w:val="24"/>
          <w:szCs w:val="24"/>
        </w:rPr>
      </w:pPr>
      <w:r>
        <w:rPr>
          <w:b/>
          <w:sz w:val="24"/>
          <w:szCs w:val="24"/>
        </w:rPr>
        <w:t>DĖL PASIRENGIMO VYKDYTI TARPTAUTINIO BAKALAUREATO DIPLOMO PROGRAMĄ</w:t>
      </w:r>
    </w:p>
    <w:p w:rsidR="00AF19F2" w:rsidRDefault="00AF19F2" w:rsidP="00AF19F2">
      <w:pPr>
        <w:rPr>
          <w:sz w:val="24"/>
          <w:szCs w:val="24"/>
        </w:rPr>
      </w:pPr>
    </w:p>
    <w:p w:rsidR="00AF19F2" w:rsidRPr="00AF19F2" w:rsidRDefault="00AF19F2" w:rsidP="00AF19F2">
      <w:pPr>
        <w:spacing w:line="276" w:lineRule="auto"/>
        <w:jc w:val="both"/>
        <w:rPr>
          <w:sz w:val="24"/>
          <w:szCs w:val="24"/>
          <w:lang w:val="lt-LT"/>
        </w:rPr>
      </w:pPr>
      <w:r>
        <w:rPr>
          <w:sz w:val="24"/>
          <w:szCs w:val="24"/>
        </w:rPr>
        <w:tab/>
      </w:r>
      <w:r w:rsidRPr="00AF19F2">
        <w:rPr>
          <w:sz w:val="24"/>
          <w:szCs w:val="24"/>
          <w:lang w:val="lt-LT"/>
        </w:rPr>
        <w:t>Panevėžio 5-oji gimnazija – bendrojo ugdymo mokykla, įgyvendinanti pagrindinio ugdymo II dalies (I-II kl.) ir vidurinio ugdymo (III-IV kl.) programas. Vadovaudamasi gimnazijos strategija, įvertinusi metų veiklos rezultatus, atsižvelgusi į išorės vertinimo rekomendacijas gimnazijos bendruomenė kelia prioritetinius tikslus:</w:t>
      </w:r>
    </w:p>
    <w:p w:rsidR="00AF19F2" w:rsidRPr="00AF19F2" w:rsidRDefault="00AF19F2" w:rsidP="00AF19F2">
      <w:pPr>
        <w:spacing w:line="276" w:lineRule="auto"/>
        <w:jc w:val="both"/>
        <w:rPr>
          <w:sz w:val="24"/>
          <w:szCs w:val="24"/>
          <w:lang w:val="lt-LT"/>
        </w:rPr>
      </w:pPr>
      <w:r w:rsidRPr="00AF19F2">
        <w:rPr>
          <w:sz w:val="24"/>
          <w:szCs w:val="24"/>
          <w:lang w:val="lt-LT"/>
        </w:rPr>
        <w:t>• Pažinti kiekvieną mokinį, jo prigimtines galias, patirtį, gebėjimus ir skatinti jo asmeninę ūgtį;</w:t>
      </w:r>
    </w:p>
    <w:p w:rsidR="00AF19F2" w:rsidRPr="00AF19F2" w:rsidRDefault="00AF19F2" w:rsidP="00AF19F2">
      <w:pPr>
        <w:spacing w:line="276" w:lineRule="auto"/>
        <w:jc w:val="both"/>
        <w:rPr>
          <w:sz w:val="24"/>
          <w:szCs w:val="24"/>
          <w:lang w:val="lt-LT"/>
        </w:rPr>
      </w:pPr>
      <w:r w:rsidRPr="00AF19F2">
        <w:rPr>
          <w:sz w:val="24"/>
          <w:szCs w:val="24"/>
          <w:lang w:val="lt-LT"/>
        </w:rPr>
        <w:t>• Užtikrinti efektyvios pagalbos teikimą gerinant ugdymo(si) prieinamumą;</w:t>
      </w:r>
    </w:p>
    <w:p w:rsidR="00AF19F2" w:rsidRPr="00AF19F2" w:rsidRDefault="00AF19F2" w:rsidP="00AF19F2">
      <w:pPr>
        <w:spacing w:line="276" w:lineRule="auto"/>
        <w:jc w:val="both"/>
        <w:rPr>
          <w:sz w:val="24"/>
          <w:szCs w:val="24"/>
          <w:lang w:val="lt-LT"/>
        </w:rPr>
      </w:pPr>
      <w:r w:rsidRPr="00AF19F2">
        <w:rPr>
          <w:sz w:val="24"/>
          <w:szCs w:val="24"/>
          <w:lang w:val="lt-LT"/>
        </w:rPr>
        <w:t>• Kurti ir plėtoti palankią emocinę aplinką gimnazijoje.</w:t>
      </w:r>
    </w:p>
    <w:p w:rsidR="00AF19F2" w:rsidRPr="00AF19F2" w:rsidRDefault="00AF19F2" w:rsidP="00AF19F2">
      <w:pPr>
        <w:spacing w:line="276" w:lineRule="auto"/>
        <w:jc w:val="both"/>
        <w:rPr>
          <w:color w:val="FF9900"/>
          <w:sz w:val="24"/>
          <w:szCs w:val="24"/>
          <w:lang w:val="lt-LT"/>
        </w:rPr>
      </w:pPr>
      <w:r w:rsidRPr="00AF19F2">
        <w:rPr>
          <w:sz w:val="24"/>
          <w:szCs w:val="24"/>
          <w:lang w:val="lt-LT"/>
        </w:rPr>
        <w:tab/>
        <w:t xml:space="preserve">Panevėžio 5-oji gimnazija yra viena seniausių mokyklų mieste. 1918 m. sausio 1 d. įkurta kaip lietuvių pirmoji pradedamoji mokykla, 2023 m. gimnazija šventė 105 metų jubiliejų. 1962 m. gegužės 25 d. Švietimo ministro įsakymu Nr. 335 mokykloje sustiprintas anglų kalbos mokymas. Panevėžio miesto tarybos 2011 m. kovo 31 d. sprendimu Nr. 1-68-32 „Dėl 5-osios vidurinės mokyklos pavadinimo pakeitimo, nuostatų patvirtinimo ir pavedimo 5-osios gimnazijos direktoriui“ patvirtintas mokyklai gimnazijos statusas. </w:t>
      </w:r>
    </w:p>
    <w:p w:rsidR="00AF19F2" w:rsidRPr="00AF19F2" w:rsidRDefault="00AF19F2" w:rsidP="00AF19F2">
      <w:pPr>
        <w:spacing w:line="276" w:lineRule="auto"/>
        <w:jc w:val="both"/>
        <w:rPr>
          <w:sz w:val="24"/>
          <w:szCs w:val="24"/>
          <w:lang w:val="lt-LT"/>
        </w:rPr>
      </w:pPr>
      <w:r w:rsidRPr="00AF19F2">
        <w:rPr>
          <w:color w:val="FF9900"/>
          <w:sz w:val="24"/>
          <w:szCs w:val="24"/>
          <w:lang w:val="lt-LT"/>
        </w:rPr>
        <w:tab/>
      </w:r>
      <w:r w:rsidRPr="00AF19F2">
        <w:rPr>
          <w:sz w:val="24"/>
          <w:szCs w:val="24"/>
          <w:lang w:val="lt-LT"/>
        </w:rPr>
        <w:t xml:space="preserve">Gimnazija yra viena populiariausių mieste. Kiekvienais metais čia sėkmingai sukomplektuojamos 6 pirmosios klasės ir bendras mokinių skaičius siekia 650. Gimnazijoje dirba pilnai sukomplektuotas mokytojų ir pagalbos mokiniui specialistų kolektyvas (2 mokytojai ekspertai, 49 mokytojai metodininkai, 2 vyresnieji mokytojai ir 2 mokytojai). Mokytojai nuolat skatinami tobulinti savo kompetencijas ir jiems sudaromos sąlygos kelti kvalifikaciją pagal iškeltus gimnazijos metodinės veiklos prioritetus. Aukšta mokytojų kvalifikacija, gera infrastruktūra, sutelktas gimnazijos bendruomenės darbas, tikslingas finansų valdymas leidžia kiekvienais metais pasiekti gerų mokinių ugdymo(si) rezultatų. 2022-2023 mokslo metų pabaigoje visi I, III klasių mokiniai perkelti į aukštesnę klasę. Bendras I-IV klasių mokinių visų mokomųjų dalykų pažymių vidurkis 2022-2023 mokslo metų pabaigoje nežymiai padidėjo ir siekė 7,6 (2022 m. - 7,5). 2023 metais 155 abiturientai baigė vidurinio ugdymo programą, visiems abiturientams įteikti brandos atestatai. 9 abiturientai išlaikė tarptautinį anglų kalbos egzaminą (IELTS) B2-C1 lygiu pagal bendruosius Europos kalbų metmenis (2022 m. - 11 abiturientų išlaikė IELTS). Abiturientų valstybinių brandos egzaminų (VBE) įvertinimo vidurkis 56 (2022 metais - 54,5). 2023 m. 85 proc. abiturientų išlaikė tris ir daugiau valstybinius bei mokyklinius brandos egzaminus. Daugiau negu pusė abiturientų (54 proc.) už VBE surinko nuo 50 iki 100 balų. 5 abiturientų valstybinių brandos egzaminų rezultatai buvo įvertinti 100 balų (2022 m. - 4 šimtukai, 2 </w:t>
      </w:r>
      <w:r w:rsidRPr="00AF19F2">
        <w:rPr>
          <w:sz w:val="24"/>
          <w:szCs w:val="24"/>
          <w:lang w:val="lt-LT"/>
        </w:rPr>
        <w:lastRenderedPageBreak/>
        <w:t xml:space="preserve">abiturientai gavo po 2 šimtukus). 2023 m. 173 antrokai baigė pagrindinio ugdymo programą. 2022-2023 m. m. I ir II pusmečių lyginamoji analizė parodė, kad gerai ir labai gerai besimokančių mokinių skaičius – padidėjo 7 proc. 2023 m. PUPP pagrindinį mokymosi pasiekimų lygį (7-10 balų) pasiekusių mokinių dalis lietuvių kalbos ir literatūros išliko stabilus ir siekė 61,78 proc. (2022 m. 62,57), matematikos padidėjo ir siekė 39,74 proc. (2022 m. 32,69). </w:t>
      </w:r>
    </w:p>
    <w:p w:rsidR="00AF19F2" w:rsidRPr="00AF19F2" w:rsidRDefault="00AF19F2" w:rsidP="00AF19F2">
      <w:pPr>
        <w:spacing w:line="276" w:lineRule="auto"/>
        <w:ind w:firstLine="720"/>
        <w:jc w:val="both"/>
        <w:rPr>
          <w:sz w:val="24"/>
          <w:szCs w:val="24"/>
          <w:lang w:val="lt-LT"/>
        </w:rPr>
      </w:pPr>
      <w:r w:rsidRPr="00AF19F2">
        <w:rPr>
          <w:sz w:val="24"/>
          <w:szCs w:val="24"/>
          <w:lang w:val="lt-LT"/>
        </w:rPr>
        <w:t>Gimnazijoje daug dėmesio yra skiriama gabiems mokiniams ugdyti. Yra parengtos darbo su gabiais mokiniais programos. Kiekvienais metais mokiniai pasiekia aukštų rezultatų miesto ir respublikinėse olimpiadose, konkursuose, varžybose: 2022 - 2023 m.m. 23 mokiniai tapo respublikinių olimpiadų, konkursų, varžybų prizininkais, 42 mokiniai tapo miesto olimpiadų, konkursų, varžybų prizininkais ir nugalėtojais (biologija, chemija, matematika, informacinės technologijos, istorija, geografija, lietuvių k., anglų k., rusų k., dailė, muzika, fizinis ugdymas). Kiekvienais metais akademiškiausi gimnazijos mokiniai yra apdovanojami asociacijos ALUMNIV premijomis.</w:t>
      </w:r>
    </w:p>
    <w:p w:rsidR="00AF19F2" w:rsidRPr="00AF19F2" w:rsidRDefault="00AF19F2" w:rsidP="00AF19F2">
      <w:pPr>
        <w:spacing w:line="276" w:lineRule="auto"/>
        <w:ind w:firstLine="720"/>
        <w:jc w:val="both"/>
        <w:rPr>
          <w:sz w:val="24"/>
          <w:szCs w:val="24"/>
          <w:lang w:val="lt-LT"/>
        </w:rPr>
      </w:pPr>
      <w:r w:rsidRPr="00AF19F2">
        <w:rPr>
          <w:sz w:val="24"/>
          <w:szCs w:val="24"/>
          <w:lang w:val="lt-LT"/>
        </w:rPr>
        <w:t>2023 m. mokiniai dalyvavo 3 gamtos mokslų, 2 kūrybiškumo projektuose: Respublikinis projektas „Sveikatiada“, miesto savivaldybės ir sveikatos biuro projektas „Vaikai kuria sveiką ateitį“, miesto plėtros agentūros ir PŠC iššūkių projekto „Pamokos matuojasi Panevėžį“ iššūkis UAB „Glassremis“. 2022-2023 m.</w:t>
      </w:r>
      <w:r>
        <w:rPr>
          <w:sz w:val="24"/>
          <w:szCs w:val="24"/>
          <w:lang w:val="lt-LT"/>
        </w:rPr>
        <w:t xml:space="preserve"> </w:t>
      </w:r>
      <w:r w:rsidRPr="00AF19F2">
        <w:rPr>
          <w:sz w:val="24"/>
          <w:szCs w:val="24"/>
          <w:lang w:val="lt-LT"/>
        </w:rPr>
        <w:t>m. organizuota 70 tiriamųjų veiklų I-IV klasių mokiniams gamtos mokslų, technologijų laboratorijose, miesto įmonėse, kitose erdvėse. Gimnazija dalyvauja „Tūkstantmečio mokykla“ (TŪM) programoje. Apie 78 proc. gimnazijoje vykdomų veiklų yra orientuota į STEAM iniciatyvos įgyvendinimą. 2022 - 2023 m.</w:t>
      </w:r>
      <w:r>
        <w:rPr>
          <w:sz w:val="24"/>
          <w:szCs w:val="24"/>
          <w:lang w:val="lt-LT"/>
        </w:rPr>
        <w:t xml:space="preserve"> </w:t>
      </w:r>
      <w:r w:rsidRPr="00AF19F2">
        <w:rPr>
          <w:sz w:val="24"/>
          <w:szCs w:val="24"/>
          <w:lang w:val="lt-LT"/>
        </w:rPr>
        <w:t xml:space="preserve">m. 78 proc. mokinių dalyvavo gamtos mokslų, menų, informacinių technologijų, matematikos praktiniuose tiriamuosiuose darbuose, praktinėse mini dirbtuvėse. Tęsiamas bendradarbiavimas su STEAM centru organizuojant integruotas edukacines veiklas: vyko 18 edukacinių veiklų, kuriose dalyvavo 60 proc. mokinių. 15 proc. mokytojų dalyvavo STEAM centro organizuotose kvalifikacijos kėlimo kursuose. Vyko integruoti (chemijos, dailės, anglų, informacinių technologijų, biologijos, fizikos, žmogaus saugos) STEAM projektai: ,,Klimato kaita“, „Sveika mityba“, „Evoliucija kuria gyvybės įvairovę“, „Molekulinė biologija“, „Iš stiklo gimsta Angelai“, „Kartografavimas“, ,,Mokomoji bendrovė“, „Diagramos mūsų gyvenime“. I-III klasių mokiniams pamokos vyko Panevėžio įmonėse: UAB ,,HARJU ELEKTER“, UAB ,,Viking Malt“, UAB ,,Devold“, UAB ,,Glasremis“, UAB ,,Aukštaitijos vandenys“, Nacionaliniame kraujo centre. </w:t>
      </w:r>
    </w:p>
    <w:p w:rsidR="00AF19F2" w:rsidRPr="00AF19F2" w:rsidRDefault="00AF19F2" w:rsidP="00AF19F2">
      <w:pPr>
        <w:spacing w:line="276" w:lineRule="auto"/>
        <w:ind w:firstLine="720"/>
        <w:jc w:val="both"/>
        <w:rPr>
          <w:sz w:val="24"/>
          <w:szCs w:val="24"/>
          <w:lang w:val="lt-LT"/>
        </w:rPr>
      </w:pPr>
      <w:r w:rsidRPr="00AF19F2">
        <w:rPr>
          <w:sz w:val="24"/>
          <w:szCs w:val="24"/>
          <w:lang w:val="lt-LT"/>
        </w:rPr>
        <w:t xml:space="preserve">Jau penkerius metus bendradarbiaudama su Mykolo Romerio universitetu bei Panevėžio miesto savivaldybe, gimnazija organizuoja ir įgyvendina Panevėžio miesto motyvuotų ir gabių mokinių papildomo mokymo projektą „Panevėžio ekonomikos ir verslo akademija“ (PEVA), kuriame dalyvauja visų Panevėžio miesto gimnazijų mokiniai. Tai programa, ugdanti mokinių verslumą, nukreipta į mokinių asmeninių savybių ir įgūdžių tobulinimą, kūrybiškumą, lyderystę, gebėjimą planuoti savo veiklas, rizikų suvokimą ir jų valdymą. Programos dalyviai dalyvauja regioninėse ir respublikinėse olimpiadose. 2023 m. 7 mokiniai laimėjo prizines vietas regioninėje, 4 mokiniai respublikinėje olimpiadoje. 2023 m. baigimo pažymėjimus gavo 50 mokinių. Mokinių patyriminė komandinė veikla organizuojama vasaros stovyklų metu. PEVA veikla buvo pastebėta Panevėžio krašto pramonininkų asociacijos ir apdovanota už „2023 metų iniciatyvą“. Bendradarbiaujant su VšĮ „Lietuvos Junior Achievement“ buvo tęsiama „Praktinio verslumo ugdymo“ programa, kur mokiniai ugdė verslumo įgūdžius, mokėsi kurti mokomąsias bendroves. </w:t>
      </w:r>
    </w:p>
    <w:p w:rsidR="00AF19F2" w:rsidRPr="00AF19F2" w:rsidRDefault="00AF19F2" w:rsidP="00AF19F2">
      <w:pPr>
        <w:spacing w:line="276" w:lineRule="auto"/>
        <w:ind w:firstLine="720"/>
        <w:jc w:val="both"/>
        <w:rPr>
          <w:sz w:val="24"/>
          <w:szCs w:val="24"/>
          <w:lang w:val="lt-LT"/>
        </w:rPr>
      </w:pPr>
      <w:r w:rsidRPr="00AF19F2">
        <w:rPr>
          <w:sz w:val="24"/>
          <w:szCs w:val="24"/>
          <w:lang w:val="lt-LT"/>
        </w:rPr>
        <w:t xml:space="preserve">2023 metais gimnazija aktyviai dalyvavo projektinėje veikloje: mokiniai ugdė komunikavimo, pažinimo, kultūrinę, kūrybiškumo, socialinę, emocinę, skaitmeninę kompetencijas dalyvaudami </w:t>
      </w:r>
      <w:r w:rsidRPr="00AF19F2">
        <w:rPr>
          <w:sz w:val="24"/>
          <w:szCs w:val="24"/>
          <w:lang w:val="lt-LT"/>
        </w:rPr>
        <w:lastRenderedPageBreak/>
        <w:t>Panevėžio m. savivaldybės vaikų ir jaunimo meno projekte „Šiuolaikiškas požiūris į literatūrą: „Išlaisvink klasiką“ ir 3 Erasmus+ projektuose: „Business for All“; „The Citizen of the Future Facing Climatic Change (COFFE_E)“, ALiCE. Mokytojai tobulino anglų kalbos ir STEM - STEAM - STREAM kompetencijas 2 Erasmus+ projektuose „Įvaldykime STEAM“ ir „Įvaldykime STEAM2“. Taip pat gimnazijos mokiniai dalyvavo neigiamų socialinių veiksnių prevencijos projekte „Jau nuo šiandien noriu žinoti, 2“.</w:t>
      </w:r>
    </w:p>
    <w:p w:rsidR="00AF19F2" w:rsidRPr="00AF19F2" w:rsidRDefault="00AF19F2" w:rsidP="00AF19F2">
      <w:pPr>
        <w:spacing w:line="276" w:lineRule="auto"/>
        <w:ind w:firstLine="720"/>
        <w:jc w:val="both"/>
        <w:rPr>
          <w:sz w:val="24"/>
          <w:szCs w:val="24"/>
          <w:lang w:val="lt-LT"/>
        </w:rPr>
      </w:pPr>
      <w:r w:rsidRPr="00AF19F2">
        <w:rPr>
          <w:sz w:val="24"/>
          <w:szCs w:val="24"/>
          <w:lang w:val="lt-LT"/>
        </w:rPr>
        <w:t>Bendradarbiaujant su AB „Akola Group“ jau 20 metų gimnazijoje vyksta pilietiškiausio abituriento konkursas, kurio finalininkai yra apdovanojami piniginėmis premijomis už jų pilietines iniciatyvas, aktyvumą bei bendraminčių telkimą savanoriškoms veikloms gimnazijoje, mieste, respublikoje.</w:t>
      </w:r>
    </w:p>
    <w:p w:rsidR="00AF19F2" w:rsidRPr="00AF19F2" w:rsidRDefault="00AF19F2" w:rsidP="00AF19F2">
      <w:pPr>
        <w:spacing w:line="276" w:lineRule="auto"/>
        <w:ind w:firstLine="720"/>
        <w:jc w:val="both"/>
        <w:rPr>
          <w:sz w:val="24"/>
          <w:szCs w:val="24"/>
          <w:lang w:val="lt-LT"/>
        </w:rPr>
      </w:pPr>
      <w:r w:rsidRPr="00AF19F2">
        <w:rPr>
          <w:sz w:val="24"/>
          <w:szCs w:val="24"/>
          <w:lang w:val="lt-LT"/>
        </w:rPr>
        <w:t>Gimnazijos bendruomenė didelį dėmesį skiria gimnazijos kultūros stiprinimui, vertybių puoselėjimui, mokinių skatinimui aktyviai dalyvauti popamokinėje veikloje bei miesto gyvenime. Sėkmingai įgyvendinamos priemonės atspindi kokybiškesnį gimnazijos gyvenimą: bendruomenė yra labiau susiklausiusi, labiau žinoma visuomenėje. Gimnazijoje veikia labai aktyvus, entuziazmo ir iniciatyvų nestokojantis Mokinių parlamentas, kuris palaiko, kuria ir organizuoja įvairias veiklas, į kurias įtraukiama visa gimnazijos bendruomenė, kur skatinamas mokinių kūrybiškumas, saviraiška. Čia kuriamos naujos ir puoselėjamos esamos gimnazijos tradicijos. Gilios anglų kalbos tradicijos yra gimnazijos pasididžiavimas ir išskirtinumas: „Angliškos Kalėdos“ – spektakliai anglų kalba, kurie jau daugiau kaip 35 metus sukviečia visą gimnazijos bendruomenę ir buvusius mokinius švęsti Kalėdas kartu. „Debatų klubas“ ir aukšti debatuotojų pasiekimai respublikiniuose bei tarptautiniuose turnyruose plečia akiratį, skatina komandinį darbą, ugdo gimnazijos tapatumo, išskirtinumo jausmą. Gimnazija teikia veiksmingą pagalbą mokiniams, norintiems dalyvauti tarptautinėje ASSIST programoje ir kiekvienais metais 1 ar daugiau mokinių laimi stipendiją metams mokytis JAV mokyklose pagal mainų programą.</w:t>
      </w:r>
    </w:p>
    <w:p w:rsidR="00AF19F2" w:rsidRPr="00AF19F2" w:rsidRDefault="00AF19F2" w:rsidP="00AF19F2">
      <w:pPr>
        <w:spacing w:line="276" w:lineRule="auto"/>
        <w:ind w:firstLine="720"/>
        <w:jc w:val="both"/>
        <w:rPr>
          <w:sz w:val="24"/>
          <w:szCs w:val="24"/>
          <w:lang w:val="lt-LT"/>
        </w:rPr>
      </w:pPr>
      <w:r w:rsidRPr="00AF19F2">
        <w:rPr>
          <w:sz w:val="24"/>
          <w:szCs w:val="24"/>
          <w:lang w:val="lt-LT"/>
        </w:rPr>
        <w:t>Profesionalus, kolegialiai bendradarbiaujantis, imlus naujovėms, priimantis iššūkius mokytojų kolektyvas yra pasirengęs įgyvendinti dar vieną</w:t>
      </w:r>
      <w:r>
        <w:rPr>
          <w:sz w:val="24"/>
          <w:szCs w:val="24"/>
          <w:lang w:val="lt-LT"/>
        </w:rPr>
        <w:t xml:space="preserve"> programą –  Tarptautinio bakalaureato diplomo programą (TBDP).</w:t>
      </w:r>
    </w:p>
    <w:p w:rsidR="00AF19F2" w:rsidRPr="00AF19F2" w:rsidRDefault="00AF19F2" w:rsidP="00AF19F2">
      <w:pPr>
        <w:spacing w:line="276" w:lineRule="auto"/>
        <w:ind w:firstLine="720"/>
        <w:jc w:val="both"/>
        <w:rPr>
          <w:sz w:val="24"/>
          <w:szCs w:val="24"/>
          <w:lang w:val="lt-LT"/>
        </w:rPr>
      </w:pPr>
    </w:p>
    <w:p w:rsidR="00AF19F2" w:rsidRPr="00AF19F2" w:rsidRDefault="00AF19F2" w:rsidP="00AF19F2">
      <w:pPr>
        <w:spacing w:line="276" w:lineRule="auto"/>
        <w:ind w:firstLine="720"/>
        <w:jc w:val="both"/>
        <w:rPr>
          <w:sz w:val="24"/>
          <w:szCs w:val="24"/>
          <w:lang w:val="lt-LT"/>
        </w:rPr>
      </w:pPr>
    </w:p>
    <w:p w:rsidR="00AF19F2" w:rsidRPr="00AF19F2" w:rsidRDefault="00AF19F2" w:rsidP="00AF19F2">
      <w:pPr>
        <w:spacing w:line="276" w:lineRule="auto"/>
        <w:jc w:val="both"/>
        <w:rPr>
          <w:sz w:val="24"/>
          <w:szCs w:val="24"/>
          <w:lang w:val="lt-LT"/>
        </w:rPr>
      </w:pPr>
      <w:r w:rsidRPr="00AF19F2">
        <w:rPr>
          <w:sz w:val="24"/>
          <w:szCs w:val="24"/>
          <w:lang w:val="lt-LT"/>
        </w:rPr>
        <w:t xml:space="preserve">Direktorė                                                                               </w:t>
      </w:r>
      <w:r>
        <w:rPr>
          <w:sz w:val="24"/>
          <w:szCs w:val="24"/>
          <w:lang w:val="lt-LT"/>
        </w:rPr>
        <w:t xml:space="preserve">                   </w:t>
      </w:r>
      <w:r w:rsidRPr="00AF19F2">
        <w:rPr>
          <w:sz w:val="24"/>
          <w:szCs w:val="24"/>
          <w:lang w:val="lt-LT"/>
        </w:rPr>
        <w:t>Daiva Dapšauskienė</w:t>
      </w:r>
    </w:p>
    <w:p w:rsidR="00FE7EE9" w:rsidRPr="00AF19F2" w:rsidRDefault="00FE7EE9" w:rsidP="00AF19F2">
      <w:pPr>
        <w:spacing w:line="276" w:lineRule="auto"/>
        <w:jc w:val="both"/>
        <w:rPr>
          <w:sz w:val="24"/>
          <w:lang w:val="lt-LT"/>
        </w:rPr>
      </w:pPr>
    </w:p>
    <w:p w:rsidR="00FE7EE9" w:rsidRPr="00AF19F2" w:rsidRDefault="00FE7EE9" w:rsidP="00AF19F2">
      <w:pPr>
        <w:spacing w:line="276" w:lineRule="auto"/>
        <w:jc w:val="both"/>
        <w:rPr>
          <w:sz w:val="24"/>
          <w:lang w:val="lt-LT"/>
        </w:rPr>
      </w:pPr>
    </w:p>
    <w:p w:rsidR="00FE7EE9" w:rsidRPr="00AF19F2" w:rsidRDefault="00FE7EE9" w:rsidP="00AF19F2">
      <w:pPr>
        <w:spacing w:line="276" w:lineRule="auto"/>
        <w:jc w:val="both"/>
        <w:rPr>
          <w:sz w:val="24"/>
          <w:lang w:val="lt-LT"/>
        </w:rPr>
      </w:pPr>
    </w:p>
    <w:p w:rsidR="00FE7EE9" w:rsidRPr="00AF19F2" w:rsidRDefault="00FE7EE9" w:rsidP="00AF19F2">
      <w:pPr>
        <w:spacing w:line="276" w:lineRule="auto"/>
        <w:jc w:val="both"/>
        <w:rPr>
          <w:sz w:val="24"/>
          <w:lang w:val="lt-LT"/>
        </w:rPr>
      </w:pPr>
    </w:p>
    <w:p w:rsidR="00AB087F" w:rsidRPr="00AF19F2" w:rsidRDefault="00AB087F" w:rsidP="00AF19F2">
      <w:pPr>
        <w:spacing w:line="276" w:lineRule="auto"/>
        <w:jc w:val="both"/>
        <w:rPr>
          <w:lang w:val="lt-LT"/>
        </w:rPr>
      </w:pPr>
    </w:p>
    <w:p w:rsidR="00AB087F" w:rsidRPr="00AF19F2" w:rsidRDefault="00AB087F" w:rsidP="00AF19F2">
      <w:pPr>
        <w:spacing w:line="276" w:lineRule="auto"/>
        <w:jc w:val="both"/>
        <w:rPr>
          <w:lang w:val="lt-LT"/>
        </w:rPr>
      </w:pPr>
    </w:p>
    <w:p w:rsidR="00AB087F" w:rsidRPr="00AF19F2" w:rsidRDefault="00AB087F" w:rsidP="00AF19F2">
      <w:pPr>
        <w:spacing w:line="276" w:lineRule="auto"/>
        <w:jc w:val="both"/>
        <w:rPr>
          <w:lang w:val="lt-LT"/>
        </w:rPr>
      </w:pPr>
    </w:p>
    <w:p w:rsidR="00AB087F" w:rsidRDefault="00AB087F" w:rsidP="00FE7EE9">
      <w:pPr>
        <w:spacing w:line="480" w:lineRule="auto"/>
        <w:rPr>
          <w:lang w:val="lt-LT"/>
        </w:rPr>
      </w:pPr>
    </w:p>
    <w:p w:rsidR="00AB087F" w:rsidRDefault="00AB087F" w:rsidP="00FE7EE9">
      <w:pPr>
        <w:spacing w:line="480" w:lineRule="auto"/>
        <w:rPr>
          <w:lang w:val="lt-LT"/>
        </w:rPr>
      </w:pPr>
    </w:p>
    <w:p w:rsidR="00FE7EE9" w:rsidRPr="00720761" w:rsidRDefault="000C308B" w:rsidP="00FE7EE9">
      <w:pPr>
        <w:spacing w:line="480" w:lineRule="auto"/>
        <w:rPr>
          <w:lang w:val="lt-LT"/>
        </w:rPr>
      </w:pPr>
      <w:r>
        <w:rPr>
          <w:lang w:val="lt-LT"/>
        </w:rPr>
        <w:t>Rita Jurgelionė, (+370</w:t>
      </w:r>
      <w:r w:rsidR="00FE7EE9">
        <w:rPr>
          <w:lang w:val="lt-LT"/>
        </w:rPr>
        <w:t xml:space="preserve">) </w:t>
      </w:r>
      <w:r>
        <w:rPr>
          <w:lang w:val="lt-LT"/>
        </w:rPr>
        <w:t xml:space="preserve"> 45 </w:t>
      </w:r>
      <w:r w:rsidR="00FE7EE9">
        <w:rPr>
          <w:lang w:val="lt-LT"/>
        </w:rPr>
        <w:t>43 25 20, el.p.:</w:t>
      </w:r>
      <w:r w:rsidR="00FE7EE9" w:rsidRPr="00720761">
        <w:rPr>
          <w:lang w:val="lt-LT"/>
        </w:rPr>
        <w:t xml:space="preserve"> </w:t>
      </w:r>
      <w:hyperlink r:id="rId6" w:history="1">
        <w:r w:rsidR="00FE7EE9" w:rsidRPr="00720761">
          <w:rPr>
            <w:rStyle w:val="Hipersaitas"/>
            <w:lang w:val="lt-LT"/>
          </w:rPr>
          <w:t>rastine@5vm.panevezys.lm.lt</w:t>
        </w:r>
      </w:hyperlink>
    </w:p>
    <w:p w:rsidR="00505E0A" w:rsidRDefault="00505E0A"/>
    <w:sectPr w:rsidR="00505E0A" w:rsidSect="00AF19F2">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E9"/>
    <w:rsid w:val="000C308B"/>
    <w:rsid w:val="00135E35"/>
    <w:rsid w:val="00197ECF"/>
    <w:rsid w:val="003A7B43"/>
    <w:rsid w:val="00406D2A"/>
    <w:rsid w:val="00505E0A"/>
    <w:rsid w:val="0061244D"/>
    <w:rsid w:val="00691A5A"/>
    <w:rsid w:val="009A7708"/>
    <w:rsid w:val="00AB087F"/>
    <w:rsid w:val="00AB22D6"/>
    <w:rsid w:val="00AF19F2"/>
    <w:rsid w:val="00E40F5A"/>
    <w:rsid w:val="00F553EB"/>
    <w:rsid w:val="00FE7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7278"/>
  <w15:chartTrackingRefBased/>
  <w15:docId w15:val="{A573B539-2449-4074-ABD1-48765FD1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7EE9"/>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E7EE9"/>
    <w:rPr>
      <w:color w:val="0000FF"/>
      <w:u w:val="single"/>
    </w:rPr>
  </w:style>
  <w:style w:type="paragraph" w:styleId="Pavadinimas">
    <w:name w:val="Title"/>
    <w:basedOn w:val="prastasis"/>
    <w:link w:val="PavadinimasDiagrama"/>
    <w:qFormat/>
    <w:rsid w:val="00FE7EE9"/>
    <w:pPr>
      <w:jc w:val="center"/>
    </w:pPr>
    <w:rPr>
      <w:b/>
      <w:sz w:val="24"/>
    </w:rPr>
  </w:style>
  <w:style w:type="character" w:customStyle="1" w:styleId="PavadinimasDiagrama">
    <w:name w:val="Pavadinimas Diagrama"/>
    <w:basedOn w:val="Numatytasispastraiposriftas"/>
    <w:link w:val="Pavadinimas"/>
    <w:rsid w:val="00FE7EE9"/>
    <w:rPr>
      <w:rFonts w:ascii="Times New Roman" w:eastAsia="Times New Roman" w:hAnsi="Times New Roman" w:cs="Times New Roman"/>
      <w:b/>
      <w:sz w:val="24"/>
      <w:szCs w:val="20"/>
      <w:lang w:val="en-GB"/>
    </w:rPr>
  </w:style>
  <w:style w:type="paragraph" w:styleId="Debesliotekstas">
    <w:name w:val="Balloon Text"/>
    <w:basedOn w:val="prastasis"/>
    <w:link w:val="DebesliotekstasDiagrama"/>
    <w:uiPriority w:val="99"/>
    <w:semiHidden/>
    <w:unhideWhenUsed/>
    <w:rsid w:val="00135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5E3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stine@5vm.panevezys.lm.lt" TargetMode="External"/><Relationship Id="rId5" Type="http://schemas.openxmlformats.org/officeDocument/2006/relationships/hyperlink" Target="mailto:rastine@5vm.panevezys.lm.lt"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6145</Words>
  <Characters>3503</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diakov.net</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Diana Brazdžiunienė</cp:lastModifiedBy>
  <cp:revision>2</cp:revision>
  <cp:lastPrinted>2019-06-27T10:07:00Z</cp:lastPrinted>
  <dcterms:created xsi:type="dcterms:W3CDTF">2024-06-11T08:11:00Z</dcterms:created>
  <dcterms:modified xsi:type="dcterms:W3CDTF">2024-06-11T08:11:00Z</dcterms:modified>
</cp:coreProperties>
</file>