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8E164E7" w:rsidR="002C5E47" w:rsidRPr="00B63CD2" w:rsidRDefault="002C5E47" w:rsidP="00FA3B69">
      <w:pPr>
        <w:tabs>
          <w:tab w:val="left" w:pos="0"/>
        </w:tabs>
        <w:spacing w:after="0" w:line="240" w:lineRule="auto"/>
        <w:jc w:val="center"/>
        <w:rPr>
          <w:rFonts w:ascii="Arial" w:eastAsia="Times New Roman" w:hAnsi="Arial" w:cs="Arial"/>
          <w:b/>
          <w:sz w:val="24"/>
          <w:szCs w:val="24"/>
        </w:rPr>
      </w:pPr>
      <w:bookmarkStart w:id="0" w:name="_GoBack"/>
      <w:bookmarkEnd w:id="0"/>
      <w:r w:rsidRPr="00B63CD2">
        <w:rPr>
          <w:rFonts w:ascii="Arial" w:eastAsia="Times New Roman" w:hAnsi="Arial" w:cs="Arial"/>
          <w:b/>
          <w:sz w:val="24"/>
          <w:szCs w:val="24"/>
        </w:rPr>
        <w:t>AIŠKINAMASIS RAŠTAS</w:t>
      </w:r>
    </w:p>
    <w:p w14:paraId="6AC5EF54" w14:textId="77777777" w:rsidR="000E7E96" w:rsidRPr="005C5809" w:rsidRDefault="000E7E96" w:rsidP="00FA3B69">
      <w:pPr>
        <w:tabs>
          <w:tab w:val="left" w:pos="0"/>
        </w:tabs>
        <w:spacing w:after="0" w:line="240" w:lineRule="auto"/>
        <w:jc w:val="center"/>
        <w:rPr>
          <w:rFonts w:ascii="Arial" w:eastAsia="Times New Roman" w:hAnsi="Arial" w:cs="Arial"/>
          <w:b/>
          <w:sz w:val="24"/>
          <w:szCs w:val="24"/>
        </w:rPr>
      </w:pPr>
    </w:p>
    <w:p w14:paraId="7453D6D6" w14:textId="77777777" w:rsidR="00584224" w:rsidRPr="00584224" w:rsidRDefault="00584224" w:rsidP="00584224">
      <w:pPr>
        <w:jc w:val="center"/>
        <w:rPr>
          <w:rFonts w:ascii="Arial" w:hAnsi="Arial" w:cs="Arial"/>
          <w:szCs w:val="24"/>
        </w:rPr>
      </w:pPr>
      <w:r w:rsidRPr="00584224">
        <w:rPr>
          <w:rFonts w:ascii="Arial" w:hAnsi="Arial" w:cs="Arial"/>
          <w:b/>
          <w:szCs w:val="24"/>
        </w:rPr>
        <w:t xml:space="preserve">DĖL FINANSAVIMO SUTARČIŲ SU ŠEIMYNA TVARKOS NUSTATYMO </w:t>
      </w:r>
    </w:p>
    <w:p w14:paraId="19777474" w14:textId="77777777" w:rsidR="00FA3B69" w:rsidRPr="00744119" w:rsidRDefault="00FA3B69" w:rsidP="00FA3B69">
      <w:pPr>
        <w:tabs>
          <w:tab w:val="left" w:pos="0"/>
        </w:tabs>
        <w:spacing w:after="0" w:line="240" w:lineRule="auto"/>
        <w:ind w:left="360"/>
        <w:jc w:val="center"/>
        <w:rPr>
          <w:rFonts w:ascii="Arial" w:hAnsi="Arial" w:cs="Arial"/>
          <w:b/>
          <w:bCs/>
          <w:color w:val="000000"/>
          <w:sz w:val="20"/>
          <w:szCs w:val="20"/>
          <w:shd w:val="clear" w:color="auto" w:fill="FFFFFF"/>
        </w:rPr>
      </w:pPr>
    </w:p>
    <w:p w14:paraId="1698A6A1" w14:textId="613CC32F" w:rsidR="002C5E47" w:rsidRDefault="00FA3B69" w:rsidP="00FA3B69">
      <w:pPr>
        <w:pStyle w:val="Sraopastraipa"/>
        <w:tabs>
          <w:tab w:val="left" w:pos="0"/>
        </w:tabs>
        <w:spacing w:after="0" w:line="240" w:lineRule="auto"/>
        <w:ind w:left="1860"/>
        <w:jc w:val="both"/>
        <w:rPr>
          <w:rFonts w:ascii="Arial" w:eastAsia="Times New Roman" w:hAnsi="Arial" w:cs="Arial"/>
          <w:sz w:val="24"/>
          <w:szCs w:val="24"/>
        </w:rPr>
      </w:pPr>
      <w:r>
        <w:rPr>
          <w:rFonts w:ascii="Arial" w:eastAsia="Times New Roman" w:hAnsi="Arial" w:cs="Arial"/>
          <w:sz w:val="24"/>
          <w:szCs w:val="24"/>
        </w:rPr>
        <w:t xml:space="preserve">                          2</w:t>
      </w:r>
      <w:r w:rsidR="00DD7EBB" w:rsidRPr="005C5809">
        <w:rPr>
          <w:rFonts w:ascii="Arial" w:eastAsia="Times New Roman" w:hAnsi="Arial" w:cs="Arial"/>
          <w:sz w:val="24"/>
          <w:szCs w:val="24"/>
        </w:rPr>
        <w:t xml:space="preserve">024 m. </w:t>
      </w:r>
      <w:r>
        <w:rPr>
          <w:rFonts w:ascii="Arial" w:eastAsia="Times New Roman" w:hAnsi="Arial" w:cs="Arial"/>
          <w:sz w:val="24"/>
          <w:szCs w:val="24"/>
        </w:rPr>
        <w:t>birželio</w:t>
      </w:r>
      <w:r w:rsidR="00DD7EBB" w:rsidRPr="005C5809">
        <w:rPr>
          <w:rFonts w:ascii="Arial" w:eastAsia="Times New Roman" w:hAnsi="Arial" w:cs="Arial"/>
          <w:sz w:val="24"/>
          <w:szCs w:val="24"/>
        </w:rPr>
        <w:t xml:space="preserve">  </w:t>
      </w:r>
      <w:r w:rsidR="00E324A3" w:rsidRPr="005C5809">
        <w:rPr>
          <w:rFonts w:ascii="Arial" w:eastAsia="Times New Roman" w:hAnsi="Arial" w:cs="Arial"/>
          <w:sz w:val="24"/>
          <w:szCs w:val="24"/>
        </w:rPr>
        <w:t xml:space="preserve"> </w:t>
      </w:r>
      <w:r w:rsidR="000C49FF" w:rsidRPr="005C5809">
        <w:rPr>
          <w:rFonts w:ascii="Arial" w:eastAsia="Times New Roman" w:hAnsi="Arial" w:cs="Arial"/>
          <w:sz w:val="24"/>
          <w:szCs w:val="24"/>
        </w:rPr>
        <w:t xml:space="preserve"> </w:t>
      </w:r>
      <w:r w:rsidR="002C5E47" w:rsidRPr="005C5809">
        <w:rPr>
          <w:rFonts w:ascii="Arial" w:eastAsia="Times New Roman" w:hAnsi="Arial" w:cs="Arial"/>
          <w:sz w:val="24"/>
          <w:szCs w:val="24"/>
        </w:rPr>
        <w:t>d.</w:t>
      </w:r>
    </w:p>
    <w:p w14:paraId="2BB484FF" w14:textId="45BD73D3" w:rsidR="00FA3B69" w:rsidRPr="005C5809" w:rsidRDefault="00FA3B69" w:rsidP="00FA3B69">
      <w:pPr>
        <w:pStyle w:val="Sraopastraipa"/>
        <w:tabs>
          <w:tab w:val="left" w:pos="0"/>
        </w:tabs>
        <w:spacing w:after="0" w:line="240" w:lineRule="auto"/>
        <w:ind w:left="1860"/>
        <w:jc w:val="both"/>
        <w:rPr>
          <w:rFonts w:ascii="Arial" w:eastAsia="Times New Roman" w:hAnsi="Arial" w:cs="Arial"/>
          <w:sz w:val="24"/>
          <w:szCs w:val="24"/>
        </w:rPr>
      </w:pPr>
      <w:r>
        <w:rPr>
          <w:rFonts w:ascii="Arial" w:eastAsia="Times New Roman" w:hAnsi="Arial" w:cs="Arial"/>
          <w:sz w:val="24"/>
          <w:szCs w:val="24"/>
        </w:rPr>
        <w:t xml:space="preserve">                                 Panevėžys</w:t>
      </w:r>
    </w:p>
    <w:p w14:paraId="125B4775" w14:textId="77777777" w:rsidR="009745E1" w:rsidRPr="005C5809" w:rsidRDefault="009745E1" w:rsidP="00FA3B69">
      <w:pPr>
        <w:tabs>
          <w:tab w:val="left" w:pos="0"/>
        </w:tabs>
        <w:spacing w:after="0" w:line="276" w:lineRule="auto"/>
        <w:ind w:left="360"/>
        <w:jc w:val="both"/>
        <w:rPr>
          <w:rFonts w:ascii="Arial" w:eastAsia="Times New Roman" w:hAnsi="Arial" w:cs="Arial"/>
          <w:sz w:val="24"/>
          <w:szCs w:val="24"/>
        </w:rPr>
      </w:pPr>
    </w:p>
    <w:p w14:paraId="16E145D5" w14:textId="7975ACBA" w:rsidR="00917C7A" w:rsidRPr="002C597D" w:rsidRDefault="00712223" w:rsidP="002C597D">
      <w:pPr>
        <w:pStyle w:val="Sraopastraipa"/>
        <w:numPr>
          <w:ilvl w:val="0"/>
          <w:numId w:val="1"/>
        </w:numPr>
        <w:tabs>
          <w:tab w:val="left" w:pos="851"/>
        </w:tabs>
        <w:spacing w:after="0" w:line="360" w:lineRule="auto"/>
        <w:ind w:left="0" w:firstLine="851"/>
        <w:jc w:val="both"/>
        <w:rPr>
          <w:rFonts w:ascii="Arial" w:eastAsia="Calibri" w:hAnsi="Arial" w:cs="Arial"/>
          <w:color w:val="000000"/>
          <w:sz w:val="24"/>
          <w:szCs w:val="24"/>
        </w:rPr>
      </w:pPr>
      <w:r w:rsidRPr="002C597D">
        <w:rPr>
          <w:rFonts w:ascii="Arial" w:eastAsia="Times New Roman" w:hAnsi="Arial" w:cs="Arial"/>
          <w:b/>
          <w:sz w:val="24"/>
          <w:szCs w:val="24"/>
        </w:rPr>
        <w:t>Sprendimo projekto tikslai ir uždaviniai</w:t>
      </w:r>
      <w:r w:rsidR="002C5E47" w:rsidRPr="002C597D">
        <w:rPr>
          <w:rFonts w:ascii="Arial" w:eastAsia="Times New Roman" w:hAnsi="Arial" w:cs="Arial"/>
          <w:b/>
          <w:sz w:val="24"/>
          <w:szCs w:val="24"/>
        </w:rPr>
        <w:t xml:space="preserve">: </w:t>
      </w:r>
      <w:r w:rsidR="00C95189" w:rsidRPr="002C597D">
        <w:rPr>
          <w:rFonts w:ascii="Arial" w:hAnsi="Arial" w:cs="Arial"/>
          <w:bCs/>
          <w:sz w:val="24"/>
          <w:szCs w:val="24"/>
        </w:rPr>
        <w:t xml:space="preserve">Sprendimo projekto </w:t>
      </w:r>
      <w:r w:rsidR="007F64BA" w:rsidRPr="002C597D">
        <w:rPr>
          <w:rFonts w:ascii="Arial" w:eastAsia="Times New Roman" w:hAnsi="Arial" w:cs="Arial"/>
          <w:bCs/>
          <w:sz w:val="24"/>
          <w:szCs w:val="24"/>
        </w:rPr>
        <w:t xml:space="preserve">tikslas </w:t>
      </w:r>
      <w:r w:rsidR="007D60FB" w:rsidRPr="002C597D">
        <w:rPr>
          <w:rFonts w:ascii="Arial" w:eastAsia="Times New Roman" w:hAnsi="Arial" w:cs="Arial"/>
          <w:bCs/>
          <w:sz w:val="24"/>
          <w:szCs w:val="24"/>
        </w:rPr>
        <w:t>–</w:t>
      </w:r>
      <w:r w:rsidR="002C597D" w:rsidRPr="002C597D">
        <w:rPr>
          <w:rFonts w:ascii="Arial" w:eastAsia="Times New Roman" w:hAnsi="Arial" w:cs="Arial"/>
          <w:bCs/>
          <w:sz w:val="24"/>
          <w:szCs w:val="24"/>
        </w:rPr>
        <w:t xml:space="preserve">nustatyti sutarties dėl vaiko socialinės globos finansavimo šeimynoje ir sutarties dėl finansinės paramos šeimynos naudojamam ar nuosavybės teise valdomam nekilnojamajam turtui, skirtam šeimynos veiklai vykdyti, rekonstruoti ar remontuoti, sudarymo tvarką. </w:t>
      </w:r>
      <w:r w:rsidR="00F7460C" w:rsidRPr="002C597D">
        <w:rPr>
          <w:rFonts w:ascii="Arial" w:hAnsi="Arial" w:cs="Arial"/>
          <w:color w:val="000000" w:themeColor="text1"/>
          <w:sz w:val="24"/>
          <w:szCs w:val="24"/>
        </w:rPr>
        <w:t>Uždavinys-</w:t>
      </w:r>
      <w:r w:rsidR="005C5809" w:rsidRPr="002C597D">
        <w:rPr>
          <w:rFonts w:ascii="Arial" w:hAnsi="Arial" w:cs="Arial"/>
          <w:color w:val="000000" w:themeColor="text1"/>
          <w:sz w:val="24"/>
          <w:szCs w:val="24"/>
        </w:rPr>
        <w:t xml:space="preserve"> alternatyvios institucinės vaiko globos (rūpybos) formos – vaiko globa (rūpyba) šeimynoje,</w:t>
      </w:r>
      <w:r w:rsidR="00917C7A" w:rsidRPr="002C597D">
        <w:rPr>
          <w:rFonts w:ascii="Arial" w:eastAsia="Times New Roman" w:hAnsi="Arial" w:cs="Arial"/>
          <w:bCs/>
          <w:sz w:val="24"/>
          <w:szCs w:val="24"/>
        </w:rPr>
        <w:t xml:space="preserve"> </w:t>
      </w:r>
      <w:r w:rsidR="00F7460C" w:rsidRPr="002C597D">
        <w:rPr>
          <w:rFonts w:ascii="Arial" w:hAnsi="Arial" w:cs="Arial"/>
          <w:color w:val="000000" w:themeColor="text1"/>
          <w:sz w:val="24"/>
          <w:szCs w:val="24"/>
        </w:rPr>
        <w:t xml:space="preserve">finansinės paramos </w:t>
      </w:r>
      <w:bookmarkStart w:id="1" w:name="_Hlk126850726"/>
      <w:r w:rsidR="00F7460C" w:rsidRPr="002C597D">
        <w:rPr>
          <w:rFonts w:ascii="Arial" w:hAnsi="Arial" w:cs="Arial"/>
          <w:color w:val="000000" w:themeColor="text1"/>
          <w:sz w:val="24"/>
          <w:szCs w:val="24"/>
        </w:rPr>
        <w:t xml:space="preserve">naudojamam ar nuosavybės teise valdomam nekilnojamajam </w:t>
      </w:r>
      <w:bookmarkEnd w:id="1"/>
      <w:r w:rsidR="00F7460C" w:rsidRPr="002C597D">
        <w:rPr>
          <w:rFonts w:ascii="Arial" w:hAnsi="Arial" w:cs="Arial"/>
          <w:color w:val="000000" w:themeColor="text1"/>
          <w:sz w:val="24"/>
          <w:szCs w:val="24"/>
        </w:rPr>
        <w:t>turtui, skirtam veiklai vykdyti, rekonstruoti ar remontuoti</w:t>
      </w:r>
      <w:r w:rsidR="00F7460C" w:rsidRPr="002C597D">
        <w:rPr>
          <w:rFonts w:ascii="Arial" w:eastAsia="Calibri" w:hAnsi="Arial" w:cs="Arial"/>
          <w:color w:val="000000"/>
          <w:sz w:val="24"/>
          <w:szCs w:val="24"/>
        </w:rPr>
        <w:t xml:space="preserve"> </w:t>
      </w:r>
      <w:r w:rsidR="005C5809" w:rsidRPr="002C597D">
        <w:rPr>
          <w:rFonts w:ascii="Arial" w:eastAsia="Calibri" w:hAnsi="Arial" w:cs="Arial"/>
          <w:color w:val="000000"/>
          <w:sz w:val="24"/>
          <w:szCs w:val="24"/>
        </w:rPr>
        <w:t xml:space="preserve">skyrimo užtikrinimui </w:t>
      </w:r>
      <w:r w:rsidR="00F7460C" w:rsidRPr="002C597D">
        <w:rPr>
          <w:rFonts w:ascii="Arial" w:eastAsia="Calibri" w:hAnsi="Arial" w:cs="Arial"/>
          <w:color w:val="000000"/>
          <w:sz w:val="24"/>
          <w:szCs w:val="24"/>
        </w:rPr>
        <w:t>iš Savivaldybės biudžeto lėšų.</w:t>
      </w:r>
    </w:p>
    <w:p w14:paraId="6533C1C7" w14:textId="08AA21DF" w:rsidR="00744119" w:rsidRPr="002C597D" w:rsidRDefault="005C5809" w:rsidP="002C597D">
      <w:pPr>
        <w:spacing w:after="0" w:line="360" w:lineRule="auto"/>
        <w:ind w:firstLine="851"/>
        <w:jc w:val="both"/>
        <w:rPr>
          <w:rFonts w:ascii="Arial" w:eastAsiaTheme="minorHAnsi" w:hAnsi="Arial" w:cs="Arial"/>
          <w:color w:val="000000"/>
          <w:kern w:val="2"/>
          <w:sz w:val="24"/>
          <w:szCs w:val="24"/>
          <w:lang w:eastAsia="en-US"/>
          <w14:ligatures w14:val="standardContextual"/>
        </w:rPr>
      </w:pPr>
      <w:r w:rsidRPr="002C597D">
        <w:rPr>
          <w:rFonts w:ascii="Arial" w:eastAsia="Times New Roman" w:hAnsi="Arial" w:cs="Arial"/>
          <w:b/>
          <w:sz w:val="24"/>
          <w:szCs w:val="24"/>
        </w:rPr>
        <w:t>2.</w:t>
      </w:r>
      <w:r w:rsidR="00706B74" w:rsidRPr="002C597D">
        <w:rPr>
          <w:rFonts w:ascii="Arial" w:eastAsia="Times New Roman" w:hAnsi="Arial" w:cs="Arial"/>
          <w:b/>
          <w:sz w:val="24"/>
          <w:szCs w:val="24"/>
        </w:rPr>
        <w:t>Siūlomos teisinio reguliavimo nuostatos, laukiami rezultatai:</w:t>
      </w:r>
      <w:r w:rsidRPr="002C597D">
        <w:rPr>
          <w:rFonts w:ascii="Arial" w:eastAsiaTheme="minorHAnsi" w:hAnsi="Arial" w:cs="Arial"/>
          <w:color w:val="000000"/>
          <w:kern w:val="2"/>
          <w:sz w:val="24"/>
          <w:szCs w:val="24"/>
          <w:lang w:eastAsia="en-US"/>
          <w14:ligatures w14:val="standardContextual"/>
        </w:rPr>
        <w:t xml:space="preserve"> </w:t>
      </w:r>
      <w:r w:rsidR="00744119" w:rsidRPr="002C597D">
        <w:rPr>
          <w:rFonts w:ascii="Arial" w:eastAsiaTheme="minorHAnsi" w:hAnsi="Arial" w:cs="Arial"/>
          <w:color w:val="000000"/>
          <w:kern w:val="2"/>
          <w:sz w:val="24"/>
          <w:szCs w:val="24"/>
          <w:lang w:eastAsia="en-US"/>
          <w14:ligatures w14:val="standardContextual"/>
        </w:rPr>
        <w:t xml:space="preserve">Šeimynos įstatymo 15 str. 1 dalimi, </w:t>
      </w:r>
      <w:r w:rsidR="00744119" w:rsidRPr="002C597D">
        <w:rPr>
          <w:rFonts w:ascii="Arial" w:eastAsia="Times New Roman" w:hAnsi="Arial" w:cs="Arial"/>
          <w:color w:val="000000"/>
          <w:sz w:val="24"/>
          <w:szCs w:val="24"/>
        </w:rPr>
        <w:t>Lietuvos Respublikos Vyriausybės 2006 m. spalio 10 d. nutarimo  Nr. 978 ,,Dėl socialinių paslaugų finansavimo ir lėšų apskaičiavimo metodikos patvirtinimo“</w:t>
      </w:r>
      <w:r w:rsidR="00744119" w:rsidRPr="002C597D">
        <w:rPr>
          <w:rFonts w:ascii="Arial" w:eastAsiaTheme="minorHAnsi" w:hAnsi="Arial" w:cs="Arial"/>
          <w:color w:val="000000"/>
          <w:kern w:val="2"/>
          <w:sz w:val="24"/>
          <w:szCs w:val="24"/>
          <w:lang w:eastAsia="en-US"/>
          <w14:ligatures w14:val="standardContextual"/>
        </w:rPr>
        <w:t xml:space="preserve"> 21‘p. Savivaldybės administracijos ir šeimynos susitarimu</w:t>
      </w:r>
      <w:r w:rsidR="00E36A8C">
        <w:rPr>
          <w:rFonts w:ascii="Arial" w:eastAsiaTheme="minorHAnsi" w:hAnsi="Arial" w:cs="Arial"/>
          <w:color w:val="000000"/>
          <w:kern w:val="2"/>
          <w:sz w:val="24"/>
          <w:szCs w:val="24"/>
          <w:lang w:eastAsia="en-US"/>
          <w14:ligatures w14:val="standardContextual"/>
        </w:rPr>
        <w:t>,</w:t>
      </w:r>
      <w:r w:rsidR="00744119" w:rsidRPr="002C597D">
        <w:rPr>
          <w:rFonts w:ascii="Arial" w:eastAsiaTheme="minorHAnsi" w:hAnsi="Arial" w:cs="Arial"/>
          <w:color w:val="000000"/>
          <w:kern w:val="2"/>
          <w:sz w:val="24"/>
          <w:szCs w:val="24"/>
          <w:lang w:eastAsia="en-US"/>
          <w14:ligatures w14:val="standardContextual"/>
        </w:rPr>
        <w:t xml:space="preserve"> savivaldybė skir</w:t>
      </w:r>
      <w:r w:rsidR="002C597D" w:rsidRPr="002C597D">
        <w:rPr>
          <w:rFonts w:ascii="Arial" w:eastAsiaTheme="minorHAnsi" w:hAnsi="Arial" w:cs="Arial"/>
          <w:color w:val="000000"/>
          <w:kern w:val="2"/>
          <w:sz w:val="24"/>
          <w:szCs w:val="24"/>
          <w:lang w:eastAsia="en-US"/>
          <w14:ligatures w14:val="standardContextual"/>
        </w:rPr>
        <w:t>ia</w:t>
      </w:r>
      <w:r w:rsidR="00744119" w:rsidRPr="002C597D">
        <w:rPr>
          <w:rFonts w:ascii="Arial" w:eastAsiaTheme="minorHAnsi" w:hAnsi="Arial" w:cs="Arial"/>
          <w:color w:val="000000"/>
          <w:kern w:val="2"/>
          <w:sz w:val="24"/>
          <w:szCs w:val="24"/>
          <w:lang w:eastAsia="en-US"/>
          <w14:ligatures w14:val="standardContextual"/>
        </w:rPr>
        <w:t xml:space="preserve"> ir kit</w:t>
      </w:r>
      <w:r w:rsidR="00E36A8C">
        <w:rPr>
          <w:rFonts w:ascii="Arial" w:eastAsiaTheme="minorHAnsi" w:hAnsi="Arial" w:cs="Arial"/>
          <w:color w:val="000000"/>
          <w:kern w:val="2"/>
          <w:sz w:val="24"/>
          <w:szCs w:val="24"/>
          <w:lang w:eastAsia="en-US"/>
          <w14:ligatures w14:val="standardContextual"/>
        </w:rPr>
        <w:t>ą</w:t>
      </w:r>
      <w:r w:rsidR="00744119" w:rsidRPr="002C597D">
        <w:rPr>
          <w:rFonts w:ascii="Arial" w:eastAsiaTheme="minorHAnsi" w:hAnsi="Arial" w:cs="Arial"/>
          <w:color w:val="000000"/>
          <w:kern w:val="2"/>
          <w:sz w:val="24"/>
          <w:szCs w:val="24"/>
          <w:lang w:eastAsia="en-US"/>
          <w14:ligatures w14:val="standardContextual"/>
        </w:rPr>
        <w:t xml:space="preserve"> finansin</w:t>
      </w:r>
      <w:r w:rsidR="00E36A8C">
        <w:rPr>
          <w:rFonts w:ascii="Arial" w:eastAsiaTheme="minorHAnsi" w:hAnsi="Arial" w:cs="Arial"/>
          <w:color w:val="000000"/>
          <w:kern w:val="2"/>
          <w:sz w:val="24"/>
          <w:szCs w:val="24"/>
          <w:lang w:eastAsia="en-US"/>
          <w14:ligatures w14:val="standardContextual"/>
        </w:rPr>
        <w:t>ę</w:t>
      </w:r>
      <w:r w:rsidR="00744119" w:rsidRPr="002C597D">
        <w:rPr>
          <w:rFonts w:ascii="Arial" w:eastAsiaTheme="minorHAnsi" w:hAnsi="Arial" w:cs="Arial"/>
          <w:color w:val="000000"/>
          <w:kern w:val="2"/>
          <w:sz w:val="24"/>
          <w:szCs w:val="24"/>
          <w:lang w:eastAsia="en-US"/>
          <w14:ligatures w14:val="standardContextual"/>
        </w:rPr>
        <w:t xml:space="preserve"> ir materialin</w:t>
      </w:r>
      <w:r w:rsidR="00E36A8C">
        <w:rPr>
          <w:rFonts w:ascii="Arial" w:eastAsiaTheme="minorHAnsi" w:hAnsi="Arial" w:cs="Arial"/>
          <w:color w:val="000000"/>
          <w:kern w:val="2"/>
          <w:sz w:val="24"/>
          <w:szCs w:val="24"/>
          <w:lang w:eastAsia="en-US"/>
          <w14:ligatures w14:val="standardContextual"/>
        </w:rPr>
        <w:t>ę</w:t>
      </w:r>
      <w:r w:rsidR="00744119" w:rsidRPr="002C597D">
        <w:rPr>
          <w:rFonts w:ascii="Arial" w:eastAsiaTheme="minorHAnsi" w:hAnsi="Arial" w:cs="Arial"/>
          <w:color w:val="000000"/>
          <w:kern w:val="2"/>
          <w:sz w:val="24"/>
          <w:szCs w:val="24"/>
          <w:lang w:eastAsia="en-US"/>
          <w14:ligatures w14:val="standardContextual"/>
        </w:rPr>
        <w:t xml:space="preserve"> param</w:t>
      </w:r>
      <w:r w:rsidR="00E36A8C">
        <w:rPr>
          <w:rFonts w:ascii="Arial" w:eastAsiaTheme="minorHAnsi" w:hAnsi="Arial" w:cs="Arial"/>
          <w:color w:val="000000"/>
          <w:kern w:val="2"/>
          <w:sz w:val="24"/>
          <w:szCs w:val="24"/>
          <w:lang w:eastAsia="en-US"/>
          <w14:ligatures w14:val="standardContextual"/>
        </w:rPr>
        <w:t>ą</w:t>
      </w:r>
      <w:r w:rsidR="00744119" w:rsidRPr="002C597D">
        <w:rPr>
          <w:rFonts w:ascii="Arial" w:eastAsiaTheme="minorHAnsi" w:hAnsi="Arial" w:cs="Arial"/>
          <w:color w:val="000000"/>
          <w:kern w:val="2"/>
          <w:sz w:val="24"/>
          <w:szCs w:val="24"/>
          <w:lang w:eastAsia="en-US"/>
          <w14:ligatures w14:val="standardContextual"/>
        </w:rPr>
        <w:t xml:space="preserve"> šeimynai.</w:t>
      </w:r>
    </w:p>
    <w:p w14:paraId="3E78C72D" w14:textId="01E22D1A" w:rsidR="002C597D" w:rsidRPr="002C597D" w:rsidRDefault="002C597D" w:rsidP="002C597D">
      <w:pPr>
        <w:spacing w:line="360" w:lineRule="auto"/>
        <w:ind w:firstLine="851"/>
        <w:jc w:val="both"/>
        <w:rPr>
          <w:rFonts w:ascii="Arial" w:eastAsiaTheme="minorHAnsi" w:hAnsi="Arial" w:cs="Arial"/>
          <w:color w:val="000000"/>
          <w:kern w:val="2"/>
          <w:sz w:val="24"/>
          <w:szCs w:val="24"/>
          <w:lang w:eastAsia="en-US"/>
          <w14:ligatures w14:val="standardContextual"/>
        </w:rPr>
      </w:pPr>
      <w:r w:rsidRPr="002C597D">
        <w:rPr>
          <w:rFonts w:ascii="Arial" w:eastAsiaTheme="minorHAnsi" w:hAnsi="Arial" w:cs="Arial"/>
          <w:color w:val="000000"/>
          <w:kern w:val="2"/>
          <w:sz w:val="24"/>
          <w:szCs w:val="24"/>
          <w:lang w:eastAsia="en-US"/>
          <w14:ligatures w14:val="standardContextual"/>
        </w:rPr>
        <w:t xml:space="preserve">Tarybos sprendimo projekte nurodytos </w:t>
      </w:r>
      <w:r w:rsidRPr="002C597D">
        <w:rPr>
          <w:rFonts w:ascii="Arial" w:eastAsia="Calibri" w:hAnsi="Arial" w:cs="Arial"/>
          <w:sz w:val="24"/>
          <w:szCs w:val="24"/>
        </w:rPr>
        <w:t xml:space="preserve">Šeimynos dalyvio išlaikymo pajamos reglamentuojamos Lietuvos Respublikos Vyriausybės nutarimu. </w:t>
      </w:r>
      <w:r w:rsidRPr="002C597D">
        <w:rPr>
          <w:rFonts w:ascii="Arial" w:eastAsiaTheme="minorHAnsi" w:hAnsi="Arial" w:cs="Arial"/>
          <w:color w:val="000000"/>
          <w:kern w:val="2"/>
          <w:sz w:val="24"/>
          <w:szCs w:val="24"/>
          <w:lang w:eastAsia="en-US"/>
          <w14:ligatures w14:val="standardContextual"/>
        </w:rPr>
        <w:t>Savivaldybės administracija įsipareigoja Šeimynai skirti  finansinę paramą Šeimynos turto, rekonstravimo ir (ar) remonto nurodytiems darbams atlikti:</w:t>
      </w:r>
    </w:p>
    <w:p w14:paraId="6D8DD57A" w14:textId="5CE8F4AF" w:rsidR="002C597D" w:rsidRPr="002C597D" w:rsidRDefault="002C597D" w:rsidP="002C597D">
      <w:pPr>
        <w:spacing w:line="360" w:lineRule="auto"/>
        <w:ind w:firstLine="851"/>
        <w:jc w:val="both"/>
        <w:rPr>
          <w:rFonts w:ascii="Arial" w:eastAsia="Calibri" w:hAnsi="Arial" w:cs="Arial"/>
          <w:sz w:val="24"/>
          <w:szCs w:val="24"/>
        </w:rPr>
      </w:pPr>
      <w:r w:rsidRPr="002C597D">
        <w:rPr>
          <w:rFonts w:ascii="Arial" w:eastAsia="Calibri" w:hAnsi="Arial" w:cs="Arial"/>
          <w:sz w:val="24"/>
          <w:szCs w:val="24"/>
        </w:rPr>
        <w:t>1.išmok</w:t>
      </w:r>
      <w:r w:rsidR="00E36A8C">
        <w:rPr>
          <w:rFonts w:ascii="Arial" w:eastAsia="Calibri" w:hAnsi="Arial" w:cs="Arial"/>
          <w:sz w:val="24"/>
          <w:szCs w:val="24"/>
        </w:rPr>
        <w:t>ą</w:t>
      </w:r>
      <w:r w:rsidRPr="002C597D">
        <w:rPr>
          <w:rFonts w:ascii="Arial" w:eastAsia="Calibri" w:hAnsi="Arial" w:cs="Arial"/>
          <w:sz w:val="24"/>
          <w:szCs w:val="24"/>
        </w:rPr>
        <w:t xml:space="preserve"> šeimynos materialinei bazei sukurti (kompiuteriui, rašomajam stalui, lovai, namų apyvokos daiktams (toliau – daiktai) –be tėvų globos likusio ir šeimynoje naujai apgyvendinamo vieno globojamo (rūpinamo) vaiko reikmėms. </w:t>
      </w:r>
    </w:p>
    <w:p w14:paraId="0E65B1EC" w14:textId="77777777" w:rsidR="00E36A8C" w:rsidRDefault="002C597D" w:rsidP="002C597D">
      <w:pPr>
        <w:pStyle w:val="Betarp"/>
        <w:spacing w:line="360" w:lineRule="auto"/>
        <w:ind w:firstLine="786"/>
        <w:rPr>
          <w:rFonts w:ascii="Arial" w:eastAsia="Calibri" w:hAnsi="Arial" w:cs="Arial"/>
          <w:sz w:val="24"/>
          <w:szCs w:val="24"/>
        </w:rPr>
      </w:pPr>
      <w:r w:rsidRPr="002C597D">
        <w:rPr>
          <w:rFonts w:ascii="Arial" w:eastAsia="Calibri" w:hAnsi="Arial" w:cs="Arial"/>
          <w:sz w:val="24"/>
          <w:szCs w:val="24"/>
        </w:rPr>
        <w:t>2. paprastojo remonto darbams atlikti  – 2 BSI dydžių/1 m</w:t>
      </w:r>
      <w:r w:rsidRPr="002C597D">
        <w:rPr>
          <w:rFonts w:ascii="Arial" w:eastAsia="Calibri" w:hAnsi="Arial" w:cs="Arial"/>
          <w:sz w:val="24"/>
          <w:szCs w:val="24"/>
          <w:vertAlign w:val="superscript"/>
        </w:rPr>
        <w:t>2</w:t>
      </w:r>
      <w:r w:rsidRPr="002C597D">
        <w:rPr>
          <w:rFonts w:ascii="Arial" w:eastAsia="Calibri" w:hAnsi="Arial" w:cs="Arial"/>
          <w:sz w:val="24"/>
          <w:szCs w:val="24"/>
        </w:rPr>
        <w:t>, vieną kartą per 5 metus nuo finansavimo gavimo dienos. Maksimalus savivaldybės lėšomis finansuojamas plotas negali būti didesnis nei 10 m</w:t>
      </w:r>
      <w:r w:rsidRPr="002C597D">
        <w:rPr>
          <w:rFonts w:ascii="Arial" w:eastAsia="Calibri" w:hAnsi="Arial" w:cs="Arial"/>
          <w:sz w:val="24"/>
          <w:szCs w:val="24"/>
          <w:vertAlign w:val="superscript"/>
        </w:rPr>
        <w:t>2  </w:t>
      </w:r>
      <w:r w:rsidRPr="002C597D">
        <w:rPr>
          <w:rFonts w:ascii="Arial" w:eastAsia="Calibri" w:hAnsi="Arial" w:cs="Arial"/>
          <w:sz w:val="24"/>
          <w:szCs w:val="24"/>
        </w:rPr>
        <w:t>vienam globojamam vaikui;</w:t>
      </w:r>
    </w:p>
    <w:p w14:paraId="3F75AEED" w14:textId="766EA966" w:rsidR="002C597D" w:rsidRPr="002C597D" w:rsidRDefault="002C597D" w:rsidP="002C597D">
      <w:pPr>
        <w:pStyle w:val="Betarp"/>
        <w:spacing w:line="360" w:lineRule="auto"/>
        <w:ind w:firstLine="786"/>
        <w:rPr>
          <w:rFonts w:ascii="Arial" w:eastAsia="Times New Roman" w:hAnsi="Arial" w:cs="Arial"/>
          <w:color w:val="000000"/>
          <w:sz w:val="24"/>
          <w:szCs w:val="24"/>
        </w:rPr>
      </w:pPr>
      <w:r w:rsidRPr="002C597D">
        <w:rPr>
          <w:rFonts w:ascii="Arial" w:eastAsia="Calibri" w:hAnsi="Arial" w:cs="Arial"/>
          <w:sz w:val="24"/>
          <w:szCs w:val="24"/>
        </w:rPr>
        <w:t xml:space="preserve">3. rekonstravimo ar kapitalinio remonto darbams atlikti iki 150 BSI dydžių vieną kartą per 10 metų nuo finansavimo gavimo dienos. </w:t>
      </w:r>
    </w:p>
    <w:p w14:paraId="0709FA4D" w14:textId="77777777" w:rsidR="00744119" w:rsidRPr="002C597D" w:rsidRDefault="00F7460C" w:rsidP="002C597D">
      <w:pPr>
        <w:spacing w:after="0" w:line="360" w:lineRule="auto"/>
        <w:ind w:firstLine="786"/>
        <w:jc w:val="both"/>
        <w:rPr>
          <w:rFonts w:ascii="Arial" w:eastAsia="Times New Roman" w:hAnsi="Arial" w:cs="Arial"/>
          <w:b/>
          <w:sz w:val="24"/>
          <w:szCs w:val="24"/>
        </w:rPr>
      </w:pPr>
      <w:r w:rsidRPr="002C597D">
        <w:rPr>
          <w:rFonts w:ascii="Arial" w:hAnsi="Arial" w:cs="Arial"/>
          <w:color w:val="000000"/>
          <w:sz w:val="24"/>
          <w:szCs w:val="24"/>
        </w:rPr>
        <w:t>Pritarus sprendimo projektui, bus skiriam</w:t>
      </w:r>
      <w:r w:rsidR="005C5809" w:rsidRPr="002C597D">
        <w:rPr>
          <w:rFonts w:ascii="Arial" w:hAnsi="Arial" w:cs="Arial"/>
          <w:color w:val="000000"/>
          <w:sz w:val="24"/>
          <w:szCs w:val="24"/>
        </w:rPr>
        <w:t>as finansavimas š</w:t>
      </w:r>
      <w:r w:rsidRPr="002C597D">
        <w:rPr>
          <w:rFonts w:ascii="Arial" w:hAnsi="Arial" w:cs="Arial"/>
          <w:color w:val="000000"/>
          <w:sz w:val="24"/>
          <w:szCs w:val="24"/>
        </w:rPr>
        <w:t>eimynos materialinei bazei stiprinti</w:t>
      </w:r>
      <w:r w:rsidR="00D47FB1" w:rsidRPr="002C597D">
        <w:rPr>
          <w:rFonts w:ascii="Arial" w:hAnsi="Arial" w:cs="Arial"/>
          <w:color w:val="000000"/>
          <w:sz w:val="24"/>
          <w:szCs w:val="24"/>
        </w:rPr>
        <w:t xml:space="preserve"> (naudojamam ar nuosavybės teise valdomam nekilnojamam turtui, skirtam </w:t>
      </w:r>
      <w:r w:rsidR="005C5809" w:rsidRPr="002C597D">
        <w:rPr>
          <w:rFonts w:ascii="Arial" w:hAnsi="Arial" w:cs="Arial"/>
          <w:color w:val="000000"/>
          <w:sz w:val="24"/>
          <w:szCs w:val="24"/>
        </w:rPr>
        <w:t>š</w:t>
      </w:r>
      <w:r w:rsidR="00D47FB1" w:rsidRPr="002C597D">
        <w:rPr>
          <w:rFonts w:ascii="Arial" w:hAnsi="Arial" w:cs="Arial"/>
          <w:color w:val="000000"/>
          <w:sz w:val="24"/>
          <w:szCs w:val="24"/>
        </w:rPr>
        <w:t>eimynos veiklai vykdyti, rekonstruoti ar remontuoti). Šeimynoms skiriama finansinė parama pagerins vaikų, likusių be tėvų globos gyvenimo sąlygas.</w:t>
      </w:r>
    </w:p>
    <w:p w14:paraId="549264F7" w14:textId="1E67969E" w:rsidR="005C5809" w:rsidRPr="002C597D" w:rsidRDefault="00744119" w:rsidP="002C597D">
      <w:pPr>
        <w:spacing w:after="0" w:line="360" w:lineRule="auto"/>
        <w:ind w:firstLine="786"/>
        <w:jc w:val="both"/>
        <w:rPr>
          <w:rFonts w:ascii="Arial" w:eastAsia="Times New Roman" w:hAnsi="Arial" w:cs="Arial"/>
          <w:sz w:val="24"/>
          <w:szCs w:val="24"/>
        </w:rPr>
      </w:pPr>
      <w:r w:rsidRPr="002C597D">
        <w:rPr>
          <w:rFonts w:ascii="Arial" w:eastAsia="Times New Roman" w:hAnsi="Arial" w:cs="Arial"/>
          <w:b/>
          <w:sz w:val="24"/>
          <w:szCs w:val="24"/>
        </w:rPr>
        <w:t xml:space="preserve">3. </w:t>
      </w:r>
      <w:r w:rsidR="003C1D0E" w:rsidRPr="002C597D">
        <w:rPr>
          <w:rFonts w:ascii="Arial" w:eastAsia="Times New Roman" w:hAnsi="Arial" w:cs="Arial"/>
          <w:b/>
          <w:sz w:val="24"/>
          <w:szCs w:val="24"/>
        </w:rPr>
        <w:t>Lėšų poreikis ir</w:t>
      </w:r>
      <w:r w:rsidR="008F3D41" w:rsidRPr="002C597D">
        <w:rPr>
          <w:rFonts w:ascii="Arial" w:eastAsia="Times New Roman" w:hAnsi="Arial" w:cs="Arial"/>
          <w:b/>
          <w:sz w:val="24"/>
          <w:szCs w:val="24"/>
        </w:rPr>
        <w:t xml:space="preserve"> </w:t>
      </w:r>
      <w:r w:rsidR="000614AE" w:rsidRPr="002C597D">
        <w:rPr>
          <w:rFonts w:ascii="Arial" w:eastAsia="Times New Roman" w:hAnsi="Arial" w:cs="Arial"/>
          <w:b/>
          <w:sz w:val="24"/>
          <w:szCs w:val="24"/>
        </w:rPr>
        <w:t xml:space="preserve">šaltiniai: </w:t>
      </w:r>
      <w:r w:rsidR="005C5809" w:rsidRPr="002C597D">
        <w:rPr>
          <w:rFonts w:ascii="Arial" w:eastAsia="Times New Roman" w:hAnsi="Arial" w:cs="Arial"/>
          <w:bCs/>
          <w:sz w:val="24"/>
          <w:szCs w:val="24"/>
        </w:rPr>
        <w:t xml:space="preserve">Vadovaujantis </w:t>
      </w:r>
      <w:r w:rsidR="002C5E47" w:rsidRPr="002C597D">
        <w:rPr>
          <w:rFonts w:ascii="Arial" w:eastAsia="Times New Roman" w:hAnsi="Arial" w:cs="Arial"/>
          <w:bCs/>
          <w:sz w:val="24"/>
          <w:szCs w:val="24"/>
        </w:rPr>
        <w:t xml:space="preserve"> </w:t>
      </w:r>
      <w:r w:rsidR="005C5809" w:rsidRPr="002C597D">
        <w:rPr>
          <w:rFonts w:ascii="Arial" w:hAnsi="Arial" w:cs="Arial"/>
          <w:color w:val="000000" w:themeColor="text1"/>
          <w:sz w:val="24"/>
          <w:szCs w:val="24"/>
        </w:rPr>
        <w:t>Lietuvos Respublikos šeimynų</w:t>
      </w:r>
    </w:p>
    <w:p w14:paraId="40EE6B6B" w14:textId="43B3D211" w:rsidR="00BC5B1D" w:rsidRPr="002C597D" w:rsidRDefault="005C5809" w:rsidP="002C597D">
      <w:pPr>
        <w:spacing w:after="0" w:line="360" w:lineRule="auto"/>
        <w:jc w:val="both"/>
        <w:rPr>
          <w:rFonts w:ascii="Arial" w:eastAsia="Times New Roman" w:hAnsi="Arial" w:cs="Arial"/>
          <w:sz w:val="24"/>
          <w:szCs w:val="24"/>
        </w:rPr>
      </w:pPr>
      <w:r w:rsidRPr="002C597D">
        <w:rPr>
          <w:rFonts w:ascii="Arial" w:hAnsi="Arial" w:cs="Arial"/>
          <w:color w:val="000000" w:themeColor="text1"/>
          <w:sz w:val="24"/>
          <w:szCs w:val="24"/>
        </w:rPr>
        <w:lastRenderedPageBreak/>
        <w:t xml:space="preserve"> įstatymo </w:t>
      </w:r>
      <w:r w:rsidRPr="002C597D">
        <w:rPr>
          <w:rFonts w:ascii="Arial" w:hAnsi="Arial" w:cs="Arial"/>
          <w:color w:val="000000"/>
          <w:sz w:val="24"/>
          <w:szCs w:val="24"/>
        </w:rPr>
        <w:t>7 straipsnio 3 dalies 1 punktu ir 15 straipsnio 2 dalimi, Šeimynų nuostatais, patvirtintais Lietuvos Respublikos socialinės apsaugos ir darbo ministro 2010 m. birželio 28 d. įsakymu Nr. A1-294 „Dėl Šeimynų nuostatų patvirtinimo“,</w:t>
      </w:r>
      <w:r w:rsidRPr="002C597D">
        <w:rPr>
          <w:rFonts w:ascii="Arial" w:eastAsia="Times New Roman" w:hAnsi="Arial" w:cs="Arial"/>
          <w:sz w:val="24"/>
          <w:szCs w:val="24"/>
        </w:rPr>
        <w:t xml:space="preserve"> Sprendimo projekte</w:t>
      </w:r>
      <w:r w:rsidR="00BC5B1D" w:rsidRPr="002C597D">
        <w:rPr>
          <w:rFonts w:ascii="Arial" w:eastAsia="Times New Roman" w:hAnsi="Arial" w:cs="Arial"/>
          <w:sz w:val="24"/>
          <w:szCs w:val="24"/>
        </w:rPr>
        <w:t xml:space="preserve"> numatyt</w:t>
      </w:r>
      <w:r w:rsidRPr="002C597D">
        <w:rPr>
          <w:rFonts w:ascii="Arial" w:eastAsia="Times New Roman" w:hAnsi="Arial" w:cs="Arial"/>
          <w:sz w:val="24"/>
          <w:szCs w:val="24"/>
        </w:rPr>
        <w:t xml:space="preserve">as </w:t>
      </w:r>
      <w:r w:rsidR="00BC5B1D" w:rsidRPr="002C597D">
        <w:rPr>
          <w:rFonts w:ascii="Arial" w:eastAsia="Times New Roman" w:hAnsi="Arial" w:cs="Arial"/>
          <w:sz w:val="24"/>
          <w:szCs w:val="24"/>
        </w:rPr>
        <w:t>finansavimo</w:t>
      </w:r>
      <w:r w:rsidRPr="002C597D">
        <w:rPr>
          <w:rFonts w:ascii="Arial" w:eastAsia="Times New Roman" w:hAnsi="Arial" w:cs="Arial"/>
          <w:sz w:val="24"/>
          <w:szCs w:val="24"/>
        </w:rPr>
        <w:t xml:space="preserve"> p</w:t>
      </w:r>
      <w:r w:rsidR="00C62F46" w:rsidRPr="002C597D">
        <w:rPr>
          <w:rFonts w:ascii="Arial" w:eastAsia="Times New Roman" w:hAnsi="Arial" w:cs="Arial"/>
          <w:sz w:val="24"/>
          <w:szCs w:val="24"/>
        </w:rPr>
        <w:t>oreikis</w:t>
      </w:r>
      <w:r w:rsidRPr="002C597D">
        <w:rPr>
          <w:rFonts w:ascii="Arial" w:eastAsia="Times New Roman" w:hAnsi="Arial" w:cs="Arial"/>
          <w:sz w:val="24"/>
          <w:szCs w:val="24"/>
        </w:rPr>
        <w:t xml:space="preserve">  bus skiriamas iš</w:t>
      </w:r>
      <w:r w:rsidR="00BC5B1D" w:rsidRPr="002C597D">
        <w:rPr>
          <w:rFonts w:ascii="Arial" w:eastAsia="Times New Roman" w:hAnsi="Arial" w:cs="Arial"/>
          <w:sz w:val="24"/>
          <w:szCs w:val="24"/>
        </w:rPr>
        <w:t xml:space="preserve"> Savivaldybės biudžeto </w:t>
      </w:r>
      <w:r w:rsidRPr="002C597D">
        <w:rPr>
          <w:rFonts w:ascii="Arial" w:eastAsia="Times New Roman" w:hAnsi="Arial" w:cs="Arial"/>
          <w:sz w:val="24"/>
          <w:szCs w:val="24"/>
        </w:rPr>
        <w:t xml:space="preserve">lėšų. </w:t>
      </w:r>
    </w:p>
    <w:p w14:paraId="0E2B12DD" w14:textId="6E554729" w:rsidR="005C5809" w:rsidRPr="002C597D" w:rsidRDefault="00BC5B1D" w:rsidP="002C597D">
      <w:pPr>
        <w:pStyle w:val="normal-p"/>
        <w:shd w:val="clear" w:color="auto" w:fill="FFFFFF"/>
        <w:spacing w:before="0" w:beforeAutospacing="0" w:after="0" w:afterAutospacing="0" w:line="360" w:lineRule="auto"/>
        <w:ind w:firstLine="720"/>
        <w:jc w:val="both"/>
        <w:rPr>
          <w:rFonts w:ascii="Arial" w:hAnsi="Arial" w:cs="Arial"/>
          <w:color w:val="000000"/>
          <w:shd w:val="clear" w:color="auto" w:fill="FFFFFF"/>
        </w:rPr>
      </w:pPr>
      <w:r w:rsidRPr="002C597D">
        <w:rPr>
          <w:rFonts w:ascii="Arial" w:hAnsi="Arial" w:cs="Arial"/>
          <w:b/>
          <w:bCs/>
        </w:rPr>
        <w:t>4.</w:t>
      </w:r>
      <w:r w:rsidR="00C62F46" w:rsidRPr="002C597D">
        <w:rPr>
          <w:rFonts w:ascii="Arial" w:hAnsi="Arial" w:cs="Arial"/>
          <w:b/>
          <w:bCs/>
        </w:rPr>
        <w:t xml:space="preserve"> </w:t>
      </w:r>
      <w:r w:rsidR="00BC1CDE" w:rsidRPr="002C597D">
        <w:rPr>
          <w:rFonts w:ascii="Arial" w:hAnsi="Arial" w:cs="Arial"/>
          <w:b/>
          <w:bCs/>
        </w:rPr>
        <w:t>S</w:t>
      </w:r>
      <w:r w:rsidR="00BC1CDE" w:rsidRPr="002C597D">
        <w:rPr>
          <w:rFonts w:ascii="Arial" w:hAnsi="Arial" w:cs="Arial"/>
          <w:b/>
        </w:rPr>
        <w:t>prendimui priimti reikalingi pagrindimai, skaičiavimai ar paaiškinimai:</w:t>
      </w:r>
      <w:r w:rsidR="00C62F46" w:rsidRPr="002C597D">
        <w:rPr>
          <w:rFonts w:ascii="Arial" w:hAnsi="Arial" w:cs="Arial"/>
          <w:b/>
        </w:rPr>
        <w:t xml:space="preserve"> </w:t>
      </w:r>
    </w:p>
    <w:p w14:paraId="43F5519C" w14:textId="6B0D9A4E" w:rsidR="002C597D" w:rsidRPr="002C597D" w:rsidRDefault="002C597D" w:rsidP="002C597D">
      <w:pPr>
        <w:pStyle w:val="normal-p"/>
        <w:shd w:val="clear" w:color="auto" w:fill="FFFFFF"/>
        <w:spacing w:before="0" w:beforeAutospacing="0" w:after="0" w:afterAutospacing="0" w:line="360" w:lineRule="auto"/>
        <w:ind w:firstLine="720"/>
        <w:jc w:val="both"/>
        <w:rPr>
          <w:rFonts w:ascii="Arial" w:hAnsi="Arial" w:cs="Arial"/>
          <w:color w:val="000000"/>
          <w:shd w:val="clear" w:color="auto" w:fill="FFFFFF"/>
        </w:rPr>
      </w:pPr>
      <w:r w:rsidRPr="002C597D">
        <w:rPr>
          <w:rFonts w:ascii="Arial" w:hAnsi="Arial" w:cs="Arial"/>
          <w:color w:val="000000"/>
          <w:shd w:val="clear" w:color="auto" w:fill="FFFFFF"/>
        </w:rPr>
        <w:t>Pateikiami preliminarūs paskaičiavimai trečiame punkte nurodytiems dydžiams:</w:t>
      </w:r>
    </w:p>
    <w:p w14:paraId="0BC960C2" w14:textId="77777777" w:rsidR="000F2929" w:rsidRPr="000F2929" w:rsidRDefault="002C597D" w:rsidP="00E36A8C">
      <w:pPr>
        <w:pStyle w:val="normal-p"/>
        <w:numPr>
          <w:ilvl w:val="0"/>
          <w:numId w:val="14"/>
        </w:numPr>
        <w:shd w:val="clear" w:color="auto" w:fill="FFFFFF"/>
        <w:spacing w:before="0" w:beforeAutospacing="0" w:after="0" w:afterAutospacing="0" w:line="360" w:lineRule="auto"/>
        <w:jc w:val="both"/>
        <w:rPr>
          <w:rFonts w:ascii="Arial" w:hAnsi="Arial" w:cs="Arial"/>
          <w:color w:val="000000"/>
          <w:shd w:val="clear" w:color="auto" w:fill="FFFFFF"/>
        </w:rPr>
      </w:pPr>
      <w:r w:rsidRPr="002C597D">
        <w:rPr>
          <w:rFonts w:ascii="Arial" w:eastAsia="Calibri" w:hAnsi="Arial" w:cs="Arial"/>
        </w:rPr>
        <w:t xml:space="preserve">išmoka šeimynos materialinei bazei sukurti (kompiuteriui, rašomajam stalui, lovai, </w:t>
      </w:r>
    </w:p>
    <w:p w14:paraId="18C5DD50" w14:textId="3407014B" w:rsidR="002C597D" w:rsidRPr="002C597D" w:rsidRDefault="002C597D" w:rsidP="000F2929">
      <w:pPr>
        <w:pStyle w:val="normal-p"/>
        <w:shd w:val="clear" w:color="auto" w:fill="FFFFFF"/>
        <w:spacing w:before="0" w:beforeAutospacing="0" w:after="0" w:afterAutospacing="0" w:line="360" w:lineRule="auto"/>
        <w:jc w:val="both"/>
        <w:rPr>
          <w:rFonts w:ascii="Arial" w:hAnsi="Arial" w:cs="Arial"/>
          <w:color w:val="000000"/>
          <w:shd w:val="clear" w:color="auto" w:fill="FFFFFF"/>
        </w:rPr>
      </w:pPr>
      <w:r w:rsidRPr="002C597D">
        <w:rPr>
          <w:rFonts w:ascii="Arial" w:eastAsia="Calibri" w:hAnsi="Arial" w:cs="Arial"/>
        </w:rPr>
        <w:t>namų apyvokos daiktams (toliau – daiktai) – iki 10 bazinės socialinės išmokos (toliau – BSI) dydžių – 550 eurų be tėvų globos likusio ir šeimynoje naujai apgyvendinamo vieno globojamo (rūpinamo) vaiko reikmėms.</w:t>
      </w:r>
    </w:p>
    <w:p w14:paraId="2AB8A30C" w14:textId="152D0660" w:rsidR="002C597D" w:rsidRPr="002C597D" w:rsidRDefault="002C597D" w:rsidP="00E36A8C">
      <w:pPr>
        <w:pStyle w:val="normal-p"/>
        <w:numPr>
          <w:ilvl w:val="0"/>
          <w:numId w:val="14"/>
        </w:numPr>
        <w:shd w:val="clear" w:color="auto" w:fill="FFFFFF"/>
        <w:spacing w:before="0" w:beforeAutospacing="0" w:after="0" w:afterAutospacing="0" w:line="360" w:lineRule="auto"/>
        <w:jc w:val="both"/>
        <w:rPr>
          <w:rFonts w:ascii="Arial" w:eastAsia="Calibri" w:hAnsi="Arial" w:cs="Arial"/>
        </w:rPr>
      </w:pPr>
      <w:r w:rsidRPr="002C597D">
        <w:rPr>
          <w:rFonts w:ascii="Arial" w:eastAsia="Calibri" w:hAnsi="Arial" w:cs="Arial"/>
        </w:rPr>
        <w:t xml:space="preserve">paprastojo remonto darbams atlikti  – 2 BSI dydžių/1 </w:t>
      </w:r>
      <w:bookmarkStart w:id="2" w:name="_Hlk168930772"/>
      <w:r w:rsidRPr="002C597D">
        <w:rPr>
          <w:rFonts w:ascii="Arial" w:eastAsia="Calibri" w:hAnsi="Arial" w:cs="Arial"/>
        </w:rPr>
        <w:t>m</w:t>
      </w:r>
      <w:r w:rsidRPr="002C597D">
        <w:rPr>
          <w:rFonts w:ascii="Arial" w:eastAsia="Calibri" w:hAnsi="Arial" w:cs="Arial"/>
          <w:vertAlign w:val="superscript"/>
        </w:rPr>
        <w:t>2</w:t>
      </w:r>
      <w:bookmarkEnd w:id="2"/>
      <w:r w:rsidRPr="002C597D">
        <w:rPr>
          <w:rFonts w:ascii="Arial" w:eastAsia="Calibri" w:hAnsi="Arial" w:cs="Arial"/>
          <w:vertAlign w:val="superscript"/>
        </w:rPr>
        <w:t xml:space="preserve"> </w:t>
      </w:r>
      <w:r w:rsidRPr="002C597D">
        <w:rPr>
          <w:rFonts w:ascii="Arial" w:hAnsi="Arial" w:cs="Arial"/>
          <w:color w:val="000000"/>
          <w:shd w:val="clear" w:color="auto" w:fill="FFFFFF"/>
        </w:rPr>
        <w:t xml:space="preserve">– 110 eurų 1 </w:t>
      </w:r>
      <w:r w:rsidRPr="002C597D">
        <w:rPr>
          <w:rFonts w:ascii="Arial" w:eastAsia="Calibri" w:hAnsi="Arial" w:cs="Arial"/>
        </w:rPr>
        <w:t>m</w:t>
      </w:r>
      <w:r w:rsidRPr="002C597D">
        <w:rPr>
          <w:rFonts w:ascii="Arial" w:eastAsia="Calibri" w:hAnsi="Arial" w:cs="Arial"/>
          <w:vertAlign w:val="superscript"/>
        </w:rPr>
        <w:t>2;</w:t>
      </w:r>
      <w:r w:rsidRPr="002C597D">
        <w:rPr>
          <w:rFonts w:ascii="Arial" w:eastAsia="Calibri" w:hAnsi="Arial" w:cs="Arial"/>
        </w:rPr>
        <w:t xml:space="preserve"> </w:t>
      </w:r>
    </w:p>
    <w:p w14:paraId="1212D633" w14:textId="0ABBA9E3" w:rsidR="002C597D" w:rsidRPr="002C597D" w:rsidRDefault="002C597D" w:rsidP="00E36A8C">
      <w:pPr>
        <w:pStyle w:val="normal-p"/>
        <w:shd w:val="clear" w:color="auto" w:fill="FFFFFF"/>
        <w:spacing w:before="0" w:beforeAutospacing="0" w:after="0" w:afterAutospacing="0" w:line="360" w:lineRule="auto"/>
        <w:jc w:val="both"/>
        <w:rPr>
          <w:rFonts w:ascii="Arial" w:eastAsia="Calibri" w:hAnsi="Arial" w:cs="Arial"/>
        </w:rPr>
      </w:pPr>
      <w:r w:rsidRPr="002C597D">
        <w:rPr>
          <w:rFonts w:ascii="Arial" w:eastAsia="Calibri" w:hAnsi="Arial" w:cs="Arial"/>
        </w:rPr>
        <w:t>Maksimalus savivaldybės lėšomis finansuojamas plotas negali būti didesnis nei 10 m</w:t>
      </w:r>
      <w:r w:rsidRPr="002C597D">
        <w:rPr>
          <w:rFonts w:ascii="Arial" w:eastAsia="Calibri" w:hAnsi="Arial" w:cs="Arial"/>
          <w:vertAlign w:val="superscript"/>
        </w:rPr>
        <w:t>2  </w:t>
      </w:r>
      <w:r w:rsidRPr="002C597D">
        <w:rPr>
          <w:rFonts w:ascii="Arial" w:eastAsia="Calibri" w:hAnsi="Arial" w:cs="Arial"/>
        </w:rPr>
        <w:t xml:space="preserve">vienam globojamam vaikui- 1100 eurų. </w:t>
      </w:r>
    </w:p>
    <w:p w14:paraId="37C55E1D" w14:textId="77777777" w:rsidR="00E36A8C" w:rsidRDefault="002C597D" w:rsidP="00E36A8C">
      <w:pPr>
        <w:pStyle w:val="normal-p"/>
        <w:numPr>
          <w:ilvl w:val="0"/>
          <w:numId w:val="14"/>
        </w:numPr>
        <w:shd w:val="clear" w:color="auto" w:fill="FFFFFF"/>
        <w:spacing w:before="0" w:beforeAutospacing="0" w:after="0" w:afterAutospacing="0" w:line="360" w:lineRule="auto"/>
        <w:jc w:val="both"/>
        <w:rPr>
          <w:rFonts w:ascii="Arial" w:eastAsia="Calibri" w:hAnsi="Arial" w:cs="Arial"/>
        </w:rPr>
      </w:pPr>
      <w:r w:rsidRPr="002C597D">
        <w:rPr>
          <w:rFonts w:ascii="Arial" w:eastAsia="Calibri" w:hAnsi="Arial" w:cs="Arial"/>
        </w:rPr>
        <w:t>rekonstravimo ar kapitalinio remonto darbams atlikti iki 150 BSI – 8250 eurų</w:t>
      </w:r>
    </w:p>
    <w:p w14:paraId="251601F3" w14:textId="6FFFBBA3" w:rsidR="002C597D" w:rsidRPr="002C597D" w:rsidRDefault="002C597D" w:rsidP="00E36A8C">
      <w:pPr>
        <w:pStyle w:val="normal-p"/>
        <w:shd w:val="clear" w:color="auto" w:fill="FFFFFF"/>
        <w:spacing w:before="0" w:beforeAutospacing="0" w:after="0" w:afterAutospacing="0" w:line="360" w:lineRule="auto"/>
        <w:jc w:val="both"/>
        <w:rPr>
          <w:rFonts w:ascii="Arial" w:eastAsia="Calibri" w:hAnsi="Arial" w:cs="Arial"/>
        </w:rPr>
      </w:pPr>
      <w:r w:rsidRPr="002C597D">
        <w:rPr>
          <w:rFonts w:ascii="Arial" w:eastAsia="Calibri" w:hAnsi="Arial" w:cs="Arial"/>
        </w:rPr>
        <w:t xml:space="preserve">dydžių vieną kartą per 10 metų nuo finansavimo gavimo dienos. </w:t>
      </w:r>
    </w:p>
    <w:p w14:paraId="1485AE70" w14:textId="40CE52E7" w:rsidR="002C597D" w:rsidRDefault="002C597D" w:rsidP="002C597D">
      <w:pPr>
        <w:spacing w:after="0" w:line="360" w:lineRule="auto"/>
        <w:ind w:firstLine="786"/>
        <w:jc w:val="both"/>
        <w:rPr>
          <w:rFonts w:ascii="Arial" w:eastAsiaTheme="minorHAnsi" w:hAnsi="Arial" w:cs="Arial"/>
          <w:kern w:val="2"/>
          <w:sz w:val="24"/>
          <w:szCs w:val="24"/>
          <w:lang w:eastAsia="en-US"/>
          <w14:ligatures w14:val="standardContextual"/>
        </w:rPr>
      </w:pPr>
      <w:r w:rsidRPr="002C597D">
        <w:rPr>
          <w:rFonts w:ascii="Arial" w:hAnsi="Arial" w:cs="Arial"/>
          <w:color w:val="000000"/>
          <w:sz w:val="24"/>
          <w:szCs w:val="24"/>
        </w:rPr>
        <w:t xml:space="preserve">Sutartyje su šeimyna dėl vaiko socialinės globos finansavimo nustatoma vaiko socialinės globos finansavimo skyrimo sąlygos, priemonės ir šeimynos dalyvio išlaikymo pajamų dydis. Sutartyje dėl finansinės paramos šeimynos naudojamam ar nuosavybės teise valdomam nekilnojamajam turtui, skirtam šeimynos veiklai vykdyti, rekonstruoti ar remontuoti nustatomos finansinės paramos, kitos finansinės ir materialinės pagalbos, užtikrinančios kokybišką šeimynos veiklą, skyrimo sąlygos ir priemonės. </w:t>
      </w:r>
      <w:r w:rsidRPr="002C597D">
        <w:rPr>
          <w:rFonts w:ascii="Arial" w:hAnsi="Arial" w:cs="Arial"/>
          <w:color w:val="000000"/>
          <w:sz w:val="24"/>
          <w:szCs w:val="24"/>
          <w:shd w:val="clear" w:color="auto" w:fill="FFFFFF"/>
        </w:rPr>
        <w:t>Šeimynoje globojamo (rūpinamo) vaiko ir laikinai apgyvendinto vaiko socialinė globa finansuojama Socialinių paslaugų įstatyme ir Socialinių paslaugų finansavimo ir lėšų apskaičiavimo metodikoje nustatyta tvarka.</w:t>
      </w:r>
    </w:p>
    <w:p w14:paraId="2D3CED79" w14:textId="77777777" w:rsidR="000F2929" w:rsidRDefault="002C5E47" w:rsidP="00E36A8C">
      <w:pPr>
        <w:pStyle w:val="Sraopastraipa"/>
        <w:numPr>
          <w:ilvl w:val="0"/>
          <w:numId w:val="14"/>
        </w:numPr>
        <w:spacing w:after="0" w:line="360" w:lineRule="auto"/>
        <w:jc w:val="both"/>
        <w:rPr>
          <w:rFonts w:ascii="Arial" w:hAnsi="Arial" w:cs="Arial"/>
          <w:sz w:val="24"/>
          <w:szCs w:val="24"/>
        </w:rPr>
      </w:pPr>
      <w:r w:rsidRPr="00E36A8C">
        <w:rPr>
          <w:rFonts w:ascii="Arial" w:eastAsia="Times New Roman" w:hAnsi="Arial" w:cs="Arial"/>
          <w:b/>
          <w:sz w:val="24"/>
          <w:szCs w:val="24"/>
        </w:rPr>
        <w:t xml:space="preserve">Kieno iniciatyva parengtas sprendimo projektas: </w:t>
      </w:r>
      <w:r w:rsidR="007F64BA" w:rsidRPr="00E36A8C">
        <w:rPr>
          <w:rFonts w:ascii="Arial" w:hAnsi="Arial" w:cs="Arial"/>
          <w:sz w:val="24"/>
          <w:szCs w:val="24"/>
        </w:rPr>
        <w:t>Sprendimo</w:t>
      </w:r>
      <w:r w:rsidR="007F64BA" w:rsidRPr="00E36A8C">
        <w:rPr>
          <w:rFonts w:ascii="Arial" w:hAnsi="Arial" w:cs="Arial"/>
          <w:b/>
          <w:sz w:val="24"/>
          <w:szCs w:val="24"/>
        </w:rPr>
        <w:t xml:space="preserve"> </w:t>
      </w:r>
      <w:r w:rsidR="007F64BA" w:rsidRPr="00E36A8C">
        <w:rPr>
          <w:rFonts w:ascii="Arial" w:hAnsi="Arial" w:cs="Arial"/>
          <w:sz w:val="24"/>
          <w:szCs w:val="24"/>
        </w:rPr>
        <w:t xml:space="preserve">projektas </w:t>
      </w:r>
    </w:p>
    <w:p w14:paraId="08E3D922" w14:textId="226C3BC0" w:rsidR="007F64BA" w:rsidRPr="000F2929" w:rsidRDefault="007F64BA" w:rsidP="000F2929">
      <w:pPr>
        <w:spacing w:after="0" w:line="360" w:lineRule="auto"/>
        <w:jc w:val="both"/>
        <w:rPr>
          <w:rFonts w:ascii="Arial" w:hAnsi="Arial" w:cs="Arial"/>
          <w:sz w:val="24"/>
          <w:szCs w:val="24"/>
        </w:rPr>
      </w:pPr>
      <w:r w:rsidRPr="000F2929">
        <w:rPr>
          <w:rFonts w:ascii="Arial" w:hAnsi="Arial" w:cs="Arial"/>
          <w:sz w:val="24"/>
          <w:szCs w:val="24"/>
        </w:rPr>
        <w:t>parengtas Panevėžio miesto savivaldybės administracijos iniciatyva.</w:t>
      </w:r>
    </w:p>
    <w:p w14:paraId="67FC93C5" w14:textId="77777777" w:rsidR="00E36A8C" w:rsidRDefault="00E36A8C" w:rsidP="00E36A8C">
      <w:pPr>
        <w:spacing w:after="0" w:line="360" w:lineRule="auto"/>
        <w:jc w:val="both"/>
        <w:rPr>
          <w:rFonts w:ascii="Arial" w:hAnsi="Arial" w:cs="Arial"/>
          <w:sz w:val="24"/>
          <w:szCs w:val="24"/>
        </w:rPr>
      </w:pPr>
    </w:p>
    <w:p w14:paraId="62F6CD5E" w14:textId="77777777" w:rsidR="00E36A8C" w:rsidRDefault="00E36A8C" w:rsidP="00E36A8C">
      <w:pPr>
        <w:spacing w:after="0" w:line="360" w:lineRule="auto"/>
        <w:jc w:val="both"/>
        <w:rPr>
          <w:rFonts w:ascii="Arial" w:hAnsi="Arial" w:cs="Arial"/>
          <w:sz w:val="24"/>
          <w:szCs w:val="24"/>
        </w:rPr>
      </w:pPr>
    </w:p>
    <w:p w14:paraId="20D07EC9" w14:textId="77777777" w:rsidR="00E36A8C" w:rsidRDefault="00E36A8C" w:rsidP="00E36A8C">
      <w:pPr>
        <w:spacing w:after="0" w:line="360" w:lineRule="auto"/>
        <w:jc w:val="both"/>
        <w:rPr>
          <w:rFonts w:ascii="Arial" w:hAnsi="Arial" w:cs="Arial"/>
          <w:sz w:val="24"/>
          <w:szCs w:val="24"/>
        </w:rPr>
      </w:pPr>
    </w:p>
    <w:p w14:paraId="060444C2" w14:textId="77777777" w:rsidR="00E36A8C" w:rsidRDefault="00E36A8C" w:rsidP="00E36A8C">
      <w:pPr>
        <w:spacing w:after="0" w:line="360" w:lineRule="auto"/>
        <w:jc w:val="both"/>
        <w:rPr>
          <w:rFonts w:ascii="Arial" w:hAnsi="Arial" w:cs="Arial"/>
          <w:sz w:val="24"/>
          <w:szCs w:val="24"/>
        </w:rPr>
      </w:pPr>
    </w:p>
    <w:p w14:paraId="690C7A3B" w14:textId="77777777" w:rsidR="00E36A8C" w:rsidRDefault="00E36A8C" w:rsidP="00E36A8C">
      <w:pPr>
        <w:spacing w:after="0" w:line="360" w:lineRule="auto"/>
        <w:jc w:val="both"/>
        <w:rPr>
          <w:rFonts w:ascii="Arial" w:hAnsi="Arial" w:cs="Arial"/>
          <w:sz w:val="24"/>
          <w:szCs w:val="24"/>
        </w:rPr>
      </w:pPr>
    </w:p>
    <w:p w14:paraId="09A2A18A" w14:textId="77777777" w:rsidR="00E36A8C" w:rsidRDefault="00E36A8C" w:rsidP="00E36A8C">
      <w:pPr>
        <w:spacing w:after="0" w:line="360" w:lineRule="auto"/>
        <w:jc w:val="both"/>
        <w:rPr>
          <w:rFonts w:ascii="Arial" w:hAnsi="Arial" w:cs="Arial"/>
          <w:sz w:val="24"/>
          <w:szCs w:val="24"/>
        </w:rPr>
      </w:pPr>
    </w:p>
    <w:p w14:paraId="79ECD1A9" w14:textId="77777777" w:rsidR="00E36A8C" w:rsidRDefault="00E36A8C" w:rsidP="00E36A8C">
      <w:pPr>
        <w:spacing w:after="0" w:line="360" w:lineRule="auto"/>
        <w:jc w:val="both"/>
        <w:rPr>
          <w:rFonts w:ascii="Arial" w:hAnsi="Arial" w:cs="Arial"/>
          <w:sz w:val="24"/>
          <w:szCs w:val="24"/>
        </w:rPr>
      </w:pPr>
    </w:p>
    <w:p w14:paraId="74AD302B" w14:textId="6388C320" w:rsidR="000969E4" w:rsidRPr="002C597D" w:rsidRDefault="00BC5B1D" w:rsidP="002C597D">
      <w:pPr>
        <w:spacing w:after="0" w:line="360" w:lineRule="auto"/>
        <w:jc w:val="both"/>
        <w:rPr>
          <w:rFonts w:ascii="Arial" w:eastAsia="Times New Roman" w:hAnsi="Arial" w:cs="Arial"/>
          <w:sz w:val="24"/>
          <w:szCs w:val="24"/>
        </w:rPr>
      </w:pPr>
      <w:r w:rsidRPr="002C597D">
        <w:rPr>
          <w:rFonts w:ascii="Arial" w:eastAsia="Times New Roman" w:hAnsi="Arial" w:cs="Arial"/>
          <w:sz w:val="24"/>
          <w:szCs w:val="24"/>
        </w:rPr>
        <w:t>Socialinių paslaugų poskyrio vyr. specialistė</w:t>
      </w:r>
      <w:r w:rsidRPr="002C597D">
        <w:rPr>
          <w:rFonts w:ascii="Arial" w:eastAsia="Times New Roman" w:hAnsi="Arial" w:cs="Arial"/>
          <w:sz w:val="24"/>
          <w:szCs w:val="24"/>
        </w:rPr>
        <w:tab/>
      </w:r>
      <w:r w:rsidRPr="002C597D">
        <w:rPr>
          <w:rFonts w:ascii="Arial" w:eastAsia="Times New Roman" w:hAnsi="Arial" w:cs="Arial"/>
          <w:sz w:val="24"/>
          <w:szCs w:val="24"/>
        </w:rPr>
        <w:tab/>
        <w:t>Raimonda Juodviršienė</w:t>
      </w:r>
    </w:p>
    <w:sectPr w:rsidR="000969E4" w:rsidRPr="002C597D" w:rsidSect="00136973">
      <w:pgSz w:w="11906" w:h="16838"/>
      <w:pgMar w:top="73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3CC54" w14:textId="77777777" w:rsidR="005200B7" w:rsidRDefault="005200B7" w:rsidP="004B2811">
      <w:pPr>
        <w:spacing w:after="0" w:line="240" w:lineRule="auto"/>
      </w:pPr>
      <w:r>
        <w:separator/>
      </w:r>
    </w:p>
  </w:endnote>
  <w:endnote w:type="continuationSeparator" w:id="0">
    <w:p w14:paraId="64474A5A" w14:textId="77777777" w:rsidR="005200B7" w:rsidRDefault="005200B7"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481B3" w14:textId="77777777" w:rsidR="005200B7" w:rsidRDefault="005200B7" w:rsidP="004B2811">
      <w:pPr>
        <w:spacing w:after="0" w:line="240" w:lineRule="auto"/>
      </w:pPr>
      <w:r>
        <w:separator/>
      </w:r>
    </w:p>
  </w:footnote>
  <w:footnote w:type="continuationSeparator" w:id="0">
    <w:p w14:paraId="10E4A359" w14:textId="77777777" w:rsidR="005200B7" w:rsidRDefault="005200B7" w:rsidP="004B2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46C5"/>
    <w:multiLevelType w:val="hybridMultilevel"/>
    <w:tmpl w:val="ABBAB460"/>
    <w:lvl w:ilvl="0" w:tplc="82F207F6">
      <w:start w:val="2024"/>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4E692C"/>
    <w:multiLevelType w:val="hybridMultilevel"/>
    <w:tmpl w:val="A4946D0C"/>
    <w:lvl w:ilvl="0" w:tplc="D104309E">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BF3D4C"/>
    <w:multiLevelType w:val="hybridMultilevel"/>
    <w:tmpl w:val="E35AB446"/>
    <w:lvl w:ilvl="0" w:tplc="A47E0480">
      <w:start w:val="2024"/>
      <w:numFmt w:val="decimal"/>
      <w:lvlText w:val="%1"/>
      <w:lvlJc w:val="left"/>
      <w:pPr>
        <w:ind w:left="1332" w:hanging="432"/>
      </w:pPr>
      <w:rPr>
        <w:rFonts w:eastAsiaTheme="minorEastAsia" w:hint="default"/>
        <w:color w:val="000000"/>
        <w:sz w:val="2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641EB0"/>
    <w:multiLevelType w:val="hybridMultilevel"/>
    <w:tmpl w:val="D848EFA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8"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0" w15:restartNumberingAfterBreak="0">
    <w:nsid w:val="399B2F50"/>
    <w:multiLevelType w:val="hybridMultilevel"/>
    <w:tmpl w:val="CF022894"/>
    <w:lvl w:ilvl="0" w:tplc="37424704">
      <w:start w:val="4"/>
      <w:numFmt w:val="decimal"/>
      <w:lvlText w:val="%1."/>
      <w:lvlJc w:val="left"/>
      <w:pPr>
        <w:ind w:left="1146" w:hanging="360"/>
      </w:pPr>
      <w:rPr>
        <w:rFonts w:eastAsia="Times New Roman"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F7697"/>
    <w:multiLevelType w:val="hybridMultilevel"/>
    <w:tmpl w:val="D848EFAA"/>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E2BBE"/>
    <w:multiLevelType w:val="hybridMultilevel"/>
    <w:tmpl w:val="A62427EA"/>
    <w:lvl w:ilvl="0" w:tplc="1B8638AC">
      <w:start w:val="2024"/>
      <w:numFmt w:val="decimal"/>
      <w:lvlText w:val="%1"/>
      <w:lvlJc w:val="left"/>
      <w:pPr>
        <w:ind w:left="1860" w:hanging="528"/>
      </w:pPr>
      <w:rPr>
        <w:rFonts w:hint="default"/>
      </w:rPr>
    </w:lvl>
    <w:lvl w:ilvl="1" w:tplc="04270019" w:tentative="1">
      <w:start w:val="1"/>
      <w:numFmt w:val="lowerLetter"/>
      <w:lvlText w:val="%2."/>
      <w:lvlJc w:val="left"/>
      <w:pPr>
        <w:ind w:left="2412" w:hanging="360"/>
      </w:pPr>
    </w:lvl>
    <w:lvl w:ilvl="2" w:tplc="0427001B" w:tentative="1">
      <w:start w:val="1"/>
      <w:numFmt w:val="lowerRoman"/>
      <w:lvlText w:val="%3."/>
      <w:lvlJc w:val="right"/>
      <w:pPr>
        <w:ind w:left="3132" w:hanging="180"/>
      </w:pPr>
    </w:lvl>
    <w:lvl w:ilvl="3" w:tplc="0427000F" w:tentative="1">
      <w:start w:val="1"/>
      <w:numFmt w:val="decimal"/>
      <w:lvlText w:val="%4."/>
      <w:lvlJc w:val="left"/>
      <w:pPr>
        <w:ind w:left="3852" w:hanging="360"/>
      </w:pPr>
    </w:lvl>
    <w:lvl w:ilvl="4" w:tplc="04270019" w:tentative="1">
      <w:start w:val="1"/>
      <w:numFmt w:val="lowerLetter"/>
      <w:lvlText w:val="%5."/>
      <w:lvlJc w:val="left"/>
      <w:pPr>
        <w:ind w:left="4572" w:hanging="360"/>
      </w:pPr>
    </w:lvl>
    <w:lvl w:ilvl="5" w:tplc="0427001B" w:tentative="1">
      <w:start w:val="1"/>
      <w:numFmt w:val="lowerRoman"/>
      <w:lvlText w:val="%6."/>
      <w:lvlJc w:val="right"/>
      <w:pPr>
        <w:ind w:left="5292" w:hanging="180"/>
      </w:pPr>
    </w:lvl>
    <w:lvl w:ilvl="6" w:tplc="0427000F" w:tentative="1">
      <w:start w:val="1"/>
      <w:numFmt w:val="decimal"/>
      <w:lvlText w:val="%7."/>
      <w:lvlJc w:val="left"/>
      <w:pPr>
        <w:ind w:left="6012" w:hanging="360"/>
      </w:pPr>
    </w:lvl>
    <w:lvl w:ilvl="7" w:tplc="04270019" w:tentative="1">
      <w:start w:val="1"/>
      <w:numFmt w:val="lowerLetter"/>
      <w:lvlText w:val="%8."/>
      <w:lvlJc w:val="left"/>
      <w:pPr>
        <w:ind w:left="6732" w:hanging="360"/>
      </w:pPr>
    </w:lvl>
    <w:lvl w:ilvl="8" w:tplc="0427001B" w:tentative="1">
      <w:start w:val="1"/>
      <w:numFmt w:val="lowerRoman"/>
      <w:lvlText w:val="%9."/>
      <w:lvlJc w:val="right"/>
      <w:pPr>
        <w:ind w:left="7452" w:hanging="180"/>
      </w:pPr>
    </w:lvl>
  </w:abstractNum>
  <w:num w:numId="1">
    <w:abstractNumId w:val="4"/>
  </w:num>
  <w:num w:numId="2">
    <w:abstractNumId w:val="8"/>
  </w:num>
  <w:num w:numId="3">
    <w:abstractNumId w:val="3"/>
  </w:num>
  <w:num w:numId="4">
    <w:abstractNumId w:val="9"/>
  </w:num>
  <w:num w:numId="5">
    <w:abstractNumId w:val="11"/>
  </w:num>
  <w:num w:numId="6">
    <w:abstractNumId w:val="6"/>
  </w:num>
  <w:num w:numId="7">
    <w:abstractNumId w:val="7"/>
  </w:num>
  <w:num w:numId="8">
    <w:abstractNumId w:val="5"/>
  </w:num>
  <w:num w:numId="9">
    <w:abstractNumId w:val="12"/>
  </w:num>
  <w:num w:numId="10">
    <w:abstractNumId w:val="10"/>
  </w:num>
  <w:num w:numId="11">
    <w:abstractNumId w:val="0"/>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13AC"/>
    <w:rsid w:val="00001F59"/>
    <w:rsid w:val="00003BC1"/>
    <w:rsid w:val="000055B3"/>
    <w:rsid w:val="000063EE"/>
    <w:rsid w:val="00010748"/>
    <w:rsid w:val="000268E6"/>
    <w:rsid w:val="00027AFD"/>
    <w:rsid w:val="00031F0C"/>
    <w:rsid w:val="00043091"/>
    <w:rsid w:val="000556D0"/>
    <w:rsid w:val="000614AE"/>
    <w:rsid w:val="00063D46"/>
    <w:rsid w:val="0008409E"/>
    <w:rsid w:val="000854FE"/>
    <w:rsid w:val="00095A25"/>
    <w:rsid w:val="000969E4"/>
    <w:rsid w:val="000B0B00"/>
    <w:rsid w:val="000B5A37"/>
    <w:rsid w:val="000B74B6"/>
    <w:rsid w:val="000B74CD"/>
    <w:rsid w:val="000C2283"/>
    <w:rsid w:val="000C49FF"/>
    <w:rsid w:val="000C5193"/>
    <w:rsid w:val="000C5AC6"/>
    <w:rsid w:val="000D1300"/>
    <w:rsid w:val="000D1FD4"/>
    <w:rsid w:val="000E7E96"/>
    <w:rsid w:val="000F2929"/>
    <w:rsid w:val="00124142"/>
    <w:rsid w:val="00136973"/>
    <w:rsid w:val="00162BAB"/>
    <w:rsid w:val="001725F8"/>
    <w:rsid w:val="00180D33"/>
    <w:rsid w:val="001B71B6"/>
    <w:rsid w:val="001C496B"/>
    <w:rsid w:val="001D1A8E"/>
    <w:rsid w:val="001E6E1F"/>
    <w:rsid w:val="001F68E7"/>
    <w:rsid w:val="00202664"/>
    <w:rsid w:val="00205E9F"/>
    <w:rsid w:val="00210C37"/>
    <w:rsid w:val="002171D5"/>
    <w:rsid w:val="0022221C"/>
    <w:rsid w:val="002255AE"/>
    <w:rsid w:val="002315DC"/>
    <w:rsid w:val="00231A78"/>
    <w:rsid w:val="0024129B"/>
    <w:rsid w:val="002474AF"/>
    <w:rsid w:val="00253762"/>
    <w:rsid w:val="002576B4"/>
    <w:rsid w:val="00260CA1"/>
    <w:rsid w:val="0026175A"/>
    <w:rsid w:val="0026280B"/>
    <w:rsid w:val="00264A32"/>
    <w:rsid w:val="00264E36"/>
    <w:rsid w:val="00265EE6"/>
    <w:rsid w:val="002661AF"/>
    <w:rsid w:val="00272E7D"/>
    <w:rsid w:val="0027632C"/>
    <w:rsid w:val="002827DF"/>
    <w:rsid w:val="0028396B"/>
    <w:rsid w:val="002851B2"/>
    <w:rsid w:val="0029557A"/>
    <w:rsid w:val="002A2722"/>
    <w:rsid w:val="002A3673"/>
    <w:rsid w:val="002A6330"/>
    <w:rsid w:val="002A6613"/>
    <w:rsid w:val="002B44C1"/>
    <w:rsid w:val="002B4CB9"/>
    <w:rsid w:val="002C2013"/>
    <w:rsid w:val="002C2B20"/>
    <w:rsid w:val="002C4B79"/>
    <w:rsid w:val="002C56DF"/>
    <w:rsid w:val="002C597D"/>
    <w:rsid w:val="002C5E47"/>
    <w:rsid w:val="002D3C6D"/>
    <w:rsid w:val="002D4581"/>
    <w:rsid w:val="002D6F64"/>
    <w:rsid w:val="002E2147"/>
    <w:rsid w:val="002E6615"/>
    <w:rsid w:val="002F04EE"/>
    <w:rsid w:val="002F4820"/>
    <w:rsid w:val="002F7B87"/>
    <w:rsid w:val="00303D84"/>
    <w:rsid w:val="00311550"/>
    <w:rsid w:val="00314264"/>
    <w:rsid w:val="003150F9"/>
    <w:rsid w:val="00315513"/>
    <w:rsid w:val="00316EEF"/>
    <w:rsid w:val="003407A9"/>
    <w:rsid w:val="003467FA"/>
    <w:rsid w:val="00351D61"/>
    <w:rsid w:val="0035373A"/>
    <w:rsid w:val="00363341"/>
    <w:rsid w:val="00363E79"/>
    <w:rsid w:val="003719A7"/>
    <w:rsid w:val="00381E62"/>
    <w:rsid w:val="0039519C"/>
    <w:rsid w:val="003A32C9"/>
    <w:rsid w:val="003B09E6"/>
    <w:rsid w:val="003B2AA7"/>
    <w:rsid w:val="003B34C4"/>
    <w:rsid w:val="003B7AD8"/>
    <w:rsid w:val="003C1D0E"/>
    <w:rsid w:val="003C2944"/>
    <w:rsid w:val="003C66D0"/>
    <w:rsid w:val="003D7707"/>
    <w:rsid w:val="003D7A9B"/>
    <w:rsid w:val="003E5EFB"/>
    <w:rsid w:val="00400063"/>
    <w:rsid w:val="00420752"/>
    <w:rsid w:val="00421C22"/>
    <w:rsid w:val="00422C77"/>
    <w:rsid w:val="004350EB"/>
    <w:rsid w:val="004530AE"/>
    <w:rsid w:val="00457EE8"/>
    <w:rsid w:val="004611DC"/>
    <w:rsid w:val="00461479"/>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C1F24"/>
    <w:rsid w:val="004D0A32"/>
    <w:rsid w:val="004D1560"/>
    <w:rsid w:val="004D3454"/>
    <w:rsid w:val="004D4FEA"/>
    <w:rsid w:val="004F38AE"/>
    <w:rsid w:val="004F48E4"/>
    <w:rsid w:val="004F4921"/>
    <w:rsid w:val="004F65E8"/>
    <w:rsid w:val="005004DA"/>
    <w:rsid w:val="00502890"/>
    <w:rsid w:val="005039B9"/>
    <w:rsid w:val="00513864"/>
    <w:rsid w:val="00517103"/>
    <w:rsid w:val="005200B7"/>
    <w:rsid w:val="00531987"/>
    <w:rsid w:val="00533332"/>
    <w:rsid w:val="00541B00"/>
    <w:rsid w:val="00551CC3"/>
    <w:rsid w:val="00556641"/>
    <w:rsid w:val="00564992"/>
    <w:rsid w:val="0056521D"/>
    <w:rsid w:val="0056714F"/>
    <w:rsid w:val="00572A32"/>
    <w:rsid w:val="00572C55"/>
    <w:rsid w:val="00584224"/>
    <w:rsid w:val="00590044"/>
    <w:rsid w:val="00594A8D"/>
    <w:rsid w:val="005A6D7E"/>
    <w:rsid w:val="005B2A90"/>
    <w:rsid w:val="005C5809"/>
    <w:rsid w:val="005D0E5F"/>
    <w:rsid w:val="005D578F"/>
    <w:rsid w:val="005E3169"/>
    <w:rsid w:val="005E3BBD"/>
    <w:rsid w:val="005E6642"/>
    <w:rsid w:val="005E66A7"/>
    <w:rsid w:val="005E7358"/>
    <w:rsid w:val="005E7418"/>
    <w:rsid w:val="005F300E"/>
    <w:rsid w:val="00602653"/>
    <w:rsid w:val="00606CDB"/>
    <w:rsid w:val="006105F5"/>
    <w:rsid w:val="0061216E"/>
    <w:rsid w:val="006138BA"/>
    <w:rsid w:val="00617C4B"/>
    <w:rsid w:val="006230A7"/>
    <w:rsid w:val="00626826"/>
    <w:rsid w:val="00627139"/>
    <w:rsid w:val="00627186"/>
    <w:rsid w:val="006300C0"/>
    <w:rsid w:val="00633E08"/>
    <w:rsid w:val="006406F2"/>
    <w:rsid w:val="006424CB"/>
    <w:rsid w:val="006428D2"/>
    <w:rsid w:val="00647EE5"/>
    <w:rsid w:val="00665A23"/>
    <w:rsid w:val="00676FA7"/>
    <w:rsid w:val="006A60B3"/>
    <w:rsid w:val="006B0879"/>
    <w:rsid w:val="006B4A10"/>
    <w:rsid w:val="006C5075"/>
    <w:rsid w:val="006C68F7"/>
    <w:rsid w:val="006D3D52"/>
    <w:rsid w:val="006D65F9"/>
    <w:rsid w:val="006E2154"/>
    <w:rsid w:val="006F25ED"/>
    <w:rsid w:val="00701AB3"/>
    <w:rsid w:val="007065E3"/>
    <w:rsid w:val="00706B74"/>
    <w:rsid w:val="007108C6"/>
    <w:rsid w:val="00712223"/>
    <w:rsid w:val="007160B0"/>
    <w:rsid w:val="00725FF8"/>
    <w:rsid w:val="007272B1"/>
    <w:rsid w:val="00731BCA"/>
    <w:rsid w:val="00744119"/>
    <w:rsid w:val="00746EF3"/>
    <w:rsid w:val="00750570"/>
    <w:rsid w:val="007544C5"/>
    <w:rsid w:val="00757933"/>
    <w:rsid w:val="007630DD"/>
    <w:rsid w:val="00766350"/>
    <w:rsid w:val="007668C2"/>
    <w:rsid w:val="00770DDD"/>
    <w:rsid w:val="00774D6F"/>
    <w:rsid w:val="007855E9"/>
    <w:rsid w:val="007858DC"/>
    <w:rsid w:val="00785BE5"/>
    <w:rsid w:val="007865C5"/>
    <w:rsid w:val="00786F37"/>
    <w:rsid w:val="00790EF0"/>
    <w:rsid w:val="007A39CE"/>
    <w:rsid w:val="007A3B1E"/>
    <w:rsid w:val="007B1E51"/>
    <w:rsid w:val="007D60FB"/>
    <w:rsid w:val="007E6208"/>
    <w:rsid w:val="007F64BA"/>
    <w:rsid w:val="007F6755"/>
    <w:rsid w:val="00802976"/>
    <w:rsid w:val="008148F5"/>
    <w:rsid w:val="00822D2B"/>
    <w:rsid w:val="00830DE8"/>
    <w:rsid w:val="008360DB"/>
    <w:rsid w:val="00840306"/>
    <w:rsid w:val="00846AD4"/>
    <w:rsid w:val="008552B9"/>
    <w:rsid w:val="008643AE"/>
    <w:rsid w:val="00875007"/>
    <w:rsid w:val="00876A3C"/>
    <w:rsid w:val="00881BAD"/>
    <w:rsid w:val="008828C5"/>
    <w:rsid w:val="00885A08"/>
    <w:rsid w:val="0088707B"/>
    <w:rsid w:val="008920F4"/>
    <w:rsid w:val="008A5647"/>
    <w:rsid w:val="008A6441"/>
    <w:rsid w:val="008B1EF0"/>
    <w:rsid w:val="008B3769"/>
    <w:rsid w:val="008C1F11"/>
    <w:rsid w:val="008C29A6"/>
    <w:rsid w:val="008D537A"/>
    <w:rsid w:val="008D5A54"/>
    <w:rsid w:val="008F3D41"/>
    <w:rsid w:val="009009F6"/>
    <w:rsid w:val="00904FFF"/>
    <w:rsid w:val="009101C0"/>
    <w:rsid w:val="0091275B"/>
    <w:rsid w:val="00913448"/>
    <w:rsid w:val="00917C7A"/>
    <w:rsid w:val="0092189D"/>
    <w:rsid w:val="009241BE"/>
    <w:rsid w:val="00925EAD"/>
    <w:rsid w:val="009318BE"/>
    <w:rsid w:val="009417A8"/>
    <w:rsid w:val="00944DED"/>
    <w:rsid w:val="00945F2B"/>
    <w:rsid w:val="00946800"/>
    <w:rsid w:val="009550C0"/>
    <w:rsid w:val="009650DC"/>
    <w:rsid w:val="009679D8"/>
    <w:rsid w:val="009745E1"/>
    <w:rsid w:val="00975B17"/>
    <w:rsid w:val="009848C4"/>
    <w:rsid w:val="009849F3"/>
    <w:rsid w:val="009904B0"/>
    <w:rsid w:val="0099369B"/>
    <w:rsid w:val="00995BFE"/>
    <w:rsid w:val="00997999"/>
    <w:rsid w:val="009A223A"/>
    <w:rsid w:val="009A2F4D"/>
    <w:rsid w:val="009B791C"/>
    <w:rsid w:val="009C4D05"/>
    <w:rsid w:val="009E0777"/>
    <w:rsid w:val="009E1F40"/>
    <w:rsid w:val="009E43B9"/>
    <w:rsid w:val="009E72B4"/>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6A07"/>
    <w:rsid w:val="00A5466E"/>
    <w:rsid w:val="00A62A15"/>
    <w:rsid w:val="00A66380"/>
    <w:rsid w:val="00A71AD6"/>
    <w:rsid w:val="00A800F1"/>
    <w:rsid w:val="00A8607D"/>
    <w:rsid w:val="00A863EB"/>
    <w:rsid w:val="00A86990"/>
    <w:rsid w:val="00A93A66"/>
    <w:rsid w:val="00A9715F"/>
    <w:rsid w:val="00AB0E47"/>
    <w:rsid w:val="00AC085E"/>
    <w:rsid w:val="00AC546E"/>
    <w:rsid w:val="00AD145A"/>
    <w:rsid w:val="00AD2235"/>
    <w:rsid w:val="00AF1110"/>
    <w:rsid w:val="00B026E0"/>
    <w:rsid w:val="00B027FB"/>
    <w:rsid w:val="00B16811"/>
    <w:rsid w:val="00B16E32"/>
    <w:rsid w:val="00B23417"/>
    <w:rsid w:val="00B24A92"/>
    <w:rsid w:val="00B479E3"/>
    <w:rsid w:val="00B532FA"/>
    <w:rsid w:val="00B5564E"/>
    <w:rsid w:val="00B63CD2"/>
    <w:rsid w:val="00B64C10"/>
    <w:rsid w:val="00B7176A"/>
    <w:rsid w:val="00B73101"/>
    <w:rsid w:val="00B73F7B"/>
    <w:rsid w:val="00B82B60"/>
    <w:rsid w:val="00B841D5"/>
    <w:rsid w:val="00B86B8E"/>
    <w:rsid w:val="00B91712"/>
    <w:rsid w:val="00B9346B"/>
    <w:rsid w:val="00B940FA"/>
    <w:rsid w:val="00BA0E8E"/>
    <w:rsid w:val="00BA585E"/>
    <w:rsid w:val="00BA76C6"/>
    <w:rsid w:val="00BB1B25"/>
    <w:rsid w:val="00BB43B5"/>
    <w:rsid w:val="00BC1CDE"/>
    <w:rsid w:val="00BC344E"/>
    <w:rsid w:val="00BC5B1D"/>
    <w:rsid w:val="00BC7622"/>
    <w:rsid w:val="00BC7812"/>
    <w:rsid w:val="00BC7C6D"/>
    <w:rsid w:val="00BD0338"/>
    <w:rsid w:val="00BD52B8"/>
    <w:rsid w:val="00BD538A"/>
    <w:rsid w:val="00BD6B26"/>
    <w:rsid w:val="00BE20E0"/>
    <w:rsid w:val="00BE5578"/>
    <w:rsid w:val="00BE57EA"/>
    <w:rsid w:val="00BE7842"/>
    <w:rsid w:val="00BF2CEA"/>
    <w:rsid w:val="00BF4107"/>
    <w:rsid w:val="00BF6ACC"/>
    <w:rsid w:val="00C007E2"/>
    <w:rsid w:val="00C01B42"/>
    <w:rsid w:val="00C02E4D"/>
    <w:rsid w:val="00C149A4"/>
    <w:rsid w:val="00C14E1E"/>
    <w:rsid w:val="00C205CD"/>
    <w:rsid w:val="00C23892"/>
    <w:rsid w:val="00C37851"/>
    <w:rsid w:val="00C43D57"/>
    <w:rsid w:val="00C50D50"/>
    <w:rsid w:val="00C53B78"/>
    <w:rsid w:val="00C551CE"/>
    <w:rsid w:val="00C62F46"/>
    <w:rsid w:val="00C637A1"/>
    <w:rsid w:val="00C73255"/>
    <w:rsid w:val="00C90F23"/>
    <w:rsid w:val="00C91BE8"/>
    <w:rsid w:val="00C95189"/>
    <w:rsid w:val="00CA6AFC"/>
    <w:rsid w:val="00CA6B0D"/>
    <w:rsid w:val="00CB02FE"/>
    <w:rsid w:val="00CB0349"/>
    <w:rsid w:val="00CB5221"/>
    <w:rsid w:val="00CB6686"/>
    <w:rsid w:val="00CE0259"/>
    <w:rsid w:val="00D076BC"/>
    <w:rsid w:val="00D07B1A"/>
    <w:rsid w:val="00D13D44"/>
    <w:rsid w:val="00D202EC"/>
    <w:rsid w:val="00D30A86"/>
    <w:rsid w:val="00D41170"/>
    <w:rsid w:val="00D47FB1"/>
    <w:rsid w:val="00D64F14"/>
    <w:rsid w:val="00D675E9"/>
    <w:rsid w:val="00D6786D"/>
    <w:rsid w:val="00D716F5"/>
    <w:rsid w:val="00D72BA4"/>
    <w:rsid w:val="00D838BE"/>
    <w:rsid w:val="00D84DC8"/>
    <w:rsid w:val="00D967A0"/>
    <w:rsid w:val="00DB07A9"/>
    <w:rsid w:val="00DB1131"/>
    <w:rsid w:val="00DB42B1"/>
    <w:rsid w:val="00DC68C3"/>
    <w:rsid w:val="00DD1347"/>
    <w:rsid w:val="00DD1C4F"/>
    <w:rsid w:val="00DD7EBB"/>
    <w:rsid w:val="00DE62A1"/>
    <w:rsid w:val="00DE7FA2"/>
    <w:rsid w:val="00E0448A"/>
    <w:rsid w:val="00E05E6F"/>
    <w:rsid w:val="00E06A68"/>
    <w:rsid w:val="00E0761B"/>
    <w:rsid w:val="00E118AB"/>
    <w:rsid w:val="00E134BD"/>
    <w:rsid w:val="00E21026"/>
    <w:rsid w:val="00E30553"/>
    <w:rsid w:val="00E308BD"/>
    <w:rsid w:val="00E324A3"/>
    <w:rsid w:val="00E36A8C"/>
    <w:rsid w:val="00E410CE"/>
    <w:rsid w:val="00E416E9"/>
    <w:rsid w:val="00E41D1F"/>
    <w:rsid w:val="00E501A2"/>
    <w:rsid w:val="00E716D4"/>
    <w:rsid w:val="00E71BCA"/>
    <w:rsid w:val="00E809CD"/>
    <w:rsid w:val="00E82A0C"/>
    <w:rsid w:val="00E8792B"/>
    <w:rsid w:val="00E91D70"/>
    <w:rsid w:val="00E94F0C"/>
    <w:rsid w:val="00EA30A3"/>
    <w:rsid w:val="00EA605E"/>
    <w:rsid w:val="00EE3132"/>
    <w:rsid w:val="00EE7B88"/>
    <w:rsid w:val="00EF509C"/>
    <w:rsid w:val="00F0464A"/>
    <w:rsid w:val="00F1253D"/>
    <w:rsid w:val="00F13E76"/>
    <w:rsid w:val="00F147B7"/>
    <w:rsid w:val="00F14B8B"/>
    <w:rsid w:val="00F1683E"/>
    <w:rsid w:val="00F33B14"/>
    <w:rsid w:val="00F4201A"/>
    <w:rsid w:val="00F437EE"/>
    <w:rsid w:val="00F517EE"/>
    <w:rsid w:val="00F55945"/>
    <w:rsid w:val="00F674D7"/>
    <w:rsid w:val="00F6788D"/>
    <w:rsid w:val="00F725BC"/>
    <w:rsid w:val="00F73C34"/>
    <w:rsid w:val="00F7460C"/>
    <w:rsid w:val="00F74F6B"/>
    <w:rsid w:val="00F86F81"/>
    <w:rsid w:val="00F87893"/>
    <w:rsid w:val="00F91DE5"/>
    <w:rsid w:val="00F94333"/>
    <w:rsid w:val="00F95DAC"/>
    <w:rsid w:val="00F97370"/>
    <w:rsid w:val="00FA0106"/>
    <w:rsid w:val="00FA12B6"/>
    <w:rsid w:val="00FA3B69"/>
    <w:rsid w:val="00FA7AEE"/>
    <w:rsid w:val="00FB485A"/>
    <w:rsid w:val="00FC5BC8"/>
    <w:rsid w:val="00FD0D90"/>
    <w:rsid w:val="00FE2449"/>
    <w:rsid w:val="00FE56E9"/>
    <w:rsid w:val="00FE655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paragraph" w:customStyle="1" w:styleId="normal-p">
    <w:name w:val="normal-p"/>
    <w:basedOn w:val="prastasis"/>
    <w:rsid w:val="005C5809"/>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2C597D"/>
    <w:rPr>
      <w:rFonts w:asciiTheme="minorHAnsi" w:eastAsiaTheme="minorEastAsia" w:hAnsiTheme="minorHAnsi"/>
      <w:kern w:val="0"/>
      <w:sz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986591222">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07506433">
      <w:bodyDiv w:val="1"/>
      <w:marLeft w:val="0"/>
      <w:marRight w:val="0"/>
      <w:marTop w:val="0"/>
      <w:marBottom w:val="0"/>
      <w:divBdr>
        <w:top w:val="none" w:sz="0" w:space="0" w:color="auto"/>
        <w:left w:val="none" w:sz="0" w:space="0" w:color="auto"/>
        <w:bottom w:val="none" w:sz="0" w:space="0" w:color="auto"/>
        <w:right w:val="none" w:sz="0" w:space="0" w:color="auto"/>
      </w:divBdr>
      <w:divsChild>
        <w:div w:id="2006545567">
          <w:marLeft w:val="0"/>
          <w:marRight w:val="0"/>
          <w:marTop w:val="0"/>
          <w:marBottom w:val="0"/>
          <w:divBdr>
            <w:top w:val="none" w:sz="0" w:space="0" w:color="auto"/>
            <w:left w:val="none" w:sz="0" w:space="0" w:color="auto"/>
            <w:bottom w:val="none" w:sz="0" w:space="0" w:color="auto"/>
            <w:right w:val="none" w:sz="0" w:space="0" w:color="auto"/>
          </w:divBdr>
        </w:div>
        <w:div w:id="305744367">
          <w:marLeft w:val="0"/>
          <w:marRight w:val="0"/>
          <w:marTop w:val="0"/>
          <w:marBottom w:val="0"/>
          <w:divBdr>
            <w:top w:val="none" w:sz="0" w:space="0" w:color="auto"/>
            <w:left w:val="none" w:sz="0" w:space="0" w:color="auto"/>
            <w:bottom w:val="none" w:sz="0" w:space="0" w:color="auto"/>
            <w:right w:val="none" w:sz="0" w:space="0" w:color="auto"/>
          </w:divBdr>
        </w:div>
        <w:div w:id="2093627020">
          <w:marLeft w:val="0"/>
          <w:marRight w:val="0"/>
          <w:marTop w:val="0"/>
          <w:marBottom w:val="0"/>
          <w:divBdr>
            <w:top w:val="none" w:sz="0" w:space="0" w:color="auto"/>
            <w:left w:val="none" w:sz="0" w:space="0" w:color="auto"/>
            <w:bottom w:val="none" w:sz="0" w:space="0" w:color="auto"/>
            <w:right w:val="none" w:sz="0" w:space="0" w:color="auto"/>
          </w:divBdr>
        </w:div>
      </w:divsChild>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902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2221-CE42-4DB2-A343-7CC2B535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2842</Words>
  <Characters>1621</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2024-06-14T06:45:00Z</dcterms:created>
  <dcterms:modified xsi:type="dcterms:W3CDTF">2024-06-14T06:45:00Z</dcterms:modified>
</cp:coreProperties>
</file>