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A438A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5EC2F9B3" w14:textId="77777777" w:rsidR="00FA132F" w:rsidRDefault="00FA132F" w:rsidP="00AA29E8">
      <w:pPr>
        <w:ind w:right="-113"/>
        <w:jc w:val="center"/>
        <w:rPr>
          <w:b/>
        </w:rPr>
      </w:pPr>
      <w:r w:rsidRPr="00FA132F">
        <w:rPr>
          <w:b/>
        </w:rPr>
        <w:t>DĖL SAVIVALDYBĖS TARYBOS 2019 M. SPALIO 29 D. SPRENDIMO NR. 1-395 „DĖL PAGALBOS PINIGŲ MOKĖJIMO UŽ TĖVŲ GLOBOS NETEKUSIŲ VAIKŲ GLOBĄ (RŪPYBĄ) PANEVĖŽIO MIESTO SAVIVALDYBĖJE TVARKOS APRAŠO PATVIRTINIMO“ PAKEITIMO</w:t>
      </w:r>
    </w:p>
    <w:p w14:paraId="7D711B9D" w14:textId="02645950" w:rsidR="002669A1" w:rsidRPr="00FA132F" w:rsidRDefault="002669A1" w:rsidP="00AA29E8">
      <w:pPr>
        <w:ind w:right="-113"/>
        <w:jc w:val="center"/>
        <w:rPr>
          <w:b/>
        </w:rPr>
      </w:pPr>
      <w:r w:rsidRPr="00FA132F">
        <w:rPr>
          <w:b/>
        </w:rPr>
        <w:tab/>
      </w:r>
    </w:p>
    <w:p w14:paraId="27C9D57B" w14:textId="5ACAC40F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465C0">
        <w:t>4</w:t>
      </w:r>
      <w:r w:rsidRPr="009A58B5">
        <w:t xml:space="preserve"> m. </w:t>
      </w:r>
      <w:r w:rsidR="004E5E19">
        <w:t>birželio</w:t>
      </w:r>
      <w:r w:rsidR="008839AD">
        <w:t xml:space="preserve"> </w:t>
      </w:r>
      <w:r w:rsidR="004E5E19">
        <w:t>1</w:t>
      </w:r>
      <w:r w:rsidR="00C83B30">
        <w:t>4</w:t>
      </w:r>
      <w:r w:rsidR="008839AD">
        <w:t xml:space="preserve"> </w:t>
      </w:r>
      <w:r w:rsidRPr="009A58B5">
        <w:t>d.</w:t>
      </w:r>
    </w:p>
    <w:p w14:paraId="406FDFF4" w14:textId="050F92F9" w:rsidR="00AA299B" w:rsidRPr="00B332F8" w:rsidRDefault="008B3883" w:rsidP="008B3883">
      <w:pPr>
        <w:tabs>
          <w:tab w:val="left" w:pos="0"/>
        </w:tabs>
        <w:jc w:val="center"/>
      </w:pPr>
      <w:r w:rsidRPr="009A58B5">
        <w:t>Panevėžys</w:t>
      </w:r>
    </w:p>
    <w:p w14:paraId="1EEF6324" w14:textId="77777777" w:rsidR="00B06BEE" w:rsidRPr="00B332F8" w:rsidRDefault="00B06BEE" w:rsidP="001352EF">
      <w:pPr>
        <w:tabs>
          <w:tab w:val="left" w:pos="0"/>
        </w:tabs>
        <w:jc w:val="center"/>
      </w:pPr>
    </w:p>
    <w:p w14:paraId="3587212D" w14:textId="77777777" w:rsidR="00C83B30" w:rsidRDefault="00D83A57" w:rsidP="00C83B30">
      <w:pPr>
        <w:spacing w:line="276" w:lineRule="auto"/>
        <w:ind w:firstLine="720"/>
        <w:jc w:val="both"/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35788F" w:rsidRPr="0035788F">
        <w:t xml:space="preserve">Tikslas – </w:t>
      </w:r>
      <w:r w:rsidR="00D22494">
        <w:t>p</w:t>
      </w:r>
      <w:r w:rsidR="00C83B30">
        <w:t>ripažinti netekusiu galios</w:t>
      </w:r>
      <w:r w:rsidR="00D22494">
        <w:t xml:space="preserve"> </w:t>
      </w:r>
      <w:r w:rsidR="00D22494" w:rsidRPr="00D22494">
        <w:t>Panevėžio miesto savivaldybės tarybos 2019 m. spalio 29 d. sprendim</w:t>
      </w:r>
      <w:r w:rsidR="00D22494">
        <w:t>ą</w:t>
      </w:r>
      <w:r w:rsidR="00D22494" w:rsidRPr="00D22494">
        <w:t xml:space="preserve"> Nr. 1-395 „Dėl Pagalbos pinigų mokėjimo už tėvų globos netekusių vaikų globą (rūpybą) Panevėžio miesto savivaldybėje tvarkos aprašo patvirtinimo“</w:t>
      </w:r>
      <w:r w:rsidR="00C83B30">
        <w:t>.</w:t>
      </w:r>
      <w:r w:rsidR="00D22494">
        <w:t xml:space="preserve"> </w:t>
      </w:r>
      <w:r w:rsidR="00A3703C" w:rsidRPr="00A3703C">
        <w:t>Uždavinys – 1)</w:t>
      </w:r>
      <w:r w:rsidR="00A3703C">
        <w:t xml:space="preserve"> </w:t>
      </w:r>
      <w:r w:rsidR="00A3703C" w:rsidRPr="00A3703C">
        <w:t xml:space="preserve">įgyvendinti teisinio reguliavimo nuostatas; </w:t>
      </w:r>
      <w:r w:rsidR="00A3703C">
        <w:t>2</w:t>
      </w:r>
      <w:r w:rsidR="00A3703C" w:rsidRPr="00A3703C">
        <w:t>)</w:t>
      </w:r>
      <w:r w:rsidR="00C83B30" w:rsidRPr="00C83B30">
        <w:t xml:space="preserve"> Nustatyti, kad </w:t>
      </w:r>
      <w:r w:rsidR="00C83B30">
        <w:t xml:space="preserve">asmenys </w:t>
      </w:r>
      <w:r w:rsidR="00C83B30" w:rsidRPr="00C83B30">
        <w:t>iki šio sprendimo įsigaliojimo</w:t>
      </w:r>
      <w:r w:rsidR="00C83B30">
        <w:t xml:space="preserve">, kuriems iki 2024-06-30 buvo skirti </w:t>
      </w:r>
      <w:r w:rsidR="00C83B30" w:rsidRPr="00C83B30">
        <w:t xml:space="preserve"> pagalbos pinigai, toliau </w:t>
      </w:r>
      <w:r w:rsidR="00C83B30">
        <w:t>šias išmokas gautų.</w:t>
      </w:r>
    </w:p>
    <w:p w14:paraId="4C4EB901" w14:textId="77777777" w:rsidR="00824FE2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</w:p>
    <w:p w14:paraId="06315EA9" w14:textId="65D9D8BA" w:rsidR="004A30DC" w:rsidRDefault="00094E97" w:rsidP="001D765D">
      <w:pPr>
        <w:spacing w:line="276" w:lineRule="auto"/>
        <w:ind w:firstLine="720"/>
        <w:jc w:val="both"/>
        <w:rPr>
          <w:bCs/>
          <w:szCs w:val="20"/>
          <w:lang w:eastAsia="en-US"/>
        </w:rPr>
      </w:pPr>
      <w:bookmarkStart w:id="1" w:name="_Hlk163204636"/>
      <w:r>
        <w:rPr>
          <w:bCs/>
          <w:szCs w:val="20"/>
          <w:lang w:eastAsia="en-US"/>
        </w:rPr>
        <w:t xml:space="preserve">Panevėžio miesto savivaldybės taryba </w:t>
      </w:r>
      <w:r w:rsidRPr="00094E97">
        <w:rPr>
          <w:bCs/>
          <w:szCs w:val="20"/>
          <w:lang w:eastAsia="en-US"/>
        </w:rPr>
        <w:t>20</w:t>
      </w:r>
      <w:r w:rsidR="00583CC6">
        <w:rPr>
          <w:bCs/>
          <w:szCs w:val="20"/>
          <w:lang w:eastAsia="en-US"/>
        </w:rPr>
        <w:t>19</w:t>
      </w:r>
      <w:r w:rsidRPr="00094E97">
        <w:rPr>
          <w:bCs/>
          <w:szCs w:val="20"/>
          <w:lang w:eastAsia="en-US"/>
        </w:rPr>
        <w:t xml:space="preserve"> m. </w:t>
      </w:r>
      <w:r w:rsidR="00583CC6">
        <w:rPr>
          <w:bCs/>
          <w:szCs w:val="20"/>
          <w:lang w:eastAsia="en-US"/>
        </w:rPr>
        <w:t>spalio</w:t>
      </w:r>
      <w:r w:rsidRPr="00094E97">
        <w:rPr>
          <w:bCs/>
          <w:szCs w:val="20"/>
          <w:lang w:eastAsia="en-US"/>
        </w:rPr>
        <w:t xml:space="preserve"> 2</w:t>
      </w:r>
      <w:r w:rsidR="00583CC6">
        <w:rPr>
          <w:bCs/>
          <w:szCs w:val="20"/>
          <w:lang w:eastAsia="en-US"/>
        </w:rPr>
        <w:t>9</w:t>
      </w:r>
      <w:r w:rsidRPr="00094E97">
        <w:rPr>
          <w:bCs/>
          <w:szCs w:val="20"/>
          <w:lang w:eastAsia="en-US"/>
        </w:rPr>
        <w:t xml:space="preserve"> d. </w:t>
      </w:r>
      <w:r>
        <w:rPr>
          <w:bCs/>
          <w:szCs w:val="20"/>
          <w:lang w:eastAsia="en-US"/>
        </w:rPr>
        <w:t>sprendimu Nr. 1-</w:t>
      </w:r>
      <w:r w:rsidR="00583CC6">
        <w:rPr>
          <w:bCs/>
          <w:szCs w:val="20"/>
          <w:lang w:eastAsia="en-US"/>
        </w:rPr>
        <w:t>395</w:t>
      </w:r>
      <w:r>
        <w:rPr>
          <w:bCs/>
          <w:szCs w:val="20"/>
          <w:lang w:eastAsia="en-US"/>
        </w:rPr>
        <w:t xml:space="preserve"> p</w:t>
      </w:r>
      <w:r w:rsidR="00583CC6">
        <w:rPr>
          <w:bCs/>
          <w:szCs w:val="20"/>
          <w:lang w:eastAsia="en-US"/>
        </w:rPr>
        <w:t>atvirtino pagalbos pinigų mokėjimą fiziniams globėjams</w:t>
      </w:r>
      <w:bookmarkStart w:id="2" w:name="_Hlk168908097"/>
      <w:r w:rsidR="00583CC6">
        <w:rPr>
          <w:bCs/>
          <w:szCs w:val="20"/>
          <w:lang w:eastAsia="en-US"/>
        </w:rPr>
        <w:t>.</w:t>
      </w:r>
      <w:r w:rsidRPr="00094E97">
        <w:rPr>
          <w:bCs/>
          <w:szCs w:val="20"/>
          <w:lang w:eastAsia="en-US"/>
        </w:rPr>
        <w:t xml:space="preserve"> </w:t>
      </w:r>
      <w:bookmarkEnd w:id="1"/>
      <w:r w:rsidR="00D65A9C">
        <w:rPr>
          <w:bCs/>
          <w:szCs w:val="20"/>
          <w:lang w:eastAsia="en-US"/>
        </w:rPr>
        <w:t>L</w:t>
      </w:r>
      <w:r w:rsidR="00D65A9C" w:rsidRPr="00D65A9C">
        <w:rPr>
          <w:bCs/>
          <w:szCs w:val="20"/>
          <w:lang w:eastAsia="en-US"/>
        </w:rPr>
        <w:t xml:space="preserve">ietuvos </w:t>
      </w:r>
      <w:r w:rsidR="00D65A9C">
        <w:rPr>
          <w:bCs/>
          <w:szCs w:val="20"/>
          <w:lang w:eastAsia="en-US"/>
        </w:rPr>
        <w:t>R</w:t>
      </w:r>
      <w:r w:rsidR="00D65A9C" w:rsidRPr="00D65A9C">
        <w:rPr>
          <w:bCs/>
          <w:szCs w:val="20"/>
          <w:lang w:eastAsia="en-US"/>
        </w:rPr>
        <w:t>espublikos</w:t>
      </w:r>
      <w:r w:rsidR="00D65A9C">
        <w:rPr>
          <w:bCs/>
          <w:szCs w:val="20"/>
          <w:lang w:eastAsia="en-US"/>
        </w:rPr>
        <w:t xml:space="preserve"> </w:t>
      </w:r>
      <w:r w:rsidR="005F417E">
        <w:rPr>
          <w:bCs/>
          <w:szCs w:val="20"/>
          <w:lang w:eastAsia="en-US"/>
        </w:rPr>
        <w:t>S</w:t>
      </w:r>
      <w:r w:rsidR="00D65A9C" w:rsidRPr="00D65A9C">
        <w:rPr>
          <w:bCs/>
          <w:szCs w:val="20"/>
          <w:lang w:eastAsia="en-US"/>
        </w:rPr>
        <w:t xml:space="preserve">ocialinių paslaugų įstatymo </w:t>
      </w:r>
      <w:r w:rsidR="005F417E">
        <w:rPr>
          <w:bCs/>
          <w:szCs w:val="20"/>
          <w:lang w:eastAsia="en-US"/>
        </w:rPr>
        <w:t>N</w:t>
      </w:r>
      <w:r w:rsidR="00D65A9C" w:rsidRPr="00D65A9C">
        <w:rPr>
          <w:bCs/>
          <w:szCs w:val="20"/>
          <w:lang w:eastAsia="en-US"/>
        </w:rPr>
        <w:t xml:space="preserve">r. </w:t>
      </w:r>
      <w:r w:rsidR="005F417E">
        <w:rPr>
          <w:bCs/>
          <w:szCs w:val="20"/>
          <w:lang w:eastAsia="en-US"/>
        </w:rPr>
        <w:t>X</w:t>
      </w:r>
      <w:r w:rsidR="00D65A9C" w:rsidRPr="00D65A9C">
        <w:rPr>
          <w:bCs/>
          <w:szCs w:val="20"/>
          <w:lang w:eastAsia="en-US"/>
        </w:rPr>
        <w:t>-493 pakeitim</w:t>
      </w:r>
      <w:r w:rsidR="005F417E">
        <w:rPr>
          <w:bCs/>
          <w:szCs w:val="20"/>
          <w:lang w:eastAsia="en-US"/>
        </w:rPr>
        <w:t xml:space="preserve">o </w:t>
      </w:r>
      <w:r w:rsidR="00D65A9C" w:rsidRPr="00D65A9C">
        <w:rPr>
          <w:bCs/>
          <w:szCs w:val="20"/>
          <w:lang w:eastAsia="en-US"/>
        </w:rPr>
        <w:t>įstatym</w:t>
      </w:r>
      <w:r w:rsidR="005F417E">
        <w:rPr>
          <w:bCs/>
          <w:szCs w:val="20"/>
          <w:lang w:eastAsia="en-US"/>
        </w:rPr>
        <w:t xml:space="preserve">o 11 straipsnyje numatyta, kad  </w:t>
      </w:r>
      <w:r w:rsidR="005F417E" w:rsidRPr="005F417E">
        <w:rPr>
          <w:bCs/>
          <w:szCs w:val="20"/>
          <w:lang w:eastAsia="en-US"/>
        </w:rPr>
        <w:t xml:space="preserve">Savivaldybės tarybos nustatytais atvejais </w:t>
      </w:r>
      <w:r w:rsidR="005F417E">
        <w:rPr>
          <w:bCs/>
          <w:szCs w:val="20"/>
          <w:lang w:eastAsia="en-US"/>
        </w:rPr>
        <w:t>pagalbos pinigus</w:t>
      </w:r>
      <w:r w:rsidR="005F417E" w:rsidRPr="005F417E">
        <w:t xml:space="preserve"> </w:t>
      </w:r>
      <w:r w:rsidR="005F417E" w:rsidRPr="005F417E">
        <w:rPr>
          <w:bCs/>
          <w:szCs w:val="20"/>
          <w:lang w:eastAsia="en-US"/>
        </w:rPr>
        <w:t xml:space="preserve">vaikus globojančiai </w:t>
      </w:r>
      <w:r w:rsidR="004A30DC">
        <w:rPr>
          <w:bCs/>
          <w:szCs w:val="20"/>
          <w:lang w:eastAsia="en-US"/>
        </w:rPr>
        <w:t xml:space="preserve">ne tik </w:t>
      </w:r>
      <w:r w:rsidR="005F417E" w:rsidRPr="005F417E">
        <w:rPr>
          <w:bCs/>
          <w:szCs w:val="20"/>
          <w:lang w:eastAsia="en-US"/>
        </w:rPr>
        <w:t>šeimai</w:t>
      </w:r>
      <w:r w:rsidR="004A30DC">
        <w:rPr>
          <w:bCs/>
          <w:szCs w:val="20"/>
          <w:lang w:eastAsia="en-US"/>
        </w:rPr>
        <w:t xml:space="preserve"> bet ir </w:t>
      </w:r>
      <w:r w:rsidR="005F417E" w:rsidRPr="005F417E">
        <w:rPr>
          <w:bCs/>
          <w:szCs w:val="20"/>
          <w:lang w:eastAsia="en-US"/>
        </w:rPr>
        <w:t>šeimynai</w:t>
      </w:r>
      <w:bookmarkEnd w:id="2"/>
      <w:r w:rsidR="00E93FB1">
        <w:rPr>
          <w:bCs/>
          <w:szCs w:val="20"/>
          <w:lang w:eastAsia="en-US"/>
        </w:rPr>
        <w:t>, laikini</w:t>
      </w:r>
      <w:r w:rsidR="003F7F6D">
        <w:rPr>
          <w:bCs/>
          <w:szCs w:val="20"/>
          <w:lang w:eastAsia="en-US"/>
        </w:rPr>
        <w:t>es</w:t>
      </w:r>
      <w:r w:rsidR="00E93FB1">
        <w:rPr>
          <w:bCs/>
          <w:szCs w:val="20"/>
          <w:lang w:eastAsia="en-US"/>
        </w:rPr>
        <w:t>iems ir nuolatiniams globotojams.</w:t>
      </w:r>
      <w:r w:rsidR="00174647">
        <w:rPr>
          <w:bCs/>
          <w:szCs w:val="20"/>
          <w:lang w:eastAsia="en-US"/>
        </w:rPr>
        <w:t xml:space="preserve"> Pripažinus </w:t>
      </w:r>
      <w:r w:rsidR="00D91DD9">
        <w:rPr>
          <w:bCs/>
          <w:szCs w:val="20"/>
          <w:lang w:eastAsia="en-US"/>
        </w:rPr>
        <w:t xml:space="preserve">Savivaldybės tarybos sprendimą </w:t>
      </w:r>
      <w:r w:rsidR="00174647">
        <w:rPr>
          <w:bCs/>
          <w:szCs w:val="20"/>
          <w:lang w:eastAsia="en-US"/>
        </w:rPr>
        <w:t xml:space="preserve">netekusiu galios šeimos, šiuo metu jau globojančios vaikus ir toliau galės gauti paskirtas išmokas. </w:t>
      </w:r>
      <w:r w:rsidR="00221A89">
        <w:rPr>
          <w:bCs/>
          <w:szCs w:val="20"/>
          <w:lang w:eastAsia="en-US"/>
        </w:rPr>
        <w:t>N</w:t>
      </w:r>
      <w:r w:rsidR="00174647">
        <w:rPr>
          <w:bCs/>
          <w:szCs w:val="20"/>
          <w:lang w:eastAsia="en-US"/>
        </w:rPr>
        <w:t xml:space="preserve">aujai nustačius vaikų globą (rūpybą) Panevėžio mieste, pagalbos pinigai </w:t>
      </w:r>
      <w:r w:rsidR="00221A89" w:rsidRPr="00221A89">
        <w:rPr>
          <w:bCs/>
          <w:szCs w:val="20"/>
          <w:lang w:eastAsia="en-US"/>
        </w:rPr>
        <w:t xml:space="preserve">bus skiriami </w:t>
      </w:r>
      <w:r w:rsidR="00174647">
        <w:rPr>
          <w:bCs/>
          <w:szCs w:val="20"/>
          <w:lang w:eastAsia="en-US"/>
        </w:rPr>
        <w:t xml:space="preserve">pagal </w:t>
      </w:r>
      <w:bookmarkStart w:id="3" w:name="_Hlk169264070"/>
      <w:r w:rsidR="00174647">
        <w:rPr>
          <w:bCs/>
          <w:szCs w:val="20"/>
          <w:lang w:eastAsia="en-US"/>
        </w:rPr>
        <w:t xml:space="preserve">naujai parengtą </w:t>
      </w:r>
      <w:r w:rsidR="00174647" w:rsidRPr="00174647">
        <w:rPr>
          <w:bCs/>
          <w:szCs w:val="20"/>
          <w:lang w:eastAsia="en-US"/>
        </w:rPr>
        <w:t xml:space="preserve">Mokėjimo už socialines paslaugas tvarkos aprašą, patvirtintą Panevėžio miesto savivaldybės tarybos 2015 m. vasario 23 d. sprendimu Nr. 1-34 „Dėl Mokėjimo už socialines paslaugas tvarkos aprašo patvirtinimo ir Savivaldybės tarybos 2010 m. rugsėjo 28 d. sprendimo Nr. 1-60-13 1 punkto pripažinimo netekusiu galios“, </w:t>
      </w:r>
      <w:r w:rsidR="00174647">
        <w:rPr>
          <w:bCs/>
          <w:szCs w:val="20"/>
          <w:lang w:eastAsia="en-US"/>
        </w:rPr>
        <w:t xml:space="preserve">šį teisės aktą </w:t>
      </w:r>
      <w:r w:rsidR="00174647" w:rsidRPr="00174647">
        <w:rPr>
          <w:bCs/>
          <w:szCs w:val="20"/>
          <w:lang w:eastAsia="en-US"/>
        </w:rPr>
        <w:t>išdėst</w:t>
      </w:r>
      <w:r w:rsidR="00174647">
        <w:rPr>
          <w:bCs/>
          <w:szCs w:val="20"/>
          <w:lang w:eastAsia="en-US"/>
        </w:rPr>
        <w:t xml:space="preserve">ant </w:t>
      </w:r>
      <w:r w:rsidR="00174647" w:rsidRPr="00174647">
        <w:rPr>
          <w:bCs/>
          <w:szCs w:val="20"/>
          <w:lang w:eastAsia="en-US"/>
        </w:rPr>
        <w:t>nauja redakcija</w:t>
      </w:r>
      <w:r w:rsidR="00A47A3F">
        <w:rPr>
          <w:bCs/>
          <w:szCs w:val="20"/>
          <w:lang w:eastAsia="en-US"/>
        </w:rPr>
        <w:t xml:space="preserve">. </w:t>
      </w:r>
      <w:bookmarkEnd w:id="3"/>
      <w:r w:rsidR="003F67A0">
        <w:rPr>
          <w:bCs/>
          <w:szCs w:val="20"/>
          <w:lang w:eastAsia="en-US"/>
        </w:rPr>
        <w:t>Atlikti pakeitimai</w:t>
      </w:r>
      <w:r w:rsidR="004A30DC">
        <w:rPr>
          <w:bCs/>
          <w:szCs w:val="20"/>
          <w:lang w:eastAsia="en-US"/>
        </w:rPr>
        <w:t xml:space="preserve"> Savivaldybės tarybos sprendim</w:t>
      </w:r>
      <w:r w:rsidR="003F67A0">
        <w:rPr>
          <w:bCs/>
          <w:szCs w:val="20"/>
          <w:lang w:eastAsia="en-US"/>
        </w:rPr>
        <w:t>uose</w:t>
      </w:r>
      <w:r w:rsidR="004A30DC">
        <w:rPr>
          <w:bCs/>
          <w:szCs w:val="20"/>
          <w:lang w:eastAsia="en-US"/>
        </w:rPr>
        <w:t xml:space="preserve"> atitiks teisės aktų reikalavimams</w:t>
      </w:r>
      <w:r w:rsidR="009949ED">
        <w:rPr>
          <w:bCs/>
          <w:szCs w:val="20"/>
          <w:lang w:eastAsia="en-US"/>
        </w:rPr>
        <w:t xml:space="preserve">, laukiamas pozityvus rezultatas – </w:t>
      </w:r>
      <w:r w:rsidR="003F67A0" w:rsidRPr="003F67A0">
        <w:rPr>
          <w:bCs/>
          <w:szCs w:val="20"/>
          <w:lang w:eastAsia="en-US"/>
        </w:rPr>
        <w:t>šeim</w:t>
      </w:r>
      <w:r w:rsidR="003F67A0">
        <w:rPr>
          <w:bCs/>
          <w:szCs w:val="20"/>
          <w:lang w:eastAsia="en-US"/>
        </w:rPr>
        <w:t>os,</w:t>
      </w:r>
      <w:r w:rsidR="003F67A0" w:rsidRPr="003F67A0">
        <w:rPr>
          <w:bCs/>
          <w:szCs w:val="20"/>
          <w:lang w:eastAsia="en-US"/>
        </w:rPr>
        <w:t xml:space="preserve"> šeimyn</w:t>
      </w:r>
      <w:r w:rsidR="003F67A0">
        <w:rPr>
          <w:bCs/>
          <w:szCs w:val="20"/>
          <w:lang w:eastAsia="en-US"/>
        </w:rPr>
        <w:t>os</w:t>
      </w:r>
      <w:r w:rsidR="003F67A0" w:rsidRPr="003F67A0">
        <w:rPr>
          <w:bCs/>
          <w:szCs w:val="20"/>
          <w:lang w:eastAsia="en-US"/>
        </w:rPr>
        <w:t>, laikinie</w:t>
      </w:r>
      <w:r w:rsidR="003F67A0">
        <w:rPr>
          <w:bCs/>
          <w:szCs w:val="20"/>
          <w:lang w:eastAsia="en-US"/>
        </w:rPr>
        <w:t>ji</w:t>
      </w:r>
      <w:r w:rsidR="003F67A0" w:rsidRPr="003F67A0">
        <w:rPr>
          <w:bCs/>
          <w:szCs w:val="20"/>
          <w:lang w:eastAsia="en-US"/>
        </w:rPr>
        <w:t xml:space="preserve"> ir nuolatinia</w:t>
      </w:r>
      <w:r w:rsidR="003F67A0">
        <w:rPr>
          <w:bCs/>
          <w:szCs w:val="20"/>
          <w:lang w:eastAsia="en-US"/>
        </w:rPr>
        <w:t>i</w:t>
      </w:r>
      <w:r w:rsidR="003F67A0" w:rsidRPr="003F67A0">
        <w:rPr>
          <w:bCs/>
          <w:szCs w:val="20"/>
          <w:lang w:eastAsia="en-US"/>
        </w:rPr>
        <w:t xml:space="preserve"> globotoja</w:t>
      </w:r>
      <w:r w:rsidR="003F67A0">
        <w:rPr>
          <w:bCs/>
          <w:szCs w:val="20"/>
          <w:lang w:eastAsia="en-US"/>
        </w:rPr>
        <w:t xml:space="preserve">i, kurie </w:t>
      </w:r>
      <w:r w:rsidR="009949ED">
        <w:rPr>
          <w:bCs/>
          <w:szCs w:val="20"/>
          <w:lang w:eastAsia="en-US"/>
        </w:rPr>
        <w:t>globos vaikus Panevėžio mieste</w:t>
      </w:r>
      <w:r w:rsidR="003F67A0">
        <w:rPr>
          <w:bCs/>
          <w:szCs w:val="20"/>
          <w:lang w:eastAsia="en-US"/>
        </w:rPr>
        <w:t>,</w:t>
      </w:r>
      <w:r w:rsidR="009949ED">
        <w:rPr>
          <w:bCs/>
          <w:szCs w:val="20"/>
          <w:lang w:eastAsia="en-US"/>
        </w:rPr>
        <w:t xml:space="preserve"> </w:t>
      </w:r>
      <w:r w:rsidR="00C41D07">
        <w:rPr>
          <w:bCs/>
          <w:szCs w:val="20"/>
          <w:lang w:eastAsia="en-US"/>
        </w:rPr>
        <w:t xml:space="preserve">turės galimybę </w:t>
      </w:r>
      <w:r w:rsidR="009949ED">
        <w:rPr>
          <w:bCs/>
          <w:szCs w:val="20"/>
          <w:lang w:eastAsia="en-US"/>
        </w:rPr>
        <w:t>gau</w:t>
      </w:r>
      <w:r w:rsidR="002125FB">
        <w:rPr>
          <w:bCs/>
          <w:szCs w:val="20"/>
          <w:lang w:eastAsia="en-US"/>
        </w:rPr>
        <w:t>ti</w:t>
      </w:r>
      <w:r w:rsidR="009949ED">
        <w:rPr>
          <w:bCs/>
          <w:szCs w:val="20"/>
          <w:lang w:eastAsia="en-US"/>
        </w:rPr>
        <w:t xml:space="preserve"> pagalbos pinigus.</w:t>
      </w:r>
    </w:p>
    <w:p w14:paraId="247EE014" w14:textId="3906CFED" w:rsidR="00CE09E1" w:rsidRDefault="00D83A57" w:rsidP="00CE09E1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4A30DC">
        <w:t>Lėšų šaltinis-</w:t>
      </w:r>
      <w:r w:rsidR="00881E23">
        <w:t>S</w:t>
      </w:r>
      <w:r w:rsidR="004A30DC">
        <w:t>avivaldybės biudžetas. Atskiras f</w:t>
      </w:r>
      <w:r w:rsidR="00EB4B7E" w:rsidRPr="00EB4B7E">
        <w:t>inansavimas</w:t>
      </w:r>
      <w:r w:rsidR="004A30DC">
        <w:t xml:space="preserve"> ši</w:t>
      </w:r>
      <w:r w:rsidR="00C55FDE">
        <w:t>am</w:t>
      </w:r>
      <w:r w:rsidR="004A30DC">
        <w:t xml:space="preserve"> </w:t>
      </w:r>
      <w:r w:rsidR="00195376">
        <w:t>aktu</w:t>
      </w:r>
      <w:r w:rsidR="00C55FDE">
        <w:t>i įgyvendinti</w:t>
      </w:r>
      <w:r w:rsidR="00EB4B7E" w:rsidRPr="00EB4B7E">
        <w:t xml:space="preserve"> nėra numatomas</w:t>
      </w:r>
      <w:r w:rsidR="00195376">
        <w:t>.</w:t>
      </w:r>
    </w:p>
    <w:p w14:paraId="671896ED" w14:textId="77777777" w:rsidR="00341304" w:rsidRDefault="00D83A57" w:rsidP="007A1DA4">
      <w:pPr>
        <w:spacing w:line="276" w:lineRule="auto"/>
        <w:ind w:firstLine="720"/>
        <w:jc w:val="both"/>
        <w:rPr>
          <w:color w:val="000000"/>
        </w:rPr>
      </w:pPr>
      <w:r w:rsidRPr="00CE09E1">
        <w:rPr>
          <w:b/>
        </w:rPr>
        <w:t>4.</w:t>
      </w:r>
      <w:r w:rsidR="00E86C4C" w:rsidRPr="00CE09E1">
        <w:rPr>
          <w:b/>
        </w:rPr>
        <w:t xml:space="preserve"> </w:t>
      </w:r>
      <w:r w:rsidR="00D736F0" w:rsidRPr="00CE09E1">
        <w:rPr>
          <w:b/>
          <w:bCs/>
        </w:rPr>
        <w:t>Sprendimui priimti reikalingi pagrindimai, skaičiavimai ar paaiškinimai</w:t>
      </w:r>
      <w:r w:rsidRPr="00CE09E1">
        <w:rPr>
          <w:b/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4D6C45B7" w14:textId="2239CA01" w:rsidR="00826D8E" w:rsidRDefault="0077338C" w:rsidP="0095656D">
      <w:pPr>
        <w:spacing w:line="276" w:lineRule="auto"/>
        <w:jc w:val="both"/>
        <w:rPr>
          <w:color w:val="000000"/>
        </w:rPr>
      </w:pPr>
      <w:r w:rsidRPr="0077338C">
        <w:rPr>
          <w:color w:val="000000"/>
        </w:rPr>
        <w:t>Panevėžio miesto savivaldybės tarybos 2019 m. spalio 29 d. sprendimas Nr. 1-395 pripažįstamas netekusiu galios</w:t>
      </w:r>
      <w:r w:rsidR="0095656D">
        <w:rPr>
          <w:color w:val="000000"/>
        </w:rPr>
        <w:t xml:space="preserve">, kadangi </w:t>
      </w:r>
      <w:r w:rsidR="0095656D" w:rsidRPr="0095656D">
        <w:rPr>
          <w:color w:val="000000"/>
        </w:rPr>
        <w:t>nauja</w:t>
      </w:r>
      <w:r w:rsidR="0095656D">
        <w:rPr>
          <w:color w:val="000000"/>
        </w:rPr>
        <w:t xml:space="preserve"> redakcija yra išdėstomas kitas savivaldybės teisės</w:t>
      </w:r>
      <w:r w:rsidR="00E327CE">
        <w:rPr>
          <w:color w:val="000000"/>
        </w:rPr>
        <w:t xml:space="preserve"> aktas-</w:t>
      </w:r>
      <w:r w:rsidR="0095656D" w:rsidRPr="0095656D">
        <w:rPr>
          <w:color w:val="000000"/>
        </w:rPr>
        <w:t>Mokėjimo už socialines paslaugas tvarkos apraš</w:t>
      </w:r>
      <w:r w:rsidR="002E3D27">
        <w:rPr>
          <w:color w:val="000000"/>
        </w:rPr>
        <w:t>as</w:t>
      </w:r>
      <w:r w:rsidR="0095656D" w:rsidRPr="0095656D">
        <w:rPr>
          <w:color w:val="000000"/>
        </w:rPr>
        <w:t>, patvirtint</w:t>
      </w:r>
      <w:r w:rsidR="002E3D27">
        <w:rPr>
          <w:color w:val="000000"/>
        </w:rPr>
        <w:t>as</w:t>
      </w:r>
      <w:r w:rsidR="0095656D" w:rsidRPr="0095656D">
        <w:rPr>
          <w:color w:val="000000"/>
        </w:rPr>
        <w:t xml:space="preserve"> Panevėžio miesto savivaldybės tarybos 2015 m. vasario 23 d. sprendimu Nr. 1-34</w:t>
      </w:r>
      <w:r w:rsidR="002E3D27">
        <w:rPr>
          <w:color w:val="000000"/>
        </w:rPr>
        <w:t xml:space="preserve">. </w:t>
      </w:r>
      <w:r w:rsidR="0095656D" w:rsidRPr="0095656D">
        <w:rPr>
          <w:color w:val="000000"/>
        </w:rPr>
        <w:t>Atsižvelgiant į išdėstytą</w:t>
      </w:r>
      <w:r w:rsidR="002E3D27">
        <w:rPr>
          <w:color w:val="000000"/>
        </w:rPr>
        <w:t xml:space="preserve">, bei į naujai šią </w:t>
      </w:r>
      <w:r w:rsidR="00FE2380">
        <w:rPr>
          <w:color w:val="000000"/>
        </w:rPr>
        <w:t xml:space="preserve">pagalbos </w:t>
      </w:r>
      <w:r w:rsidR="002E3D27">
        <w:rPr>
          <w:color w:val="000000"/>
        </w:rPr>
        <w:t>pinigų</w:t>
      </w:r>
      <w:r w:rsidR="00FE2380">
        <w:rPr>
          <w:color w:val="000000"/>
        </w:rPr>
        <w:t xml:space="preserve"> skyrimoir mokėjimo</w:t>
      </w:r>
      <w:r w:rsidR="002E3D27">
        <w:rPr>
          <w:color w:val="000000"/>
        </w:rPr>
        <w:t xml:space="preserve"> sritį</w:t>
      </w:r>
      <w:r w:rsidR="0095656D" w:rsidRPr="0095656D">
        <w:rPr>
          <w:color w:val="000000"/>
        </w:rPr>
        <w:t xml:space="preserve"> </w:t>
      </w:r>
      <w:r w:rsidR="002E3D27">
        <w:rPr>
          <w:color w:val="000000"/>
        </w:rPr>
        <w:t xml:space="preserve">reglamentuojantį </w:t>
      </w:r>
      <w:r w:rsidR="00A21542" w:rsidRPr="00A21542">
        <w:rPr>
          <w:color w:val="000000"/>
        </w:rPr>
        <w:t>Lietuvos Respublikos Socialinių paslaugų įstatymo Nr. X-493 pakeitimo įstatymo 11 straipsn</w:t>
      </w:r>
      <w:r w:rsidR="002E3D27">
        <w:rPr>
          <w:color w:val="000000"/>
        </w:rPr>
        <w:t xml:space="preserve">į, </w:t>
      </w:r>
      <w:r w:rsidR="00167F10" w:rsidRPr="00167F10">
        <w:t xml:space="preserve"> </w:t>
      </w:r>
      <w:r w:rsidR="002E3D27" w:rsidRPr="002E3D27">
        <w:t>Panevėžio miesto savivaldybės tarybos 2019 m. spalio 29 d. sprendimas Nr. 1-395</w:t>
      </w:r>
      <w:r w:rsidR="002E3D27">
        <w:t xml:space="preserve"> tapo ne</w:t>
      </w:r>
      <w:r w:rsidR="00FE2380">
        <w:t>be</w:t>
      </w:r>
      <w:r w:rsidR="002E3D27">
        <w:t>aktualus.</w:t>
      </w:r>
    </w:p>
    <w:p w14:paraId="7841B5A3" w14:textId="395204E6" w:rsidR="005C414B" w:rsidRDefault="00C74C5D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09FF6F2D" w14:textId="2758C846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1407DE61" w14:textId="77777777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1A25DB12" w14:textId="77777777" w:rsidR="003C7ED7" w:rsidRDefault="00C74C5D" w:rsidP="007A1DA4">
      <w:pPr>
        <w:spacing w:line="276" w:lineRule="auto"/>
        <w:jc w:val="both"/>
      </w:pPr>
      <w:r w:rsidRPr="007A1DA4">
        <w:t xml:space="preserve"> Socialinių reikalų skyriaus</w:t>
      </w:r>
    </w:p>
    <w:p w14:paraId="607B07E0" w14:textId="3008FC29" w:rsidR="002D2DB1" w:rsidRPr="002D2DB1" w:rsidRDefault="003C7ED7" w:rsidP="001D765D">
      <w:pPr>
        <w:spacing w:line="276" w:lineRule="auto"/>
        <w:jc w:val="both"/>
        <w:rPr>
          <w:color w:val="FF0000"/>
        </w:rPr>
      </w:pPr>
      <w:r>
        <w:t xml:space="preserve"> </w:t>
      </w:r>
      <w:r w:rsidR="00C74C5D" w:rsidRPr="007A1DA4">
        <w:t xml:space="preserve">Socialinių paslaugų poskyrio </w:t>
      </w:r>
      <w:r w:rsidR="00782EE3">
        <w:t>vyr. specialistė</w:t>
      </w:r>
      <w:r w:rsidR="00C74C5D" w:rsidRPr="007A1DA4">
        <w:tab/>
      </w:r>
      <w:r w:rsidR="00C74C5D" w:rsidRPr="007A1DA4">
        <w:tab/>
        <w:t xml:space="preserve">          </w:t>
      </w:r>
      <w:r w:rsidR="00782EE3">
        <w:t>Daiva Simonaitienė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p w14:paraId="0BE23577" w14:textId="5E04D574" w:rsidR="00434584" w:rsidRPr="007A1DA4" w:rsidRDefault="00AA299B" w:rsidP="002D2DB1">
      <w:pPr>
        <w:spacing w:line="276" w:lineRule="auto"/>
        <w:jc w:val="both"/>
        <w:rPr>
          <w:color w:val="FF0000"/>
        </w:rPr>
      </w:pPr>
      <w:r w:rsidRPr="007A1DA4">
        <w:rPr>
          <w:color w:val="FF0000"/>
        </w:rPr>
        <w:tab/>
      </w:r>
      <w:r w:rsidRPr="007A1DA4">
        <w:rPr>
          <w:color w:val="FF0000"/>
        </w:rPr>
        <w:tab/>
      </w:r>
    </w:p>
    <w:sectPr w:rsidR="00434584" w:rsidRPr="007A1DA4" w:rsidSect="003C7ED7">
      <w:headerReference w:type="default" r:id="rId7"/>
      <w:pgSz w:w="11906" w:h="16838"/>
      <w:pgMar w:top="851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35C80" w14:textId="77777777" w:rsidR="00781D00" w:rsidRDefault="00781D00" w:rsidP="00A52524">
      <w:r>
        <w:separator/>
      </w:r>
    </w:p>
  </w:endnote>
  <w:endnote w:type="continuationSeparator" w:id="0">
    <w:p w14:paraId="0983C2FE" w14:textId="77777777" w:rsidR="00781D00" w:rsidRDefault="00781D0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DB550" w14:textId="77777777" w:rsidR="00781D00" w:rsidRDefault="00781D00" w:rsidP="00A52524">
      <w:r>
        <w:separator/>
      </w:r>
    </w:p>
  </w:footnote>
  <w:footnote w:type="continuationSeparator" w:id="0">
    <w:p w14:paraId="18EB3E1F" w14:textId="77777777" w:rsidR="00781D00" w:rsidRDefault="00781D0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AE2"/>
    <w:rsid w:val="0004030C"/>
    <w:rsid w:val="0004567B"/>
    <w:rsid w:val="00047414"/>
    <w:rsid w:val="0006183E"/>
    <w:rsid w:val="00065144"/>
    <w:rsid w:val="00066E6B"/>
    <w:rsid w:val="00066EF6"/>
    <w:rsid w:val="00070FD7"/>
    <w:rsid w:val="00081D67"/>
    <w:rsid w:val="000913B9"/>
    <w:rsid w:val="00094E97"/>
    <w:rsid w:val="000A1A4F"/>
    <w:rsid w:val="000C277F"/>
    <w:rsid w:val="000C3941"/>
    <w:rsid w:val="000D4A32"/>
    <w:rsid w:val="000E2F3E"/>
    <w:rsid w:val="000F47FD"/>
    <w:rsid w:val="00103068"/>
    <w:rsid w:val="00104049"/>
    <w:rsid w:val="00114AEB"/>
    <w:rsid w:val="00117E43"/>
    <w:rsid w:val="00133661"/>
    <w:rsid w:val="001352EF"/>
    <w:rsid w:val="0013751E"/>
    <w:rsid w:val="001453E9"/>
    <w:rsid w:val="0014744F"/>
    <w:rsid w:val="00155035"/>
    <w:rsid w:val="00155DE4"/>
    <w:rsid w:val="0016248D"/>
    <w:rsid w:val="00163CB6"/>
    <w:rsid w:val="00167F10"/>
    <w:rsid w:val="0017148A"/>
    <w:rsid w:val="001744F5"/>
    <w:rsid w:val="00174647"/>
    <w:rsid w:val="00185F27"/>
    <w:rsid w:val="001868E5"/>
    <w:rsid w:val="00192CD8"/>
    <w:rsid w:val="00195376"/>
    <w:rsid w:val="001A3516"/>
    <w:rsid w:val="001A3F12"/>
    <w:rsid w:val="001B1B5A"/>
    <w:rsid w:val="001B7CE4"/>
    <w:rsid w:val="001C4A37"/>
    <w:rsid w:val="001C6647"/>
    <w:rsid w:val="001C7E22"/>
    <w:rsid w:val="001D0CFA"/>
    <w:rsid w:val="001D2243"/>
    <w:rsid w:val="001D340A"/>
    <w:rsid w:val="001D610D"/>
    <w:rsid w:val="001D765D"/>
    <w:rsid w:val="001D7D66"/>
    <w:rsid w:val="001E2E0C"/>
    <w:rsid w:val="001F6739"/>
    <w:rsid w:val="00201025"/>
    <w:rsid w:val="00207563"/>
    <w:rsid w:val="002078F7"/>
    <w:rsid w:val="00210927"/>
    <w:rsid w:val="0021258E"/>
    <w:rsid w:val="002125FB"/>
    <w:rsid w:val="00213AB9"/>
    <w:rsid w:val="00221A89"/>
    <w:rsid w:val="00221BCE"/>
    <w:rsid w:val="002225AF"/>
    <w:rsid w:val="00224D53"/>
    <w:rsid w:val="002265FB"/>
    <w:rsid w:val="00250B20"/>
    <w:rsid w:val="00252546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2DB1"/>
    <w:rsid w:val="002D7495"/>
    <w:rsid w:val="002E1C63"/>
    <w:rsid w:val="002E3C87"/>
    <w:rsid w:val="002E3D27"/>
    <w:rsid w:val="002F02BD"/>
    <w:rsid w:val="002F294E"/>
    <w:rsid w:val="003167E2"/>
    <w:rsid w:val="003301AE"/>
    <w:rsid w:val="00333D1B"/>
    <w:rsid w:val="00341304"/>
    <w:rsid w:val="0035788F"/>
    <w:rsid w:val="0037426A"/>
    <w:rsid w:val="003762B9"/>
    <w:rsid w:val="003854E9"/>
    <w:rsid w:val="003A6B04"/>
    <w:rsid w:val="003B3161"/>
    <w:rsid w:val="003B3767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F67A0"/>
    <w:rsid w:val="003F68A1"/>
    <w:rsid w:val="003F7F6D"/>
    <w:rsid w:val="004022A3"/>
    <w:rsid w:val="00404560"/>
    <w:rsid w:val="00413ACE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A30DC"/>
    <w:rsid w:val="004A5AF0"/>
    <w:rsid w:val="004B1BA5"/>
    <w:rsid w:val="004B7BC3"/>
    <w:rsid w:val="004C20A3"/>
    <w:rsid w:val="004D3C2F"/>
    <w:rsid w:val="004E51DD"/>
    <w:rsid w:val="004E5D2B"/>
    <w:rsid w:val="004E5E19"/>
    <w:rsid w:val="004F1BB1"/>
    <w:rsid w:val="004F24E2"/>
    <w:rsid w:val="004F2E38"/>
    <w:rsid w:val="005107B6"/>
    <w:rsid w:val="0051563A"/>
    <w:rsid w:val="00520C5A"/>
    <w:rsid w:val="00531FD1"/>
    <w:rsid w:val="005336FE"/>
    <w:rsid w:val="00536F4F"/>
    <w:rsid w:val="005561AC"/>
    <w:rsid w:val="00573BD9"/>
    <w:rsid w:val="00576615"/>
    <w:rsid w:val="00583CC6"/>
    <w:rsid w:val="00591718"/>
    <w:rsid w:val="005939FC"/>
    <w:rsid w:val="0059465A"/>
    <w:rsid w:val="005A2B5B"/>
    <w:rsid w:val="005B0280"/>
    <w:rsid w:val="005B02C8"/>
    <w:rsid w:val="005B5240"/>
    <w:rsid w:val="005B707F"/>
    <w:rsid w:val="005C0E53"/>
    <w:rsid w:val="005C414B"/>
    <w:rsid w:val="005C4A05"/>
    <w:rsid w:val="005E3704"/>
    <w:rsid w:val="005F417E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462F"/>
    <w:rsid w:val="006D13EA"/>
    <w:rsid w:val="006D2159"/>
    <w:rsid w:val="006D3591"/>
    <w:rsid w:val="006D4D71"/>
    <w:rsid w:val="006D5BC6"/>
    <w:rsid w:val="00712ADB"/>
    <w:rsid w:val="00714A6C"/>
    <w:rsid w:val="00722BA8"/>
    <w:rsid w:val="00740A90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71CC1"/>
    <w:rsid w:val="0077338C"/>
    <w:rsid w:val="0077349D"/>
    <w:rsid w:val="00781D00"/>
    <w:rsid w:val="00782050"/>
    <w:rsid w:val="0078280A"/>
    <w:rsid w:val="00782EE3"/>
    <w:rsid w:val="00783235"/>
    <w:rsid w:val="00783F03"/>
    <w:rsid w:val="00786E45"/>
    <w:rsid w:val="0079663E"/>
    <w:rsid w:val="007A163E"/>
    <w:rsid w:val="007A1DA4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1739C"/>
    <w:rsid w:val="008201B6"/>
    <w:rsid w:val="00821D84"/>
    <w:rsid w:val="00824FE2"/>
    <w:rsid w:val="0082511E"/>
    <w:rsid w:val="00826D8E"/>
    <w:rsid w:val="0083069B"/>
    <w:rsid w:val="008310AE"/>
    <w:rsid w:val="0084293C"/>
    <w:rsid w:val="008449A7"/>
    <w:rsid w:val="00845E4A"/>
    <w:rsid w:val="008465C0"/>
    <w:rsid w:val="00863C17"/>
    <w:rsid w:val="008674C1"/>
    <w:rsid w:val="00874356"/>
    <w:rsid w:val="008801C6"/>
    <w:rsid w:val="00881E23"/>
    <w:rsid w:val="008839AD"/>
    <w:rsid w:val="00883E7D"/>
    <w:rsid w:val="0089215A"/>
    <w:rsid w:val="008A1208"/>
    <w:rsid w:val="008B24D5"/>
    <w:rsid w:val="008B3883"/>
    <w:rsid w:val="008B4925"/>
    <w:rsid w:val="008C6757"/>
    <w:rsid w:val="008D0F1F"/>
    <w:rsid w:val="008D23DF"/>
    <w:rsid w:val="008D6C97"/>
    <w:rsid w:val="008F3269"/>
    <w:rsid w:val="008F3CEE"/>
    <w:rsid w:val="008F76E7"/>
    <w:rsid w:val="008F7A51"/>
    <w:rsid w:val="009022A5"/>
    <w:rsid w:val="009114F7"/>
    <w:rsid w:val="009129F1"/>
    <w:rsid w:val="009177AB"/>
    <w:rsid w:val="009218CD"/>
    <w:rsid w:val="00921CCA"/>
    <w:rsid w:val="00924090"/>
    <w:rsid w:val="0092588B"/>
    <w:rsid w:val="00931AEB"/>
    <w:rsid w:val="00931EE1"/>
    <w:rsid w:val="00932AD3"/>
    <w:rsid w:val="0095656D"/>
    <w:rsid w:val="00961D24"/>
    <w:rsid w:val="00964813"/>
    <w:rsid w:val="00965126"/>
    <w:rsid w:val="0097074B"/>
    <w:rsid w:val="0097689E"/>
    <w:rsid w:val="00994919"/>
    <w:rsid w:val="009949ED"/>
    <w:rsid w:val="009A020D"/>
    <w:rsid w:val="009A5FF0"/>
    <w:rsid w:val="009B0353"/>
    <w:rsid w:val="009B0664"/>
    <w:rsid w:val="009B4236"/>
    <w:rsid w:val="009B6688"/>
    <w:rsid w:val="009C41D2"/>
    <w:rsid w:val="009D03FD"/>
    <w:rsid w:val="009D143C"/>
    <w:rsid w:val="009E54C7"/>
    <w:rsid w:val="009E58FE"/>
    <w:rsid w:val="009E5C33"/>
    <w:rsid w:val="009E685B"/>
    <w:rsid w:val="009E6D9A"/>
    <w:rsid w:val="009F21B3"/>
    <w:rsid w:val="009F21F7"/>
    <w:rsid w:val="009F5FC6"/>
    <w:rsid w:val="00A00395"/>
    <w:rsid w:val="00A01C5A"/>
    <w:rsid w:val="00A11261"/>
    <w:rsid w:val="00A12616"/>
    <w:rsid w:val="00A202DC"/>
    <w:rsid w:val="00A21542"/>
    <w:rsid w:val="00A25B1E"/>
    <w:rsid w:val="00A26F16"/>
    <w:rsid w:val="00A30713"/>
    <w:rsid w:val="00A32CC5"/>
    <w:rsid w:val="00A3703C"/>
    <w:rsid w:val="00A43E8E"/>
    <w:rsid w:val="00A458BF"/>
    <w:rsid w:val="00A45DAE"/>
    <w:rsid w:val="00A47198"/>
    <w:rsid w:val="00A47A3F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C56A1"/>
    <w:rsid w:val="00AD5374"/>
    <w:rsid w:val="00AE31BB"/>
    <w:rsid w:val="00AE703E"/>
    <w:rsid w:val="00AF58BA"/>
    <w:rsid w:val="00B0021B"/>
    <w:rsid w:val="00B03B39"/>
    <w:rsid w:val="00B068B5"/>
    <w:rsid w:val="00B06BEE"/>
    <w:rsid w:val="00B1346D"/>
    <w:rsid w:val="00B15200"/>
    <w:rsid w:val="00B27455"/>
    <w:rsid w:val="00B332F8"/>
    <w:rsid w:val="00B3422D"/>
    <w:rsid w:val="00B40489"/>
    <w:rsid w:val="00B42A26"/>
    <w:rsid w:val="00B503AA"/>
    <w:rsid w:val="00B577B0"/>
    <w:rsid w:val="00B62532"/>
    <w:rsid w:val="00B71094"/>
    <w:rsid w:val="00B72FC6"/>
    <w:rsid w:val="00B7349A"/>
    <w:rsid w:val="00B813E5"/>
    <w:rsid w:val="00B86A53"/>
    <w:rsid w:val="00BA1BE5"/>
    <w:rsid w:val="00BA32E5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22A46"/>
    <w:rsid w:val="00C23689"/>
    <w:rsid w:val="00C25760"/>
    <w:rsid w:val="00C41AA1"/>
    <w:rsid w:val="00C41D07"/>
    <w:rsid w:val="00C5176B"/>
    <w:rsid w:val="00C55FDE"/>
    <w:rsid w:val="00C6045F"/>
    <w:rsid w:val="00C65618"/>
    <w:rsid w:val="00C661EB"/>
    <w:rsid w:val="00C74C5D"/>
    <w:rsid w:val="00C76A01"/>
    <w:rsid w:val="00C7700A"/>
    <w:rsid w:val="00C83388"/>
    <w:rsid w:val="00C83B30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E0993"/>
    <w:rsid w:val="00CE09E1"/>
    <w:rsid w:val="00CE217C"/>
    <w:rsid w:val="00CE7152"/>
    <w:rsid w:val="00CE7CE2"/>
    <w:rsid w:val="00CF4233"/>
    <w:rsid w:val="00CF451D"/>
    <w:rsid w:val="00CF5B56"/>
    <w:rsid w:val="00D163FF"/>
    <w:rsid w:val="00D174C7"/>
    <w:rsid w:val="00D21554"/>
    <w:rsid w:val="00D22494"/>
    <w:rsid w:val="00D25E94"/>
    <w:rsid w:val="00D268C9"/>
    <w:rsid w:val="00D26D28"/>
    <w:rsid w:val="00D27DAE"/>
    <w:rsid w:val="00D432A9"/>
    <w:rsid w:val="00D536E3"/>
    <w:rsid w:val="00D56D4E"/>
    <w:rsid w:val="00D627C1"/>
    <w:rsid w:val="00D65A9C"/>
    <w:rsid w:val="00D736F0"/>
    <w:rsid w:val="00D767EA"/>
    <w:rsid w:val="00D82483"/>
    <w:rsid w:val="00D83A57"/>
    <w:rsid w:val="00D872F8"/>
    <w:rsid w:val="00D91DD9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3788"/>
    <w:rsid w:val="00E01918"/>
    <w:rsid w:val="00E129C4"/>
    <w:rsid w:val="00E327CE"/>
    <w:rsid w:val="00E34311"/>
    <w:rsid w:val="00E350BE"/>
    <w:rsid w:val="00E36855"/>
    <w:rsid w:val="00E47200"/>
    <w:rsid w:val="00E53864"/>
    <w:rsid w:val="00E53CC3"/>
    <w:rsid w:val="00E54BAF"/>
    <w:rsid w:val="00E56C95"/>
    <w:rsid w:val="00E57C7E"/>
    <w:rsid w:val="00E61173"/>
    <w:rsid w:val="00E62E9D"/>
    <w:rsid w:val="00E74C4A"/>
    <w:rsid w:val="00E80E6E"/>
    <w:rsid w:val="00E86C4C"/>
    <w:rsid w:val="00E909FE"/>
    <w:rsid w:val="00E90E21"/>
    <w:rsid w:val="00E936DD"/>
    <w:rsid w:val="00E93FB1"/>
    <w:rsid w:val="00EA2E59"/>
    <w:rsid w:val="00EA6E14"/>
    <w:rsid w:val="00EB3D70"/>
    <w:rsid w:val="00EB4B7E"/>
    <w:rsid w:val="00EC1D0F"/>
    <w:rsid w:val="00ED0D98"/>
    <w:rsid w:val="00ED441B"/>
    <w:rsid w:val="00ED54EC"/>
    <w:rsid w:val="00ED7CF4"/>
    <w:rsid w:val="00EE06A7"/>
    <w:rsid w:val="00EE380F"/>
    <w:rsid w:val="00EF3FEF"/>
    <w:rsid w:val="00F114F6"/>
    <w:rsid w:val="00F11A7C"/>
    <w:rsid w:val="00F15095"/>
    <w:rsid w:val="00F56BB8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925"/>
    <w:rsid w:val="00FC2218"/>
    <w:rsid w:val="00FC3D61"/>
    <w:rsid w:val="00FD646F"/>
    <w:rsid w:val="00FE144D"/>
    <w:rsid w:val="00FE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2747</Characters>
  <Application>Microsoft Office Word</Application>
  <DocSecurity>4</DocSecurity>
  <Lines>22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2024-06-14T11:34:00Z</dcterms:created>
  <dcterms:modified xsi:type="dcterms:W3CDTF">2024-06-14T11:34:00Z</dcterms:modified>
</cp:coreProperties>
</file>