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47A1A" w14:textId="77777777" w:rsidR="004C2E5F" w:rsidRPr="00A0695F" w:rsidRDefault="004C2E5F" w:rsidP="004C2E5F">
      <w:pPr>
        <w:tabs>
          <w:tab w:val="center" w:pos="4253"/>
        </w:tabs>
        <w:jc w:val="center"/>
        <w:rPr>
          <w:rFonts w:ascii="Times New Roman" w:hAnsi="Times New Roman"/>
        </w:rPr>
      </w:pPr>
      <w:bookmarkStart w:id="0" w:name="_GoBack"/>
      <w:bookmarkEnd w:id="0"/>
      <w:r w:rsidRPr="006F0816">
        <w:rPr>
          <w:rFonts w:ascii="Times New Roman" w:hAnsi="Times New Roman"/>
          <w:noProof/>
          <w:lang w:eastAsia="lt-LT"/>
        </w:rPr>
        <w:drawing>
          <wp:inline distT="0" distB="0" distL="0" distR="0" wp14:anchorId="4BEBB704" wp14:editId="2CD8EFA4">
            <wp:extent cx="1000125" cy="447675"/>
            <wp:effectExtent l="0" t="0" r="9525" b="9525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Zenklas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D2AE8" w14:textId="77777777" w:rsidR="004C2E5F" w:rsidRPr="00A0695F" w:rsidRDefault="004C2E5F" w:rsidP="004C2E5F">
      <w:pPr>
        <w:pStyle w:val="Antrat1"/>
        <w:tabs>
          <w:tab w:val="center" w:pos="4253"/>
        </w:tabs>
        <w:rPr>
          <w:rFonts w:ascii="Times New Roman" w:hAnsi="Times New Roman"/>
        </w:rPr>
      </w:pPr>
      <w:r w:rsidRPr="00A0695F">
        <w:rPr>
          <w:rFonts w:ascii="Times New Roman" w:hAnsi="Times New Roman"/>
        </w:rPr>
        <w:t>AB „PANEVĖŽIO ENERGIJA“</w:t>
      </w:r>
    </w:p>
    <w:p w14:paraId="73340309" w14:textId="77777777" w:rsidR="004C2E5F" w:rsidRDefault="004C2E5F" w:rsidP="004C2E5F"/>
    <w:p w14:paraId="61E6111B" w14:textId="77777777" w:rsidR="004C2E5F" w:rsidRDefault="004C2E5F" w:rsidP="004C2E5F"/>
    <w:tbl>
      <w:tblPr>
        <w:tblStyle w:val="Lentelstinklelis"/>
        <w:tblW w:w="963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43"/>
      </w:tblGrid>
      <w:tr w:rsidR="004C2E5F" w14:paraId="10E4FD87" w14:textId="77777777" w:rsidTr="002C5E18">
        <w:tc>
          <w:tcPr>
            <w:tcW w:w="6091" w:type="dxa"/>
          </w:tcPr>
          <w:p w14:paraId="2D655ABE" w14:textId="77777777" w:rsidR="004C2E5F" w:rsidRPr="0063554F" w:rsidRDefault="004C2E5F" w:rsidP="002C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miesto</w:t>
            </w:r>
            <w:r w:rsidRPr="0063554F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administracija</w:t>
            </w:r>
          </w:p>
          <w:p w14:paraId="0A95850E" w14:textId="03F14578" w:rsidR="004C2E5F" w:rsidRPr="00AC0A17" w:rsidRDefault="00F50764" w:rsidP="002C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El. p.: </w:t>
            </w:r>
            <w:r w:rsidR="004C2E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savivaldybe@panevezys.lt</w:t>
            </w:r>
          </w:p>
        </w:tc>
        <w:tc>
          <w:tcPr>
            <w:tcW w:w="3543" w:type="dxa"/>
          </w:tcPr>
          <w:p w14:paraId="251E27AE" w14:textId="5A02C071" w:rsidR="004C2E5F" w:rsidRPr="0063554F" w:rsidRDefault="004C2E5F" w:rsidP="002C5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D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D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0D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260D06">
              <w:rPr>
                <w:rFonts w:ascii="Times New Roman" w:hAnsi="Times New Roman" w:cs="Times New Roman"/>
                <w:sz w:val="24"/>
                <w:szCs w:val="24"/>
              </w:rPr>
              <w:t>-       Nr. 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0D06">
              <w:rPr>
                <w:rFonts w:ascii="Times New Roman" w:hAnsi="Times New Roman" w:cs="Times New Roman"/>
                <w:sz w:val="24"/>
                <w:szCs w:val="24"/>
              </w:rPr>
              <w:t>-010-</w:t>
            </w:r>
          </w:p>
        </w:tc>
      </w:tr>
    </w:tbl>
    <w:p w14:paraId="3BDEEA2D" w14:textId="77777777" w:rsidR="004C2E5F" w:rsidRPr="00745F79" w:rsidRDefault="004C2E5F" w:rsidP="004C2E5F">
      <w:pPr>
        <w:rPr>
          <w:sz w:val="24"/>
          <w:szCs w:val="24"/>
        </w:rPr>
      </w:pPr>
    </w:p>
    <w:p w14:paraId="62920703" w14:textId="77777777" w:rsidR="00745F79" w:rsidRPr="00745F79" w:rsidRDefault="00745F79" w:rsidP="004C2E5F">
      <w:pPr>
        <w:rPr>
          <w:sz w:val="24"/>
          <w:szCs w:val="24"/>
        </w:rPr>
      </w:pPr>
    </w:p>
    <w:p w14:paraId="71CA9AC9" w14:textId="73F55E7C" w:rsidR="004C2E5F" w:rsidRDefault="004C2E5F" w:rsidP="004C2E5F">
      <w:pPr>
        <w:rPr>
          <w:rFonts w:ascii="Times New Roman" w:hAnsi="Times New Roman" w:cs="Times New Roman"/>
          <w:sz w:val="24"/>
          <w:szCs w:val="24"/>
        </w:rPr>
      </w:pPr>
      <w:r w:rsidRPr="0063554F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ŠILUMOS ŪKIO PLĖTROS INVESTICIJŲ PLANO TVIRTINIMO</w:t>
      </w:r>
    </w:p>
    <w:p w14:paraId="04A0F414" w14:textId="77777777" w:rsidR="004C2E5F" w:rsidRDefault="004C2E5F" w:rsidP="004C2E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FFFE7" w14:textId="62C0EEB0" w:rsidR="004C2E5F" w:rsidRDefault="004C2E5F" w:rsidP="004C2E5F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AB „Panevėžio energija“</w:t>
      </w:r>
      <w:r w:rsidR="00C54097">
        <w:rPr>
          <w:rFonts w:ascii="Times New Roman" w:hAnsi="Times New Roman" w:cs="Times New Roman"/>
          <w:bCs/>
          <w:sz w:val="24"/>
          <w:szCs w:val="24"/>
        </w:rPr>
        <w:t xml:space="preserve"> (toliau – Bendrovė)</w:t>
      </w:r>
      <w:r w:rsidR="001177A1">
        <w:rPr>
          <w:rFonts w:ascii="Times New Roman" w:hAnsi="Times New Roman" w:cs="Times New Roman"/>
          <w:bCs/>
          <w:sz w:val="24"/>
          <w:szCs w:val="24"/>
        </w:rPr>
        <w:t xml:space="preserve"> pagal sudarytą paslaugų</w:t>
      </w:r>
      <w:r w:rsidR="00504743">
        <w:rPr>
          <w:rFonts w:ascii="Times New Roman" w:hAnsi="Times New Roman" w:cs="Times New Roman"/>
          <w:bCs/>
          <w:sz w:val="24"/>
          <w:szCs w:val="24"/>
        </w:rPr>
        <w:t xml:space="preserve"> atlikimo</w:t>
      </w:r>
      <w:r w:rsidR="001177A1">
        <w:rPr>
          <w:rFonts w:ascii="Times New Roman" w:hAnsi="Times New Roman" w:cs="Times New Roman"/>
          <w:bCs/>
          <w:sz w:val="24"/>
          <w:szCs w:val="24"/>
        </w:rPr>
        <w:t xml:space="preserve"> sutartį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77A1">
        <w:rPr>
          <w:rFonts w:ascii="Times New Roman" w:hAnsi="Times New Roman" w:cs="Times New Roman"/>
          <w:bCs/>
          <w:sz w:val="24"/>
          <w:szCs w:val="24"/>
        </w:rPr>
        <w:t xml:space="preserve">kartu su UAB „Nacionalinių projektų rengimas“ </w:t>
      </w:r>
      <w:r w:rsidR="00504743">
        <w:rPr>
          <w:rFonts w:ascii="Times New Roman" w:hAnsi="Times New Roman" w:cs="Times New Roman"/>
          <w:bCs/>
          <w:sz w:val="24"/>
          <w:szCs w:val="24"/>
        </w:rPr>
        <w:t xml:space="preserve">vadovaujantis LR Šilumos ūkio įstatymo Nr. IX-1565 nuostatomis, </w:t>
      </w:r>
      <w:r w:rsidR="001177A1">
        <w:rPr>
          <w:rFonts w:ascii="Times New Roman" w:hAnsi="Times New Roman" w:cs="Times New Roman"/>
          <w:bCs/>
          <w:sz w:val="24"/>
          <w:szCs w:val="24"/>
        </w:rPr>
        <w:t xml:space="preserve">parengė AB „Panevėžio energija“ dešimties metų šilumos ūkio plėtros investicijų planą. </w:t>
      </w:r>
    </w:p>
    <w:p w14:paraId="5446DF48" w14:textId="77777777" w:rsidR="003624F1" w:rsidRDefault="003624F1" w:rsidP="004A35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AB „Panevėžio energija“ dešimties metų šilumos ūkio plėtros investicijų planas </w:t>
      </w:r>
      <w:r w:rsidR="00504743">
        <w:rPr>
          <w:rFonts w:ascii="Times New Roman" w:hAnsi="Times New Roman" w:cs="Times New Roman"/>
          <w:bCs/>
          <w:sz w:val="24"/>
          <w:szCs w:val="24"/>
        </w:rPr>
        <w:t xml:space="preserve">2024 m. liepos 8 d. buvo suderintas su AB „Panevėžio energija“ valdyba. </w:t>
      </w:r>
    </w:p>
    <w:p w14:paraId="4BF98C70" w14:textId="60988295" w:rsidR="004A3596" w:rsidRDefault="00504743" w:rsidP="004A359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Remiantis LR Šilumos ūkio įstatymo 8</w:t>
      </w:r>
      <w:r w:rsidRPr="0050474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straipsnio 1 punktu</w:t>
      </w:r>
      <w:r w:rsidR="0023600D">
        <w:rPr>
          <w:rFonts w:ascii="Times New Roman" w:hAnsi="Times New Roman" w:cs="Times New Roman"/>
          <w:bCs/>
          <w:sz w:val="24"/>
          <w:szCs w:val="24"/>
        </w:rPr>
        <w:t>,</w:t>
      </w:r>
      <w:r w:rsidR="004A3596">
        <w:rPr>
          <w:rFonts w:ascii="Times New Roman" w:hAnsi="Times New Roman" w:cs="Times New Roman"/>
          <w:bCs/>
          <w:sz w:val="24"/>
          <w:szCs w:val="24"/>
        </w:rPr>
        <w:t xml:space="preserve"> Bendrovė teikia </w:t>
      </w:r>
      <w:r w:rsidR="00682A6F">
        <w:rPr>
          <w:rFonts w:ascii="Times New Roman" w:hAnsi="Times New Roman" w:cs="Times New Roman"/>
          <w:bCs/>
          <w:sz w:val="24"/>
          <w:szCs w:val="24"/>
        </w:rPr>
        <w:t xml:space="preserve">dešimties </w:t>
      </w:r>
      <w:r w:rsidR="004A3596">
        <w:rPr>
          <w:rFonts w:ascii="Times New Roman" w:hAnsi="Times New Roman" w:cs="Times New Roman"/>
          <w:bCs/>
          <w:sz w:val="24"/>
          <w:szCs w:val="24"/>
        </w:rPr>
        <w:t xml:space="preserve">metų </w:t>
      </w:r>
      <w:r w:rsidR="00682A6F">
        <w:rPr>
          <w:rFonts w:ascii="Times New Roman" w:hAnsi="Times New Roman" w:cs="Times New Roman"/>
          <w:bCs/>
          <w:sz w:val="24"/>
          <w:szCs w:val="24"/>
        </w:rPr>
        <w:t xml:space="preserve">šilumos ūkio plėtros </w:t>
      </w:r>
      <w:r w:rsidR="004A3596">
        <w:rPr>
          <w:rFonts w:ascii="Times New Roman" w:hAnsi="Times New Roman" w:cs="Times New Roman"/>
          <w:bCs/>
          <w:sz w:val="24"/>
          <w:szCs w:val="24"/>
        </w:rPr>
        <w:t>investici</w:t>
      </w:r>
      <w:r w:rsidR="00EB22B3">
        <w:rPr>
          <w:rFonts w:ascii="Times New Roman" w:hAnsi="Times New Roman" w:cs="Times New Roman"/>
          <w:bCs/>
          <w:sz w:val="24"/>
          <w:szCs w:val="24"/>
        </w:rPr>
        <w:t>jų</w:t>
      </w:r>
      <w:r w:rsidR="004A3596">
        <w:rPr>
          <w:rFonts w:ascii="Times New Roman" w:hAnsi="Times New Roman" w:cs="Times New Roman"/>
          <w:bCs/>
          <w:sz w:val="24"/>
          <w:szCs w:val="24"/>
        </w:rPr>
        <w:t xml:space="preserve"> planą, Panevėžio miesto savivaldybei</w:t>
      </w:r>
      <w:r w:rsidR="0027526F">
        <w:rPr>
          <w:rFonts w:ascii="Times New Roman" w:hAnsi="Times New Roman" w:cs="Times New Roman"/>
          <w:bCs/>
          <w:sz w:val="24"/>
          <w:szCs w:val="24"/>
        </w:rPr>
        <w:t>,</w:t>
      </w:r>
      <w:r w:rsidR="004A3596">
        <w:rPr>
          <w:rFonts w:ascii="Times New Roman" w:hAnsi="Times New Roman" w:cs="Times New Roman"/>
          <w:bCs/>
          <w:sz w:val="24"/>
          <w:szCs w:val="24"/>
        </w:rPr>
        <w:t xml:space="preserve"> tvirtinimui.</w:t>
      </w:r>
    </w:p>
    <w:p w14:paraId="152FE381" w14:textId="7A7BC829" w:rsidR="00504743" w:rsidRPr="009C44FB" w:rsidRDefault="004A3596" w:rsidP="004C2E5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23600D">
        <w:rPr>
          <w:rFonts w:ascii="Times New Roman" w:hAnsi="Times New Roman" w:cs="Times New Roman"/>
          <w:bCs/>
          <w:sz w:val="24"/>
          <w:szCs w:val="24"/>
        </w:rPr>
        <w:t>rašome</w:t>
      </w:r>
      <w:r w:rsidR="00B26F0A">
        <w:rPr>
          <w:rFonts w:ascii="Times New Roman" w:hAnsi="Times New Roman" w:cs="Times New Roman"/>
          <w:bCs/>
          <w:sz w:val="24"/>
          <w:szCs w:val="24"/>
        </w:rPr>
        <w:t xml:space="preserve"> patvirtinti</w:t>
      </w:r>
      <w:r w:rsidR="002360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26F0A">
        <w:rPr>
          <w:rFonts w:ascii="Times New Roman" w:hAnsi="Times New Roman" w:cs="Times New Roman"/>
          <w:bCs/>
          <w:sz w:val="24"/>
          <w:szCs w:val="24"/>
        </w:rPr>
        <w:t>pateiktą</w:t>
      </w:r>
      <w:r w:rsidR="002360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097">
        <w:rPr>
          <w:rFonts w:ascii="Times New Roman" w:hAnsi="Times New Roman" w:cs="Times New Roman"/>
          <w:bCs/>
          <w:sz w:val="24"/>
          <w:szCs w:val="24"/>
        </w:rPr>
        <w:t>Bendrovė</w:t>
      </w:r>
      <w:r w:rsidR="0023600D">
        <w:rPr>
          <w:rFonts w:ascii="Times New Roman" w:hAnsi="Times New Roman" w:cs="Times New Roman"/>
          <w:bCs/>
          <w:sz w:val="24"/>
          <w:szCs w:val="24"/>
        </w:rPr>
        <w:t>s</w:t>
      </w:r>
      <w:r w:rsidR="00C54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A6F">
        <w:rPr>
          <w:rFonts w:ascii="Times New Roman" w:hAnsi="Times New Roman" w:cs="Times New Roman"/>
          <w:bCs/>
          <w:sz w:val="24"/>
          <w:szCs w:val="24"/>
        </w:rPr>
        <w:t>dešimties</w:t>
      </w:r>
      <w:r w:rsidR="00504743">
        <w:rPr>
          <w:rFonts w:ascii="Times New Roman" w:hAnsi="Times New Roman" w:cs="Times New Roman"/>
          <w:bCs/>
          <w:sz w:val="24"/>
          <w:szCs w:val="24"/>
        </w:rPr>
        <w:t xml:space="preserve"> metų </w:t>
      </w:r>
      <w:r w:rsidR="00682A6F">
        <w:rPr>
          <w:rFonts w:ascii="Times New Roman" w:hAnsi="Times New Roman" w:cs="Times New Roman"/>
          <w:bCs/>
          <w:sz w:val="24"/>
          <w:szCs w:val="24"/>
        </w:rPr>
        <w:t xml:space="preserve">šilumos ūkio plėtros </w:t>
      </w:r>
      <w:r w:rsidR="00504743">
        <w:rPr>
          <w:rFonts w:ascii="Times New Roman" w:hAnsi="Times New Roman" w:cs="Times New Roman"/>
          <w:bCs/>
          <w:sz w:val="24"/>
          <w:szCs w:val="24"/>
        </w:rPr>
        <w:t>investici</w:t>
      </w:r>
      <w:r w:rsidR="00EB22B3">
        <w:rPr>
          <w:rFonts w:ascii="Times New Roman" w:hAnsi="Times New Roman" w:cs="Times New Roman"/>
          <w:bCs/>
          <w:sz w:val="24"/>
          <w:szCs w:val="24"/>
        </w:rPr>
        <w:t>jų</w:t>
      </w:r>
      <w:r w:rsidR="00504743">
        <w:rPr>
          <w:rFonts w:ascii="Times New Roman" w:hAnsi="Times New Roman" w:cs="Times New Roman"/>
          <w:bCs/>
          <w:sz w:val="24"/>
          <w:szCs w:val="24"/>
        </w:rPr>
        <w:t xml:space="preserve"> plano </w:t>
      </w:r>
      <w:r w:rsidR="00504743" w:rsidRPr="00A714ED">
        <w:rPr>
          <w:rFonts w:ascii="Times New Roman" w:hAnsi="Times New Roman" w:cs="Times New Roman"/>
          <w:b/>
          <w:sz w:val="24"/>
          <w:szCs w:val="24"/>
        </w:rPr>
        <w:t>Panevėžio miesto</w:t>
      </w:r>
      <w:r w:rsidR="00504743">
        <w:rPr>
          <w:rFonts w:ascii="Times New Roman" w:hAnsi="Times New Roman" w:cs="Times New Roman"/>
          <w:bCs/>
          <w:sz w:val="24"/>
          <w:szCs w:val="24"/>
        </w:rPr>
        <w:t xml:space="preserve"> šilumos, elektros gamybos įrenginių, šilumos tiekimo tinklų vertinimo dalį</w:t>
      </w:r>
      <w:r w:rsidR="003624F1">
        <w:rPr>
          <w:rFonts w:ascii="Times New Roman" w:hAnsi="Times New Roman" w:cs="Times New Roman"/>
          <w:bCs/>
          <w:sz w:val="24"/>
          <w:szCs w:val="24"/>
        </w:rPr>
        <w:t>.</w:t>
      </w:r>
      <w:r w:rsidR="006E356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90E9E" w14:textId="77777777" w:rsidR="004C2E5F" w:rsidRDefault="004C2E5F" w:rsidP="004C2E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92AB19" w14:textId="77777777" w:rsidR="004C2E5F" w:rsidRDefault="004C2E5F" w:rsidP="004C2E5F">
      <w:pPr>
        <w:spacing w:after="0"/>
        <w:ind w:firstLine="709"/>
        <w:jc w:val="both"/>
        <w:rPr>
          <w:rStyle w:val="TekstasChar"/>
          <w:rFonts w:ascii="Times New Roman" w:eastAsiaTheme="minorHAnsi" w:hAnsi="Times New Roman" w:cs="Times New Roman"/>
        </w:rPr>
      </w:pPr>
    </w:p>
    <w:p w14:paraId="26BAC6E9" w14:textId="3EBA30C4" w:rsidR="004C2E5F" w:rsidRDefault="004C2E5F" w:rsidP="004C2E5F">
      <w:pPr>
        <w:spacing w:after="0"/>
        <w:jc w:val="both"/>
        <w:rPr>
          <w:rStyle w:val="TekstasChar"/>
          <w:rFonts w:ascii="Times New Roman" w:eastAsiaTheme="minorHAnsi" w:hAnsi="Times New Roman" w:cs="Times New Roman"/>
        </w:rPr>
      </w:pPr>
      <w:r>
        <w:rPr>
          <w:rStyle w:val="TekstasChar"/>
          <w:rFonts w:ascii="Times New Roman" w:eastAsiaTheme="minorHAnsi" w:hAnsi="Times New Roman" w:cs="Times New Roman"/>
        </w:rPr>
        <w:t xml:space="preserve">PRIDEDAMA: 1. </w:t>
      </w:r>
      <w:r w:rsidR="00C54097">
        <w:rPr>
          <w:rStyle w:val="TekstasChar"/>
          <w:rFonts w:ascii="Times New Roman" w:eastAsiaTheme="minorHAnsi" w:hAnsi="Times New Roman" w:cs="Times New Roman"/>
        </w:rPr>
        <w:t>AB „Panevėžio energija“ šilumos ūkio plėtros investicijų planas</w:t>
      </w:r>
      <w:r>
        <w:rPr>
          <w:rStyle w:val="TekstasChar"/>
          <w:rFonts w:ascii="Times New Roman" w:eastAsiaTheme="minorHAnsi" w:hAnsi="Times New Roman" w:cs="Times New Roman"/>
        </w:rPr>
        <w:t>;</w:t>
      </w:r>
    </w:p>
    <w:p w14:paraId="666D908A" w14:textId="5A5FB643" w:rsidR="004C2E5F" w:rsidRDefault="004C2E5F" w:rsidP="00F50764">
      <w:pPr>
        <w:spacing w:after="0"/>
        <w:ind w:left="1701" w:hanging="1701"/>
        <w:jc w:val="both"/>
        <w:rPr>
          <w:rStyle w:val="TekstasChar"/>
          <w:rFonts w:ascii="Times New Roman" w:eastAsiaTheme="minorHAnsi" w:hAnsi="Times New Roman" w:cs="Times New Roman"/>
        </w:rPr>
      </w:pPr>
      <w:r>
        <w:rPr>
          <w:rStyle w:val="TekstasChar"/>
          <w:rFonts w:ascii="Times New Roman" w:eastAsiaTheme="minorHAnsi" w:hAnsi="Times New Roman" w:cs="Times New Roman"/>
        </w:rPr>
        <w:t xml:space="preserve">                          2. </w:t>
      </w:r>
      <w:r w:rsidR="00C54097">
        <w:rPr>
          <w:rStyle w:val="TekstasChar"/>
          <w:rFonts w:ascii="Times New Roman" w:eastAsiaTheme="minorHAnsi" w:hAnsi="Times New Roman" w:cs="Times New Roman"/>
        </w:rPr>
        <w:t>AB „Panevėžio energija“ šilumos ūkio plėtros investicijų plano</w:t>
      </w:r>
      <w:r w:rsidR="00F50764">
        <w:rPr>
          <w:rStyle w:val="TekstasChar"/>
          <w:rFonts w:ascii="Times New Roman" w:eastAsiaTheme="minorHAnsi" w:hAnsi="Times New Roman" w:cs="Times New Roman"/>
        </w:rPr>
        <w:t xml:space="preserve"> Panevėžio miesto</w:t>
      </w:r>
      <w:r w:rsidR="00C54097">
        <w:rPr>
          <w:rStyle w:val="TekstasChar"/>
          <w:rFonts w:ascii="Times New Roman" w:eastAsiaTheme="minorHAnsi" w:hAnsi="Times New Roman" w:cs="Times New Roman"/>
        </w:rPr>
        <w:t xml:space="preserve"> </w:t>
      </w:r>
      <w:r w:rsidR="00F50764">
        <w:rPr>
          <w:rStyle w:val="TekstasChar"/>
          <w:rFonts w:ascii="Times New Roman" w:eastAsiaTheme="minorHAnsi" w:hAnsi="Times New Roman" w:cs="Times New Roman"/>
        </w:rPr>
        <w:t xml:space="preserve">dalies </w:t>
      </w:r>
      <w:r w:rsidR="00C54097">
        <w:rPr>
          <w:rStyle w:val="TekstasChar"/>
          <w:rFonts w:ascii="Times New Roman" w:eastAsiaTheme="minorHAnsi" w:hAnsi="Times New Roman" w:cs="Times New Roman"/>
        </w:rPr>
        <w:t>prezentacija.</w:t>
      </w:r>
    </w:p>
    <w:p w14:paraId="144EEB4E" w14:textId="57BDD7A5" w:rsidR="004C2E5F" w:rsidRPr="007C4010" w:rsidRDefault="004C2E5F" w:rsidP="004C2E5F">
      <w:pPr>
        <w:spacing w:after="0"/>
        <w:ind w:left="1296"/>
        <w:jc w:val="both"/>
        <w:rPr>
          <w:rStyle w:val="TekstasChar"/>
          <w:rFonts w:ascii="Times New Roman" w:eastAsiaTheme="minorHAnsi" w:hAnsi="Times New Roman" w:cs="Times New Roman"/>
        </w:rPr>
      </w:pPr>
      <w:r>
        <w:rPr>
          <w:rStyle w:val="TekstasChar"/>
          <w:rFonts w:ascii="Times New Roman" w:eastAsiaTheme="minorHAnsi" w:hAnsi="Times New Roman" w:cs="Times New Roman"/>
        </w:rPr>
        <w:t xml:space="preserve">    </w:t>
      </w:r>
    </w:p>
    <w:p w14:paraId="32A5DBC4" w14:textId="77777777" w:rsidR="004C2E5F" w:rsidRDefault="004C2E5F" w:rsidP="004C2E5F">
      <w:pPr>
        <w:rPr>
          <w:rFonts w:ascii="Times New Roman" w:hAnsi="Times New Roman" w:cs="Times New Roman"/>
          <w:sz w:val="24"/>
          <w:szCs w:val="24"/>
        </w:rPr>
      </w:pPr>
    </w:p>
    <w:p w14:paraId="1FECAC2C" w14:textId="77777777" w:rsidR="004C2E5F" w:rsidRDefault="004C2E5F" w:rsidP="004C2E5F">
      <w:pPr>
        <w:rPr>
          <w:rFonts w:ascii="Times New Roman" w:hAnsi="Times New Roman" w:cs="Times New Roman"/>
          <w:sz w:val="24"/>
          <w:szCs w:val="24"/>
        </w:rPr>
      </w:pPr>
    </w:p>
    <w:p w14:paraId="5595CFC7" w14:textId="77777777" w:rsidR="004C2E5F" w:rsidRDefault="004C2E5F" w:rsidP="004C2E5F">
      <w:pPr>
        <w:rPr>
          <w:rFonts w:ascii="Times New Roman" w:hAnsi="Times New Roman" w:cs="Times New Roman"/>
          <w:sz w:val="24"/>
          <w:szCs w:val="24"/>
        </w:rPr>
      </w:pPr>
    </w:p>
    <w:p w14:paraId="6F50DD2E" w14:textId="77777777" w:rsidR="004C2E5F" w:rsidRDefault="004C2E5F" w:rsidP="004C2E5F">
      <w:pPr>
        <w:rPr>
          <w:rFonts w:ascii="Times New Roman" w:hAnsi="Times New Roman" w:cs="Times New Roman"/>
          <w:sz w:val="24"/>
          <w:szCs w:val="24"/>
        </w:rPr>
      </w:pPr>
    </w:p>
    <w:p w14:paraId="0C423064" w14:textId="1698F689" w:rsidR="004C2E5F" w:rsidRPr="00705DD4" w:rsidRDefault="004C2E5F" w:rsidP="004C2E5F">
      <w:pPr>
        <w:tabs>
          <w:tab w:val="left" w:pos="0"/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Generalinis</w:t>
      </w:r>
      <w:r w:rsidRPr="00705DD4">
        <w:rPr>
          <w:rFonts w:ascii="Times New Roman" w:hAnsi="Times New Roman"/>
          <w:sz w:val="24"/>
          <w:szCs w:val="24"/>
        </w:rPr>
        <w:t xml:space="preserve"> direktorius </w:t>
      </w:r>
      <w:r w:rsidRPr="00705D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Petras Diksa</w:t>
      </w:r>
    </w:p>
    <w:p w14:paraId="62471769" w14:textId="77777777" w:rsidR="004C2E5F" w:rsidRDefault="004C2E5F" w:rsidP="004C2E5F">
      <w:pPr>
        <w:spacing w:after="0"/>
        <w:rPr>
          <w:rFonts w:ascii="Times New Roman" w:hAnsi="Times New Roman"/>
        </w:rPr>
      </w:pPr>
    </w:p>
    <w:p w14:paraId="5C5A01FE" w14:textId="77777777" w:rsidR="004C2E5F" w:rsidRDefault="004C2E5F" w:rsidP="004C2E5F">
      <w:pPr>
        <w:spacing w:after="0"/>
        <w:rPr>
          <w:rFonts w:ascii="Times New Roman" w:hAnsi="Times New Roman"/>
        </w:rPr>
      </w:pPr>
    </w:p>
    <w:p w14:paraId="040B47DE" w14:textId="77777777" w:rsidR="004C2E5F" w:rsidRDefault="004C2E5F" w:rsidP="004C2E5F">
      <w:pPr>
        <w:spacing w:after="0"/>
        <w:rPr>
          <w:rFonts w:ascii="Times New Roman" w:hAnsi="Times New Roman"/>
        </w:rPr>
      </w:pPr>
    </w:p>
    <w:p w14:paraId="3FD0B3EA" w14:textId="77777777" w:rsidR="004C2E5F" w:rsidRDefault="004C2E5F" w:rsidP="004C2E5F">
      <w:pPr>
        <w:spacing w:after="0"/>
        <w:rPr>
          <w:rFonts w:ascii="Times New Roman" w:hAnsi="Times New Roman"/>
        </w:rPr>
      </w:pPr>
    </w:p>
    <w:p w14:paraId="4492EE8D" w14:textId="77777777" w:rsidR="004C2E5F" w:rsidRDefault="004C2E5F" w:rsidP="004C2E5F">
      <w:pPr>
        <w:spacing w:after="0"/>
        <w:rPr>
          <w:rFonts w:ascii="Times New Roman" w:hAnsi="Times New Roman"/>
        </w:rPr>
      </w:pPr>
    </w:p>
    <w:p w14:paraId="6ABAB3EA" w14:textId="77777777" w:rsidR="004C2E5F" w:rsidRDefault="004C2E5F" w:rsidP="004C2E5F">
      <w:pPr>
        <w:spacing w:after="0"/>
        <w:rPr>
          <w:rFonts w:ascii="Times New Roman" w:hAnsi="Times New Roman"/>
        </w:rPr>
      </w:pPr>
    </w:p>
    <w:p w14:paraId="21B77288" w14:textId="77777777" w:rsidR="00555B50" w:rsidRPr="006E3569" w:rsidRDefault="00555B50">
      <w:pPr>
        <w:rPr>
          <w:rFonts w:ascii="Times New Roman" w:hAnsi="Times New Roman" w:cs="Times New Roman"/>
          <w:sz w:val="24"/>
          <w:szCs w:val="24"/>
        </w:rPr>
      </w:pPr>
    </w:p>
    <w:p w14:paraId="1CFB51B1" w14:textId="77777777" w:rsidR="006E3569" w:rsidRPr="006E3569" w:rsidRDefault="006E3569">
      <w:pPr>
        <w:rPr>
          <w:rFonts w:ascii="Times New Roman" w:hAnsi="Times New Roman" w:cs="Times New Roman"/>
          <w:sz w:val="24"/>
          <w:szCs w:val="24"/>
        </w:rPr>
      </w:pPr>
    </w:p>
    <w:p w14:paraId="06506E59" w14:textId="77777777" w:rsidR="006E3569" w:rsidRPr="006E3569" w:rsidRDefault="006E3569">
      <w:pPr>
        <w:rPr>
          <w:rFonts w:ascii="Times New Roman" w:hAnsi="Times New Roman" w:cs="Times New Roman"/>
          <w:sz w:val="24"/>
          <w:szCs w:val="24"/>
        </w:rPr>
      </w:pPr>
    </w:p>
    <w:p w14:paraId="393C7AE8" w14:textId="65A38848" w:rsidR="006E3569" w:rsidRPr="006E3569" w:rsidRDefault="006E3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Silickienė, </w:t>
      </w:r>
      <w:hyperlink r:id="rId7" w:history="1">
        <w:r w:rsidRPr="006077FC">
          <w:rPr>
            <w:rStyle w:val="Hipersaitas"/>
            <w:rFonts w:ascii="Times New Roman" w:hAnsi="Times New Roman" w:cs="Times New Roman"/>
            <w:sz w:val="24"/>
            <w:szCs w:val="24"/>
          </w:rPr>
          <w:t>v.silickiene@pe.lt</w:t>
        </w:r>
      </w:hyperlink>
      <w:r>
        <w:rPr>
          <w:rFonts w:ascii="Times New Roman" w:hAnsi="Times New Roman" w:cs="Times New Roman"/>
          <w:sz w:val="24"/>
          <w:szCs w:val="24"/>
        </w:rPr>
        <w:t>, +370 45 501067</w:t>
      </w:r>
    </w:p>
    <w:sectPr w:rsidR="006E3569" w:rsidRPr="006E3569" w:rsidSect="004C2E5F">
      <w:footerReference w:type="default" r:id="rId8"/>
      <w:pgSz w:w="11906" w:h="16838"/>
      <w:pgMar w:top="567" w:right="567" w:bottom="567" w:left="1701" w:header="567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93036" w14:textId="77777777" w:rsidR="009C3740" w:rsidRDefault="009C3740">
      <w:pPr>
        <w:spacing w:after="0" w:line="240" w:lineRule="auto"/>
      </w:pPr>
      <w:r>
        <w:separator/>
      </w:r>
    </w:p>
  </w:endnote>
  <w:endnote w:type="continuationSeparator" w:id="0">
    <w:p w14:paraId="09E9EF2D" w14:textId="77777777" w:rsidR="009C3740" w:rsidRDefault="009C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E4298" w14:textId="77777777" w:rsidR="00AD1EE7" w:rsidRDefault="003624F1" w:rsidP="0063554F">
    <w:pPr>
      <w:spacing w:after="0"/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14:paraId="35FD76CB" w14:textId="77777777" w:rsidR="00AD1EE7" w:rsidRPr="00AC2600" w:rsidRDefault="003624F1" w:rsidP="0063554F">
    <w:pPr>
      <w:spacing w:after="0"/>
      <w:jc w:val="center"/>
      <w:rPr>
        <w:rFonts w:ascii="Times New Roman" w:hAnsi="Times New Roman"/>
        <w:sz w:val="20"/>
      </w:rPr>
    </w:pPr>
    <w:r w:rsidRPr="00AC2600">
      <w:rPr>
        <w:rFonts w:ascii="Times New Roman" w:hAnsi="Times New Roman"/>
        <w:sz w:val="20"/>
      </w:rPr>
      <w:t xml:space="preserve">Akcinė bendrovė. Senamiesčio g. 113, 35114 </w:t>
    </w:r>
    <w:smartTag w:uri="urn:schemas-tilde-lv/tildestengine" w:element="firmas">
      <w:r w:rsidRPr="00AC2600">
        <w:rPr>
          <w:rFonts w:ascii="Times New Roman" w:hAnsi="Times New Roman"/>
          <w:sz w:val="20"/>
        </w:rPr>
        <w:t>Panevėžys</w:t>
      </w:r>
    </w:smartTag>
    <w:r w:rsidRPr="00AC2600">
      <w:rPr>
        <w:rFonts w:ascii="Times New Roman" w:hAnsi="Times New Roman"/>
        <w:sz w:val="20"/>
      </w:rPr>
      <w:t xml:space="preserve">. Tel.: </w:t>
    </w:r>
    <w:r>
      <w:rPr>
        <w:rFonts w:ascii="Times New Roman" w:hAnsi="Times New Roman"/>
        <w:sz w:val="20"/>
      </w:rPr>
      <w:t xml:space="preserve">+370 </w:t>
    </w:r>
    <w:r w:rsidRPr="00AC2600">
      <w:rPr>
        <w:rFonts w:ascii="Times New Roman" w:hAnsi="Times New Roman"/>
        <w:sz w:val="20"/>
      </w:rPr>
      <w:t xml:space="preserve">45 46 35 25, buhalterija </w:t>
    </w:r>
    <w:r>
      <w:rPr>
        <w:rFonts w:ascii="Times New Roman" w:hAnsi="Times New Roman"/>
        <w:sz w:val="20"/>
      </w:rPr>
      <w:t xml:space="preserve">+370 </w:t>
    </w:r>
    <w:r w:rsidRPr="00AC2600">
      <w:rPr>
        <w:rFonts w:ascii="Times New Roman" w:hAnsi="Times New Roman"/>
        <w:sz w:val="20"/>
      </w:rPr>
      <w:t>45 50 10 07</w:t>
    </w:r>
  </w:p>
  <w:p w14:paraId="57C31EB7" w14:textId="77777777" w:rsidR="00AD1EE7" w:rsidRPr="00AC2600" w:rsidRDefault="003624F1" w:rsidP="0063554F">
    <w:pPr>
      <w:spacing w:after="0"/>
      <w:jc w:val="center"/>
      <w:rPr>
        <w:rFonts w:ascii="Times New Roman" w:hAnsi="Times New Roman"/>
        <w:sz w:val="20"/>
      </w:rPr>
    </w:pPr>
    <w:r w:rsidRPr="00AC2600">
      <w:rPr>
        <w:rFonts w:ascii="Times New Roman" w:hAnsi="Times New Roman"/>
        <w:sz w:val="20"/>
      </w:rPr>
      <w:t xml:space="preserve">el. p. bendrove@pe.lt,  Interneto svetainės adresas www.pe.lt </w:t>
    </w:r>
  </w:p>
  <w:p w14:paraId="737E2B91" w14:textId="77777777" w:rsidR="00AD1EE7" w:rsidRPr="00AC2600" w:rsidRDefault="003624F1" w:rsidP="0063554F">
    <w:pPr>
      <w:spacing w:after="0"/>
      <w:jc w:val="center"/>
      <w:rPr>
        <w:rFonts w:ascii="Times New Roman" w:hAnsi="Times New Roman"/>
        <w:sz w:val="20"/>
      </w:rPr>
    </w:pPr>
    <w:r w:rsidRPr="00AC2600">
      <w:rPr>
        <w:rFonts w:ascii="Times New Roman" w:hAnsi="Times New Roman"/>
        <w:sz w:val="20"/>
      </w:rPr>
      <w:t xml:space="preserve">Duomenys kaupiami ir saugomi Juridinių asmenų registre. Kodas </w:t>
    </w:r>
    <w:smartTag w:uri="urn:schemas-microsoft-com:office:smarttags" w:element="phone">
      <w:smartTagPr>
        <w:attr w:name="Key_1" w:val="Value_2"/>
      </w:smartTagPr>
      <w:smartTag w:uri="schemas-tilde-lv/tildestengine" w:element="phone">
        <w:smartTagPr>
          <w:attr w:name="phone_number" w:val="472 48313"/>
          <w:attr w:name="phone_prefix" w:val="1"/>
        </w:smartTagPr>
        <w:r w:rsidRPr="00AC2600">
          <w:rPr>
            <w:rFonts w:ascii="Times New Roman" w:hAnsi="Times New Roman"/>
            <w:sz w:val="20"/>
          </w:rPr>
          <w:t>1472 48313</w:t>
        </w:r>
      </w:smartTag>
    </w:smartTag>
    <w:r w:rsidRPr="00AC2600">
      <w:rPr>
        <w:rFonts w:ascii="Times New Roman" w:hAnsi="Times New Roman"/>
        <w:sz w:val="20"/>
      </w:rPr>
      <w:t>. PVM mokėtojo kodas LT472483113</w:t>
    </w:r>
  </w:p>
  <w:p w14:paraId="4A5A58C1" w14:textId="77777777" w:rsidR="00AD1EE7" w:rsidRPr="00AC2600" w:rsidRDefault="003624F1" w:rsidP="0063554F">
    <w:pPr>
      <w:spacing w:after="0"/>
      <w:jc w:val="center"/>
      <w:rPr>
        <w:rFonts w:ascii="Times New Roman" w:hAnsi="Times New Roman"/>
        <w:sz w:val="20"/>
      </w:rPr>
    </w:pPr>
    <w:r w:rsidRPr="00AC2600">
      <w:rPr>
        <w:rFonts w:ascii="Times New Roman" w:hAnsi="Times New Roman"/>
        <w:sz w:val="20"/>
      </w:rPr>
      <w:t xml:space="preserve">A. s.: LT89 7044 0600 0272 3614 AB SEB bankas,  LT43 7300 0100 0237 6946 </w:t>
    </w:r>
    <w:r w:rsidRPr="00AC2600">
      <w:rPr>
        <w:rFonts w:ascii="Times New Roman" w:hAnsi="Times New Roman"/>
        <w:color w:val="000000"/>
        <w:sz w:val="20"/>
      </w:rPr>
      <w:t>„Swedbank“, AB</w:t>
    </w:r>
  </w:p>
  <w:p w14:paraId="070BC05B" w14:textId="77777777" w:rsidR="00AD1EE7" w:rsidRDefault="00AD1EE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8BFFA" w14:textId="77777777" w:rsidR="009C3740" w:rsidRDefault="009C3740">
      <w:pPr>
        <w:spacing w:after="0" w:line="240" w:lineRule="auto"/>
      </w:pPr>
      <w:r>
        <w:separator/>
      </w:r>
    </w:p>
  </w:footnote>
  <w:footnote w:type="continuationSeparator" w:id="0">
    <w:p w14:paraId="7760FB61" w14:textId="77777777" w:rsidR="009C3740" w:rsidRDefault="009C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5F"/>
    <w:rsid w:val="001177A1"/>
    <w:rsid w:val="0023600D"/>
    <w:rsid w:val="0027526F"/>
    <w:rsid w:val="003624F1"/>
    <w:rsid w:val="004A3596"/>
    <w:rsid w:val="004C2E5F"/>
    <w:rsid w:val="004D19DD"/>
    <w:rsid w:val="00504743"/>
    <w:rsid w:val="00513E43"/>
    <w:rsid w:val="00555B50"/>
    <w:rsid w:val="005E1634"/>
    <w:rsid w:val="00682A6F"/>
    <w:rsid w:val="006B7888"/>
    <w:rsid w:val="006E3569"/>
    <w:rsid w:val="00745F79"/>
    <w:rsid w:val="009C3740"/>
    <w:rsid w:val="00A712E9"/>
    <w:rsid w:val="00A714ED"/>
    <w:rsid w:val="00A7604A"/>
    <w:rsid w:val="00AD1EE7"/>
    <w:rsid w:val="00B26F0A"/>
    <w:rsid w:val="00C54097"/>
    <w:rsid w:val="00C7652A"/>
    <w:rsid w:val="00D35463"/>
    <w:rsid w:val="00EB22B3"/>
    <w:rsid w:val="00EB3254"/>
    <w:rsid w:val="00F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schemas-tilde-lv/tildestengine" w:name="phone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,"/>
  <w14:docId w14:val="3A253BCC"/>
  <w15:chartTrackingRefBased/>
  <w15:docId w15:val="{19C311A2-2E98-4015-BE4C-2886EAE4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2E5F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C2E5F"/>
    <w:pPr>
      <w:keepNext/>
      <w:spacing w:after="0" w:line="240" w:lineRule="auto"/>
      <w:jc w:val="center"/>
      <w:outlineLvl w:val="0"/>
    </w:pPr>
    <w:rPr>
      <w:rFonts w:ascii="TimesLT" w:eastAsia="Times New Roman" w:hAnsi="TimesLT" w:cs="Times New Roman"/>
      <w:b/>
      <w:sz w:val="28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C2E5F"/>
    <w:rPr>
      <w:rFonts w:ascii="TimesLT" w:eastAsia="Times New Roman" w:hAnsi="TimesLT" w:cs="Times New Roman"/>
      <w:b/>
      <w:kern w:val="0"/>
      <w:sz w:val="28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4C2E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C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2E5F"/>
    <w:rPr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C2E5F"/>
    <w:rPr>
      <w:color w:val="0563C1" w:themeColor="hyperlink"/>
      <w:u w:val="single"/>
    </w:rPr>
  </w:style>
  <w:style w:type="paragraph" w:customStyle="1" w:styleId="Tekstas">
    <w:name w:val="Tekstas"/>
    <w:basedOn w:val="prastasis"/>
    <w:link w:val="TekstasChar"/>
    <w:qFormat/>
    <w:rsid w:val="004C2E5F"/>
    <w:pPr>
      <w:spacing w:before="120" w:after="12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kstasChar">
    <w:name w:val="Tekstas Char"/>
    <w:link w:val="Tekstas"/>
    <w:rsid w:val="004C2E5F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E3569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F50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.silickiene@p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Našlėnaitė</dc:creator>
  <cp:keywords/>
  <dc:description/>
  <cp:lastModifiedBy>Diana Brazdžiunienė</cp:lastModifiedBy>
  <cp:revision>2</cp:revision>
  <cp:lastPrinted>2024-07-09T05:41:00Z</cp:lastPrinted>
  <dcterms:created xsi:type="dcterms:W3CDTF">2024-08-08T06:38:00Z</dcterms:created>
  <dcterms:modified xsi:type="dcterms:W3CDTF">2024-08-08T06:38:00Z</dcterms:modified>
</cp:coreProperties>
</file>