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154575" w14:textId="77777777" w:rsidR="00065C13" w:rsidRDefault="00065C13" w:rsidP="00CC0DF0">
      <w:pPr>
        <w:tabs>
          <w:tab w:val="left" w:pos="0"/>
        </w:tabs>
        <w:jc w:val="center"/>
        <w:rPr>
          <w:b/>
        </w:rPr>
      </w:pPr>
    </w:p>
    <w:p w14:paraId="1C438E7B" w14:textId="77777777" w:rsidR="00065C13" w:rsidRDefault="00065C13" w:rsidP="00CC0DF0">
      <w:pPr>
        <w:tabs>
          <w:tab w:val="left" w:pos="0"/>
        </w:tabs>
        <w:jc w:val="center"/>
        <w:rPr>
          <w:b/>
        </w:rPr>
      </w:pPr>
    </w:p>
    <w:p w14:paraId="17490ED4" w14:textId="77777777" w:rsidR="00065C13" w:rsidRDefault="00065C13" w:rsidP="00CC0DF0">
      <w:pPr>
        <w:tabs>
          <w:tab w:val="left" w:pos="0"/>
        </w:tabs>
        <w:jc w:val="center"/>
        <w:rPr>
          <w:b/>
        </w:rPr>
      </w:pPr>
    </w:p>
    <w:p w14:paraId="2F4A438A" w14:textId="66BDB802" w:rsidR="006539FD" w:rsidRDefault="006539FD" w:rsidP="00CC0DF0">
      <w:pPr>
        <w:tabs>
          <w:tab w:val="left" w:pos="0"/>
        </w:tabs>
        <w:jc w:val="center"/>
        <w:rPr>
          <w:b/>
        </w:rPr>
      </w:pPr>
      <w:r w:rsidRPr="00B332F8">
        <w:rPr>
          <w:b/>
        </w:rPr>
        <w:t>AIŠKINAMASIS RAŠTAS</w:t>
      </w:r>
    </w:p>
    <w:p w14:paraId="4F0DDFA5" w14:textId="77777777" w:rsidR="002A6898" w:rsidRDefault="002A6898" w:rsidP="00CC0DF0">
      <w:pPr>
        <w:tabs>
          <w:tab w:val="left" w:pos="0"/>
        </w:tabs>
        <w:jc w:val="center"/>
        <w:rPr>
          <w:b/>
        </w:rPr>
      </w:pPr>
    </w:p>
    <w:p w14:paraId="351C8516" w14:textId="793B6EA0" w:rsidR="0083213A" w:rsidRPr="0083213A" w:rsidRDefault="0083213A" w:rsidP="00065C13">
      <w:pPr>
        <w:ind w:right="-113"/>
        <w:jc w:val="center"/>
        <w:rPr>
          <w:b/>
        </w:rPr>
      </w:pPr>
      <w:r w:rsidRPr="0083213A">
        <w:rPr>
          <w:b/>
        </w:rPr>
        <w:t xml:space="preserve">DĖL </w:t>
      </w:r>
      <w:r w:rsidR="00065C13" w:rsidRPr="00065C13">
        <w:rPr>
          <w:b/>
        </w:rPr>
        <w:t>ATVEJO VADYBOS FUNKCIJŲ IR ATVEJO VADYBOS PROCESŲ KOORDINAVIMO PAVEDIMO VYKDYTI PANEVĖŽIO SOCIALINIŲ PASLAUGŲ CENTRUI</w:t>
      </w:r>
    </w:p>
    <w:p w14:paraId="7D711B9D" w14:textId="58E803EC" w:rsidR="002669A1" w:rsidRPr="00FA132F" w:rsidRDefault="002669A1" w:rsidP="00AA29E8">
      <w:pPr>
        <w:ind w:right="-113"/>
        <w:jc w:val="center"/>
        <w:rPr>
          <w:b/>
        </w:rPr>
      </w:pPr>
      <w:r w:rsidRPr="00FA132F">
        <w:rPr>
          <w:b/>
        </w:rPr>
        <w:tab/>
      </w:r>
    </w:p>
    <w:p w14:paraId="27C9D57B" w14:textId="5C987D57" w:rsidR="008B3883" w:rsidRPr="009A58B5" w:rsidRDefault="008B3883" w:rsidP="008B3883">
      <w:pPr>
        <w:spacing w:line="276" w:lineRule="auto"/>
        <w:jc w:val="center"/>
      </w:pPr>
      <w:r w:rsidRPr="009A58B5">
        <w:t>202</w:t>
      </w:r>
      <w:r w:rsidR="008465C0">
        <w:t>4</w:t>
      </w:r>
      <w:r w:rsidRPr="009A58B5">
        <w:t xml:space="preserve"> m. </w:t>
      </w:r>
      <w:r w:rsidR="0083213A">
        <w:t>liepos</w:t>
      </w:r>
      <w:r w:rsidR="008839AD">
        <w:t xml:space="preserve"> </w:t>
      </w:r>
      <w:r w:rsidR="00CE19A9">
        <w:t>2</w:t>
      </w:r>
      <w:r w:rsidR="00771BA4">
        <w:t>5</w:t>
      </w:r>
      <w:r w:rsidR="008839AD">
        <w:t xml:space="preserve"> </w:t>
      </w:r>
      <w:r w:rsidRPr="009A58B5">
        <w:t>d.</w:t>
      </w:r>
    </w:p>
    <w:p w14:paraId="1EEF6324" w14:textId="00F66E66" w:rsidR="00B06BEE" w:rsidRPr="00B332F8" w:rsidRDefault="008B3883" w:rsidP="001352EF">
      <w:pPr>
        <w:tabs>
          <w:tab w:val="left" w:pos="0"/>
        </w:tabs>
        <w:jc w:val="center"/>
      </w:pPr>
      <w:r w:rsidRPr="009A58B5">
        <w:t>Panevėžys</w:t>
      </w:r>
    </w:p>
    <w:p w14:paraId="30089637" w14:textId="7FE11090" w:rsidR="005B02C8" w:rsidRPr="00904700" w:rsidRDefault="00D83A57" w:rsidP="00771BA4">
      <w:pPr>
        <w:pStyle w:val="Pagrindinistekstas2"/>
        <w:spacing w:after="0" w:line="240" w:lineRule="auto"/>
        <w:ind w:firstLine="720"/>
        <w:jc w:val="both"/>
        <w:rPr>
          <w:color w:val="000000" w:themeColor="text1"/>
          <w:szCs w:val="24"/>
        </w:rPr>
      </w:pPr>
      <w:r w:rsidRPr="007A1DA4">
        <w:rPr>
          <w:b/>
        </w:rPr>
        <w:t>1.</w:t>
      </w:r>
      <w:r w:rsidR="00A00395" w:rsidRPr="007A1DA4">
        <w:rPr>
          <w:b/>
        </w:rPr>
        <w:t xml:space="preserve"> </w:t>
      </w:r>
      <w:r w:rsidR="00D736F0" w:rsidRPr="007A1DA4">
        <w:rPr>
          <w:b/>
        </w:rPr>
        <w:t>Sprendimo projekto tikslai ir uždaviniai</w:t>
      </w:r>
      <w:r w:rsidR="00E53864" w:rsidRPr="007A1DA4">
        <w:rPr>
          <w:b/>
        </w:rPr>
        <w:t>:</w:t>
      </w:r>
      <w:r w:rsidR="00E53864" w:rsidRPr="007A1DA4">
        <w:t xml:space="preserve"> </w:t>
      </w:r>
      <w:r w:rsidR="0035788F" w:rsidRPr="0035788F">
        <w:t xml:space="preserve">Tikslas – </w:t>
      </w:r>
      <w:r w:rsidR="00F60669" w:rsidRPr="00F60669">
        <w:t>suteik</w:t>
      </w:r>
      <w:r w:rsidR="00F60669">
        <w:t>ti</w:t>
      </w:r>
      <w:r w:rsidR="00F60669" w:rsidRPr="00F60669">
        <w:t xml:space="preserve"> įgaliojimus vykdyti atvejo vadybos funkcijas ir koordinuoti atvejo vadybos procesus socialinių paslaugų įstaig</w:t>
      </w:r>
      <w:r w:rsidR="00F60669">
        <w:t xml:space="preserve">ai ir   reglamentuoti </w:t>
      </w:r>
      <w:r w:rsidR="007670F1">
        <w:t xml:space="preserve">kokia tvarka ir kokiu būdu per kurį laikotarpį </w:t>
      </w:r>
      <w:bookmarkStart w:id="0" w:name="_Hlk172812507"/>
      <w:r w:rsidR="007670F1">
        <w:t>p</w:t>
      </w:r>
      <w:r w:rsidR="007670F1" w:rsidRPr="007670F1">
        <w:t>o atvejo vadybos posėdžio</w:t>
      </w:r>
      <w:r w:rsidR="007670F1">
        <w:t xml:space="preserve"> </w:t>
      </w:r>
      <w:r w:rsidR="007670F1" w:rsidRPr="007670F1">
        <w:t>atvejo vadybininkas</w:t>
      </w:r>
      <w:r w:rsidR="007670F1">
        <w:t xml:space="preserve"> turi </w:t>
      </w:r>
      <w:r w:rsidR="007670F1" w:rsidRPr="007670F1">
        <w:t xml:space="preserve"> teikti užpildytą </w:t>
      </w:r>
      <w:r w:rsidR="00975174">
        <w:t>p</w:t>
      </w:r>
      <w:r w:rsidR="007670F1" w:rsidRPr="007670F1">
        <w:t>rašymą-paraišką socialinėms paslaugoms gauti</w:t>
      </w:r>
      <w:bookmarkEnd w:id="0"/>
      <w:r w:rsidR="007670F1">
        <w:t>.</w:t>
      </w:r>
      <w:r w:rsidR="00A3703C">
        <w:t xml:space="preserve"> </w:t>
      </w:r>
      <w:r w:rsidR="00A3703C" w:rsidRPr="00A3703C">
        <w:t xml:space="preserve">Uždavinys – įgyvendinti </w:t>
      </w:r>
      <w:r w:rsidR="00771BA4">
        <w:t>nuo 2024-07-0</w:t>
      </w:r>
      <w:r w:rsidR="0093467B">
        <w:t>3</w:t>
      </w:r>
      <w:r w:rsidR="00771BA4">
        <w:t xml:space="preserve"> pasikeitusio</w:t>
      </w:r>
      <w:r w:rsidR="007670F1" w:rsidRPr="007670F1">
        <w:t xml:space="preserve"> </w:t>
      </w:r>
      <w:r w:rsidR="00A3703C" w:rsidRPr="00A3703C">
        <w:t>teisinio reguliavimo nuostatas</w:t>
      </w:r>
      <w:r w:rsidR="002D2DB1">
        <w:t>;</w:t>
      </w:r>
      <w:r w:rsidR="002D2DB1" w:rsidRPr="002D2DB1">
        <w:t xml:space="preserve"> </w:t>
      </w:r>
      <w:bookmarkStart w:id="1" w:name="_Hlk168908487"/>
    </w:p>
    <w:bookmarkEnd w:id="1"/>
    <w:p w14:paraId="4C4EB901" w14:textId="77777777" w:rsidR="00824FE2" w:rsidRDefault="00D83A57" w:rsidP="007A1DA4">
      <w:pPr>
        <w:spacing w:line="276" w:lineRule="auto"/>
        <w:ind w:firstLine="720"/>
        <w:jc w:val="both"/>
      </w:pPr>
      <w:r w:rsidRPr="007A1DA4">
        <w:rPr>
          <w:b/>
        </w:rPr>
        <w:t>2.</w:t>
      </w:r>
      <w:r w:rsidR="00D736F0" w:rsidRPr="007A1DA4">
        <w:rPr>
          <w:b/>
        </w:rPr>
        <w:t xml:space="preserve"> </w:t>
      </w:r>
      <w:r w:rsidR="00D736F0" w:rsidRPr="007A1DA4">
        <w:rPr>
          <w:b/>
          <w:bCs/>
        </w:rPr>
        <w:t>Siūlomos teisinio reguliavimo nuostatos, laukiami rezultatai</w:t>
      </w:r>
      <w:r w:rsidRPr="007A1DA4">
        <w:rPr>
          <w:b/>
          <w:bCs/>
        </w:rPr>
        <w:t>:</w:t>
      </w:r>
      <w:r w:rsidRPr="007A1DA4">
        <w:t xml:space="preserve"> </w:t>
      </w:r>
    </w:p>
    <w:p w14:paraId="2392D4DE" w14:textId="56A962E6" w:rsidR="00FB061B" w:rsidRDefault="000F67C7" w:rsidP="005F7E96">
      <w:pPr>
        <w:spacing w:line="276" w:lineRule="auto"/>
        <w:ind w:firstLine="720"/>
        <w:jc w:val="both"/>
        <w:rPr>
          <w:bCs/>
          <w:szCs w:val="20"/>
          <w:lang w:eastAsia="en-US"/>
        </w:rPr>
      </w:pPr>
      <w:r>
        <w:rPr>
          <w:bCs/>
          <w:szCs w:val="20"/>
          <w:lang w:eastAsia="en-US"/>
        </w:rPr>
        <w:t xml:space="preserve">Nuo </w:t>
      </w:r>
      <w:r w:rsidR="00A10CA2">
        <w:rPr>
          <w:bCs/>
          <w:szCs w:val="20"/>
          <w:lang w:eastAsia="en-US"/>
        </w:rPr>
        <w:t>2024-07-0</w:t>
      </w:r>
      <w:r w:rsidR="008A0E03">
        <w:rPr>
          <w:bCs/>
          <w:szCs w:val="20"/>
          <w:lang w:eastAsia="en-US"/>
        </w:rPr>
        <w:t>3</w:t>
      </w:r>
      <w:r w:rsidR="00A10CA2">
        <w:rPr>
          <w:bCs/>
          <w:szCs w:val="20"/>
          <w:lang w:eastAsia="en-US"/>
        </w:rPr>
        <w:t xml:space="preserve"> įsigaliojo nauja</w:t>
      </w:r>
      <w:r w:rsidR="008A0E03">
        <w:rPr>
          <w:bCs/>
          <w:szCs w:val="20"/>
          <w:lang w:eastAsia="en-US"/>
        </w:rPr>
        <w:t xml:space="preserve"> </w:t>
      </w:r>
      <w:r w:rsidRPr="000F67C7">
        <w:rPr>
          <w:bCs/>
          <w:szCs w:val="20"/>
          <w:lang w:eastAsia="en-US"/>
        </w:rPr>
        <w:t>Atvejo vadybos tvarkos apraš</w:t>
      </w:r>
      <w:r w:rsidR="008A0E03">
        <w:rPr>
          <w:bCs/>
          <w:szCs w:val="20"/>
          <w:lang w:eastAsia="en-US"/>
        </w:rPr>
        <w:t>o</w:t>
      </w:r>
      <w:r w:rsidRPr="000F67C7">
        <w:rPr>
          <w:bCs/>
          <w:szCs w:val="20"/>
          <w:lang w:eastAsia="en-US"/>
        </w:rPr>
        <w:t>, patvirtint</w:t>
      </w:r>
      <w:r w:rsidR="008A0E03">
        <w:rPr>
          <w:bCs/>
          <w:szCs w:val="20"/>
          <w:lang w:eastAsia="en-US"/>
        </w:rPr>
        <w:t>o</w:t>
      </w:r>
      <w:r w:rsidRPr="000F67C7">
        <w:rPr>
          <w:bCs/>
          <w:szCs w:val="20"/>
          <w:lang w:eastAsia="en-US"/>
        </w:rPr>
        <w:t xml:space="preserve"> Lietuvos Respublikos socialinės apsaugos ir darbo ministro 2018 m. kovo 29 d. įsakymu Nr. A1-141 „Dėl Atvejo vadybos tvarkos aprašo patvirtinimo“, </w:t>
      </w:r>
      <w:r w:rsidR="008A0E03">
        <w:rPr>
          <w:bCs/>
          <w:szCs w:val="20"/>
          <w:lang w:eastAsia="en-US"/>
        </w:rPr>
        <w:t xml:space="preserve">redakcija, kurio </w:t>
      </w:r>
      <w:r w:rsidRPr="000F67C7">
        <w:rPr>
          <w:bCs/>
          <w:szCs w:val="20"/>
          <w:lang w:eastAsia="en-US"/>
        </w:rPr>
        <w:t>6</w:t>
      </w:r>
      <w:r w:rsidR="008A0E03">
        <w:rPr>
          <w:bCs/>
          <w:szCs w:val="20"/>
          <w:lang w:eastAsia="en-US"/>
        </w:rPr>
        <w:t xml:space="preserve"> ir </w:t>
      </w:r>
      <w:r w:rsidRPr="000F67C7">
        <w:rPr>
          <w:bCs/>
          <w:szCs w:val="20"/>
          <w:lang w:eastAsia="en-US"/>
        </w:rPr>
        <w:t>19 punkt</w:t>
      </w:r>
      <w:r w:rsidR="00307BEC">
        <w:rPr>
          <w:bCs/>
          <w:szCs w:val="20"/>
          <w:lang w:eastAsia="en-US"/>
        </w:rPr>
        <w:t xml:space="preserve">uose nurodoma, kad </w:t>
      </w:r>
      <w:r w:rsidR="00307BEC" w:rsidRPr="00307BEC">
        <w:t xml:space="preserve"> </w:t>
      </w:r>
      <w:r w:rsidR="00307BEC" w:rsidRPr="00307BEC">
        <w:rPr>
          <w:bCs/>
          <w:szCs w:val="20"/>
          <w:lang w:eastAsia="en-US"/>
        </w:rPr>
        <w:t>Savivaldybės taryba suteikia įgaliojimus vykdyti atvejo vadybos funkcijas ir koordinuoti atvejo vadybos procesus socialinių paslaugų įstaigoms</w:t>
      </w:r>
      <w:r w:rsidR="00307BEC">
        <w:rPr>
          <w:bCs/>
          <w:szCs w:val="20"/>
          <w:lang w:eastAsia="en-US"/>
        </w:rPr>
        <w:t>.</w:t>
      </w:r>
      <w:r w:rsidR="005A47AD">
        <w:rPr>
          <w:bCs/>
          <w:szCs w:val="20"/>
          <w:lang w:eastAsia="en-US"/>
        </w:rPr>
        <w:t xml:space="preserve"> </w:t>
      </w:r>
      <w:r w:rsidR="00180ACF">
        <w:rPr>
          <w:bCs/>
          <w:szCs w:val="20"/>
          <w:lang w:eastAsia="en-US"/>
        </w:rPr>
        <w:t xml:space="preserve">Taip pat </w:t>
      </w:r>
      <w:r w:rsidR="00180ACF" w:rsidRPr="00180ACF">
        <w:rPr>
          <w:bCs/>
          <w:szCs w:val="20"/>
          <w:lang w:eastAsia="en-US"/>
        </w:rPr>
        <w:t>savivaldybės taryb</w:t>
      </w:r>
      <w:r w:rsidR="00180ACF">
        <w:rPr>
          <w:bCs/>
          <w:szCs w:val="20"/>
          <w:lang w:eastAsia="en-US"/>
        </w:rPr>
        <w:t>a turi nustatyti</w:t>
      </w:r>
      <w:r w:rsidR="00180ACF" w:rsidRPr="00180ACF">
        <w:rPr>
          <w:bCs/>
          <w:szCs w:val="20"/>
          <w:lang w:eastAsia="en-US"/>
        </w:rPr>
        <w:t xml:space="preserve"> tvark</w:t>
      </w:r>
      <w:r w:rsidR="00180ACF">
        <w:rPr>
          <w:bCs/>
          <w:szCs w:val="20"/>
          <w:lang w:eastAsia="en-US"/>
        </w:rPr>
        <w:t>ą</w:t>
      </w:r>
      <w:r w:rsidR="005E241E">
        <w:rPr>
          <w:bCs/>
          <w:szCs w:val="20"/>
          <w:lang w:eastAsia="en-US"/>
        </w:rPr>
        <w:t xml:space="preserve">  kaip </w:t>
      </w:r>
      <w:r w:rsidR="005E241E" w:rsidRPr="005E241E">
        <w:rPr>
          <w:bCs/>
          <w:szCs w:val="20"/>
          <w:lang w:eastAsia="en-US"/>
        </w:rPr>
        <w:t>po atvejo vadybos posėdžio atvejo vadybininkas turi teikti užpildytą prašymą-paraišką socialinėms paslaugoms gauti</w:t>
      </w:r>
      <w:r w:rsidR="005F7E96">
        <w:rPr>
          <w:bCs/>
          <w:szCs w:val="20"/>
          <w:lang w:eastAsia="en-US"/>
        </w:rPr>
        <w:t>. Laukiamas pozityvus rezultatas</w:t>
      </w:r>
      <w:r w:rsidR="00F23A5A">
        <w:rPr>
          <w:bCs/>
          <w:szCs w:val="20"/>
          <w:lang w:eastAsia="en-US"/>
        </w:rPr>
        <w:t xml:space="preserve"> </w:t>
      </w:r>
      <w:r w:rsidR="005F7E96">
        <w:rPr>
          <w:bCs/>
          <w:szCs w:val="20"/>
          <w:lang w:eastAsia="en-US"/>
        </w:rPr>
        <w:t xml:space="preserve">- </w:t>
      </w:r>
      <w:r w:rsidR="004A30DC">
        <w:rPr>
          <w:bCs/>
          <w:szCs w:val="20"/>
          <w:lang w:eastAsia="en-US"/>
        </w:rPr>
        <w:t>Savivaldybės tarybos sprendimas atitiks teisės aktų reikalavimams</w:t>
      </w:r>
      <w:r w:rsidR="006C1328">
        <w:rPr>
          <w:bCs/>
          <w:szCs w:val="20"/>
          <w:lang w:eastAsia="en-US"/>
        </w:rPr>
        <w:t>.</w:t>
      </w:r>
    </w:p>
    <w:p w14:paraId="247EE014" w14:textId="3EB0CFE5" w:rsidR="00CE09E1" w:rsidRDefault="00D83A57" w:rsidP="00F37A4F">
      <w:pPr>
        <w:spacing w:line="276" w:lineRule="auto"/>
        <w:ind w:firstLine="720"/>
        <w:jc w:val="both"/>
        <w:rPr>
          <w:bCs/>
        </w:rPr>
      </w:pPr>
      <w:r w:rsidRPr="007A1DA4">
        <w:rPr>
          <w:b/>
        </w:rPr>
        <w:t>3.</w:t>
      </w:r>
      <w:r w:rsidR="00D736F0" w:rsidRPr="007A1DA4">
        <w:rPr>
          <w:b/>
        </w:rPr>
        <w:t xml:space="preserve"> </w:t>
      </w:r>
      <w:r w:rsidR="00D736F0" w:rsidRPr="007A1DA4">
        <w:rPr>
          <w:b/>
          <w:bCs/>
        </w:rPr>
        <w:t>Lėšų poreikis ir šaltiniai</w:t>
      </w:r>
      <w:r w:rsidRPr="007A1DA4">
        <w:rPr>
          <w:b/>
          <w:bCs/>
        </w:rPr>
        <w:t>:</w:t>
      </w:r>
      <w:r w:rsidRPr="007A1DA4">
        <w:t xml:space="preserve"> </w:t>
      </w:r>
      <w:r w:rsidR="00072583" w:rsidRPr="00072583">
        <w:t>Lėšų šaltinis-Savivaldybės biudžetas. Atskiras finansavimas šiam aktui įgyvendinti nėra numatomas.</w:t>
      </w:r>
    </w:p>
    <w:p w14:paraId="671896ED" w14:textId="77777777" w:rsidR="00341304" w:rsidRDefault="00D83A57" w:rsidP="007A1DA4">
      <w:pPr>
        <w:spacing w:line="276" w:lineRule="auto"/>
        <w:ind w:firstLine="720"/>
        <w:jc w:val="both"/>
        <w:rPr>
          <w:color w:val="000000"/>
        </w:rPr>
      </w:pPr>
      <w:r w:rsidRPr="00CE09E1">
        <w:rPr>
          <w:b/>
        </w:rPr>
        <w:t>4.</w:t>
      </w:r>
      <w:r w:rsidR="00E86C4C" w:rsidRPr="00CE09E1">
        <w:rPr>
          <w:b/>
        </w:rPr>
        <w:t xml:space="preserve"> </w:t>
      </w:r>
      <w:r w:rsidR="00D736F0" w:rsidRPr="00CE09E1">
        <w:rPr>
          <w:b/>
          <w:bCs/>
        </w:rPr>
        <w:t>Sprendimui priimti reikalingi pagrindimai, skaičiavimai ar paaiškinimai</w:t>
      </w:r>
      <w:r w:rsidRPr="00CE09E1">
        <w:rPr>
          <w:b/>
          <w:bCs/>
        </w:rPr>
        <w:t>:</w:t>
      </w:r>
      <w:r w:rsidR="008B4925" w:rsidRPr="00CE09E1">
        <w:rPr>
          <w:color w:val="000000"/>
        </w:rPr>
        <w:t xml:space="preserve"> </w:t>
      </w:r>
    </w:p>
    <w:p w14:paraId="22235B67" w14:textId="018B44FC" w:rsidR="00473934" w:rsidRDefault="00473934" w:rsidP="00A21542">
      <w:pPr>
        <w:spacing w:line="276" w:lineRule="auto"/>
        <w:jc w:val="both"/>
        <w:rPr>
          <w:color w:val="000000"/>
        </w:rPr>
      </w:pPr>
      <w:r w:rsidRPr="00473934">
        <w:rPr>
          <w:color w:val="000000"/>
        </w:rPr>
        <w:t>Atvejo vadybos tvarkos apraš</w:t>
      </w:r>
      <w:r>
        <w:rPr>
          <w:color w:val="000000"/>
        </w:rPr>
        <w:t>e</w:t>
      </w:r>
      <w:r w:rsidRPr="00473934">
        <w:rPr>
          <w:color w:val="000000"/>
        </w:rPr>
        <w:t>, patvirtint</w:t>
      </w:r>
      <w:r>
        <w:rPr>
          <w:color w:val="000000"/>
        </w:rPr>
        <w:t>ame</w:t>
      </w:r>
      <w:r w:rsidRPr="00473934">
        <w:rPr>
          <w:color w:val="000000"/>
        </w:rPr>
        <w:t xml:space="preserve"> Lietuvos Respublikos socialinės apsaugos ir darbo ministro 2018 m. kovo 29 d. įsakymu Nr. A1-141 „Dėl Atvejo vadybos tvarkos aprašo patvirtinimo“</w:t>
      </w:r>
      <w:r>
        <w:rPr>
          <w:color w:val="000000"/>
        </w:rPr>
        <w:t xml:space="preserve"> numatoma, jog Savivaldybės taryba turi </w:t>
      </w:r>
      <w:r w:rsidRPr="00473934">
        <w:rPr>
          <w:color w:val="000000"/>
        </w:rPr>
        <w:t>suteikti įgaliojimus vykdyti atvejo vadybos funkcijas ir koordinuoti atvejo vadybos procesus socialinių paslaugų įstaigai ir</w:t>
      </w:r>
      <w:r>
        <w:rPr>
          <w:color w:val="000000"/>
        </w:rPr>
        <w:t xml:space="preserve"> bei </w:t>
      </w:r>
      <w:r w:rsidRPr="00473934">
        <w:rPr>
          <w:color w:val="000000"/>
        </w:rPr>
        <w:t xml:space="preserve">reglamentuoti </w:t>
      </w:r>
      <w:r>
        <w:rPr>
          <w:color w:val="000000"/>
        </w:rPr>
        <w:t xml:space="preserve">tvarką </w:t>
      </w:r>
      <w:r w:rsidRPr="00473934">
        <w:rPr>
          <w:color w:val="000000"/>
        </w:rPr>
        <w:t>socialinėms paslaugoms gauti</w:t>
      </w:r>
      <w:r>
        <w:rPr>
          <w:color w:val="000000"/>
        </w:rPr>
        <w:t xml:space="preserve"> po atvejo vadybos pasėdžio, jei </w:t>
      </w:r>
      <w:r w:rsidRPr="00473934">
        <w:rPr>
          <w:color w:val="000000"/>
        </w:rPr>
        <w:t>nustatytas šeimos socialinių paslaugų poreikis</w:t>
      </w:r>
      <w:r>
        <w:rPr>
          <w:color w:val="000000"/>
        </w:rPr>
        <w:t>.</w:t>
      </w:r>
    </w:p>
    <w:p w14:paraId="7841B5A3" w14:textId="395204E6" w:rsidR="005C414B" w:rsidRDefault="00C74C5D" w:rsidP="003C7ED7">
      <w:pPr>
        <w:tabs>
          <w:tab w:val="num" w:pos="0"/>
        </w:tabs>
        <w:spacing w:line="276" w:lineRule="auto"/>
        <w:jc w:val="both"/>
        <w:rPr>
          <w:color w:val="000000"/>
        </w:rPr>
      </w:pPr>
      <w:r w:rsidRPr="007A1DA4">
        <w:rPr>
          <w:b/>
        </w:rPr>
        <w:t xml:space="preserve">            </w:t>
      </w:r>
      <w:r w:rsidR="00AA299B" w:rsidRPr="007A1DA4">
        <w:rPr>
          <w:b/>
        </w:rPr>
        <w:t>5</w:t>
      </w:r>
      <w:r w:rsidR="00D83A57" w:rsidRPr="007A1DA4">
        <w:rPr>
          <w:b/>
        </w:rPr>
        <w:t>.</w:t>
      </w:r>
      <w:r w:rsidR="008F7A51" w:rsidRPr="007A1DA4">
        <w:rPr>
          <w:b/>
        </w:rPr>
        <w:t xml:space="preserve"> </w:t>
      </w:r>
      <w:r w:rsidR="00D83A57" w:rsidRPr="007A1DA4">
        <w:rPr>
          <w:b/>
        </w:rPr>
        <w:t>Kieno iniciatyva parengtas sprendimo projektas:</w:t>
      </w:r>
      <w:r w:rsidR="00D83A57" w:rsidRPr="007A1DA4">
        <w:t xml:space="preserve"> </w:t>
      </w:r>
      <w:r w:rsidR="006A3ACA" w:rsidRPr="007A1DA4">
        <w:t>Savivaldybės administracijos iniciatyva.</w:t>
      </w:r>
      <w:r w:rsidR="006A3ACA" w:rsidRPr="007A1DA4">
        <w:rPr>
          <w:color w:val="000000"/>
        </w:rPr>
        <w:t xml:space="preserve"> </w:t>
      </w:r>
    </w:p>
    <w:p w14:paraId="1407DE61" w14:textId="77777777" w:rsidR="003C7ED7" w:rsidRDefault="003C7ED7" w:rsidP="003C7ED7">
      <w:pPr>
        <w:tabs>
          <w:tab w:val="num" w:pos="0"/>
        </w:tabs>
        <w:spacing w:line="276" w:lineRule="auto"/>
        <w:jc w:val="both"/>
        <w:rPr>
          <w:color w:val="000000"/>
        </w:rPr>
      </w:pPr>
    </w:p>
    <w:p w14:paraId="5D29EB4E" w14:textId="77777777" w:rsidR="004725CB" w:rsidRDefault="00C74C5D" w:rsidP="001D765D">
      <w:pPr>
        <w:spacing w:line="276" w:lineRule="auto"/>
        <w:jc w:val="both"/>
      </w:pPr>
      <w:r w:rsidRPr="007A1DA4">
        <w:t xml:space="preserve"> Socialinių reikalų skyriaus</w:t>
      </w:r>
      <w:r w:rsidR="003C7ED7">
        <w:t xml:space="preserve"> </w:t>
      </w:r>
    </w:p>
    <w:p w14:paraId="0BE23577" w14:textId="24E02A73" w:rsidR="00434584" w:rsidRPr="007A1DA4" w:rsidRDefault="00C74C5D" w:rsidP="002D2DB1">
      <w:pPr>
        <w:spacing w:line="276" w:lineRule="auto"/>
        <w:jc w:val="both"/>
        <w:rPr>
          <w:color w:val="FF0000"/>
        </w:rPr>
      </w:pPr>
      <w:r w:rsidRPr="007A1DA4">
        <w:t xml:space="preserve">Socialinių paslaugų poskyrio </w:t>
      </w:r>
      <w:r w:rsidR="00782EE3">
        <w:t>vyr. specialistė</w:t>
      </w:r>
      <w:r w:rsidRPr="007A1DA4">
        <w:tab/>
      </w:r>
      <w:r w:rsidRPr="007A1DA4">
        <w:tab/>
        <w:t xml:space="preserve">          </w:t>
      </w:r>
      <w:r w:rsidR="00782EE3">
        <w:t>Daiva Simonaitienė</w:t>
      </w:r>
      <w:r w:rsidR="00AA299B" w:rsidRPr="007A1DA4">
        <w:rPr>
          <w:color w:val="FF0000"/>
        </w:rPr>
        <w:tab/>
      </w:r>
      <w:r w:rsidR="00AA299B" w:rsidRPr="007A1DA4">
        <w:rPr>
          <w:color w:val="FF0000"/>
        </w:rPr>
        <w:tab/>
      </w:r>
    </w:p>
    <w:sectPr w:rsidR="00434584" w:rsidRPr="007A1DA4" w:rsidSect="00197CF8">
      <w:headerReference w:type="default" r:id="rId7"/>
      <w:pgSz w:w="11906" w:h="16838"/>
      <w:pgMar w:top="284" w:right="567" w:bottom="28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E76DFD7" w14:textId="77777777" w:rsidR="00A146EA" w:rsidRDefault="00A146EA" w:rsidP="00A52524">
      <w:r>
        <w:separator/>
      </w:r>
    </w:p>
  </w:endnote>
  <w:endnote w:type="continuationSeparator" w:id="0">
    <w:p w14:paraId="57CC9394" w14:textId="77777777" w:rsidR="00A146EA" w:rsidRDefault="00A146EA" w:rsidP="00A525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3EE115A" w14:textId="77777777" w:rsidR="00A146EA" w:rsidRDefault="00A146EA" w:rsidP="00A52524">
      <w:r>
        <w:separator/>
      </w:r>
    </w:p>
  </w:footnote>
  <w:footnote w:type="continuationSeparator" w:id="0">
    <w:p w14:paraId="25677F80" w14:textId="77777777" w:rsidR="00A146EA" w:rsidRDefault="00A146EA" w:rsidP="00A525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4C3E2C" w14:textId="77777777" w:rsidR="00A52524" w:rsidRDefault="00A52524">
    <w:pPr>
      <w:pStyle w:val="Antrats"/>
      <w:jc w:val="center"/>
    </w:pPr>
    <w:r>
      <w:fldChar w:fldCharType="begin"/>
    </w:r>
    <w:r>
      <w:instrText>PAGE   \* MERGEFORMAT</w:instrText>
    </w:r>
    <w:r>
      <w:fldChar w:fldCharType="separate"/>
    </w:r>
    <w:r w:rsidR="005C414B">
      <w:rPr>
        <w:noProof/>
      </w:rPr>
      <w:t>2</w:t>
    </w:r>
    <w:r>
      <w:fldChar w:fldCharType="end"/>
    </w:r>
  </w:p>
  <w:p w14:paraId="2EFA03D0" w14:textId="77777777" w:rsidR="00A52524" w:rsidRDefault="00A52524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BA1F11"/>
    <w:multiLevelType w:val="hybridMultilevel"/>
    <w:tmpl w:val="0918507E"/>
    <w:lvl w:ilvl="0" w:tplc="4796C6E0">
      <w:start w:val="1"/>
      <w:numFmt w:val="decimal"/>
      <w:lvlText w:val="%1."/>
      <w:lvlJc w:val="left"/>
      <w:pPr>
        <w:ind w:left="1320" w:hanging="360"/>
      </w:pPr>
      <w:rPr>
        <w:rFonts w:asciiTheme="minorHAnsi" w:eastAsiaTheme="minorHAnsi" w:hAnsiTheme="minorHAnsi" w:cstheme="minorBidi" w:hint="default"/>
        <w:b/>
        <w:color w:val="auto"/>
        <w:sz w:val="22"/>
      </w:rPr>
    </w:lvl>
    <w:lvl w:ilvl="1" w:tplc="04090019" w:tentative="1">
      <w:start w:val="1"/>
      <w:numFmt w:val="lowerLetter"/>
      <w:lvlText w:val="%2."/>
      <w:lvlJc w:val="left"/>
      <w:pPr>
        <w:ind w:left="2040" w:hanging="360"/>
      </w:pPr>
    </w:lvl>
    <w:lvl w:ilvl="2" w:tplc="0409001B" w:tentative="1">
      <w:start w:val="1"/>
      <w:numFmt w:val="lowerRoman"/>
      <w:lvlText w:val="%3."/>
      <w:lvlJc w:val="right"/>
      <w:pPr>
        <w:ind w:left="2760" w:hanging="180"/>
      </w:pPr>
    </w:lvl>
    <w:lvl w:ilvl="3" w:tplc="0409000F" w:tentative="1">
      <w:start w:val="1"/>
      <w:numFmt w:val="decimal"/>
      <w:lvlText w:val="%4."/>
      <w:lvlJc w:val="left"/>
      <w:pPr>
        <w:ind w:left="3480" w:hanging="360"/>
      </w:pPr>
    </w:lvl>
    <w:lvl w:ilvl="4" w:tplc="04090019" w:tentative="1">
      <w:start w:val="1"/>
      <w:numFmt w:val="lowerLetter"/>
      <w:lvlText w:val="%5."/>
      <w:lvlJc w:val="left"/>
      <w:pPr>
        <w:ind w:left="4200" w:hanging="360"/>
      </w:pPr>
    </w:lvl>
    <w:lvl w:ilvl="5" w:tplc="0409001B" w:tentative="1">
      <w:start w:val="1"/>
      <w:numFmt w:val="lowerRoman"/>
      <w:lvlText w:val="%6."/>
      <w:lvlJc w:val="right"/>
      <w:pPr>
        <w:ind w:left="4920" w:hanging="180"/>
      </w:pPr>
    </w:lvl>
    <w:lvl w:ilvl="6" w:tplc="0409000F" w:tentative="1">
      <w:start w:val="1"/>
      <w:numFmt w:val="decimal"/>
      <w:lvlText w:val="%7."/>
      <w:lvlJc w:val="left"/>
      <w:pPr>
        <w:ind w:left="5640" w:hanging="360"/>
      </w:pPr>
    </w:lvl>
    <w:lvl w:ilvl="7" w:tplc="04090019" w:tentative="1">
      <w:start w:val="1"/>
      <w:numFmt w:val="lowerLetter"/>
      <w:lvlText w:val="%8."/>
      <w:lvlJc w:val="left"/>
      <w:pPr>
        <w:ind w:left="6360" w:hanging="360"/>
      </w:pPr>
    </w:lvl>
    <w:lvl w:ilvl="8" w:tplc="0409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1" w15:restartNumberingAfterBreak="0">
    <w:nsid w:val="28A614EF"/>
    <w:multiLevelType w:val="multilevel"/>
    <w:tmpl w:val="1E2CF162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</w:lvl>
    <w:lvl w:ilvl="2">
      <w:start w:val="1"/>
      <w:numFmt w:val="decimal"/>
      <w:isLgl/>
      <w:lvlText w:val="%1.%2.%3."/>
      <w:lvlJc w:val="left"/>
      <w:pPr>
        <w:ind w:left="1440" w:hanging="720"/>
      </w:pPr>
    </w:lvl>
    <w:lvl w:ilvl="3">
      <w:start w:val="1"/>
      <w:numFmt w:val="decimal"/>
      <w:isLgl/>
      <w:lvlText w:val="%1.%2.%3.%4."/>
      <w:lvlJc w:val="left"/>
      <w:pPr>
        <w:ind w:left="1440" w:hanging="720"/>
      </w:pPr>
    </w:lvl>
    <w:lvl w:ilvl="4">
      <w:start w:val="1"/>
      <w:numFmt w:val="decimal"/>
      <w:isLgl/>
      <w:lvlText w:val="%1.%2.%3.%4.%5."/>
      <w:lvlJc w:val="left"/>
      <w:pPr>
        <w:ind w:left="180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080"/>
      </w:pPr>
    </w:lvl>
    <w:lvl w:ilvl="6">
      <w:start w:val="1"/>
      <w:numFmt w:val="decimal"/>
      <w:isLgl/>
      <w:lvlText w:val="%1.%2.%3.%4.%5.%6.%7."/>
      <w:lvlJc w:val="left"/>
      <w:pPr>
        <w:ind w:left="2160" w:hanging="1440"/>
      </w:p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</w:lvl>
  </w:abstractNum>
  <w:abstractNum w:abstractNumId="2" w15:restartNumberingAfterBreak="0">
    <w:nsid w:val="31BE790C"/>
    <w:multiLevelType w:val="multilevel"/>
    <w:tmpl w:val="0174F8B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706"/>
        </w:tabs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699"/>
        </w:tabs>
        <w:ind w:left="369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052"/>
        </w:tabs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045"/>
        </w:tabs>
        <w:ind w:left="60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398"/>
        </w:tabs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391"/>
        </w:tabs>
        <w:ind w:left="839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744"/>
        </w:tabs>
        <w:ind w:left="9744" w:hanging="1800"/>
      </w:pPr>
      <w:rPr>
        <w:rFonts w:hint="default"/>
      </w:rPr>
    </w:lvl>
  </w:abstractNum>
  <w:abstractNum w:abstractNumId="3" w15:restartNumberingAfterBreak="0">
    <w:nsid w:val="392A43D7"/>
    <w:multiLevelType w:val="hybridMultilevel"/>
    <w:tmpl w:val="7152DBFA"/>
    <w:lvl w:ilvl="0" w:tplc="4EAEBEE2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567976"/>
    <w:multiLevelType w:val="hybridMultilevel"/>
    <w:tmpl w:val="E5744B3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1463799"/>
    <w:multiLevelType w:val="multilevel"/>
    <w:tmpl w:val="688C3E5A"/>
    <w:lvl w:ilvl="0">
      <w:start w:val="1"/>
      <w:numFmt w:val="decimal"/>
      <w:lvlText w:val="%1."/>
      <w:lvlJc w:val="left"/>
      <w:pPr>
        <w:ind w:left="1353" w:hanging="360"/>
      </w:pPr>
      <w:rPr>
        <w:b w:val="0"/>
        <w:bCs/>
        <w:lang w:eastAsia="en-US"/>
      </w:rPr>
    </w:lvl>
    <w:lvl w:ilvl="1">
      <w:start w:val="1"/>
      <w:numFmt w:val="decimal"/>
      <w:lvlText w:val="%1.%2."/>
      <w:lvlJc w:val="left"/>
      <w:pPr>
        <w:ind w:left="2051" w:hanging="360"/>
      </w:pPr>
      <w:rPr>
        <w:rFonts w:eastAsia="Calibri"/>
        <w:b w:val="0"/>
        <w:bCs w:val="0"/>
        <w:szCs w:val="22"/>
        <w:lang w:eastAsia="en-US"/>
      </w:rPr>
    </w:lvl>
    <w:lvl w:ilvl="2">
      <w:start w:val="1"/>
      <w:numFmt w:val="decimal"/>
      <w:lvlText w:val="%1.%2.%3."/>
      <w:lvlJc w:val="left"/>
      <w:pPr>
        <w:ind w:left="2411" w:hanging="720"/>
      </w:pPr>
      <w:rPr>
        <w:rFonts w:eastAsia="Calibri"/>
        <w:b w:val="0"/>
        <w:bCs w:val="0"/>
        <w:szCs w:val="22"/>
        <w:lang w:eastAsia="en-US"/>
      </w:rPr>
    </w:lvl>
    <w:lvl w:ilvl="3">
      <w:start w:val="1"/>
      <w:numFmt w:val="decimal"/>
      <w:lvlText w:val="%1.%2.%3.%4."/>
      <w:lvlJc w:val="left"/>
      <w:pPr>
        <w:ind w:left="2411" w:hanging="720"/>
      </w:pPr>
      <w:rPr>
        <w:b w:val="0"/>
        <w:bCs w:val="0"/>
        <w:strike w:val="0"/>
        <w:dstrike w:val="0"/>
        <w:lang w:eastAsia="en-US"/>
      </w:rPr>
    </w:lvl>
    <w:lvl w:ilvl="4">
      <w:start w:val="1"/>
      <w:numFmt w:val="decimal"/>
      <w:lvlText w:val="%1.%2.%3.%4.%5."/>
      <w:lvlJc w:val="left"/>
      <w:pPr>
        <w:ind w:left="2771" w:hanging="1080"/>
      </w:pPr>
    </w:lvl>
    <w:lvl w:ilvl="5">
      <w:start w:val="1"/>
      <w:numFmt w:val="decimal"/>
      <w:lvlText w:val="%1.%2.%3.%4.%5.%6."/>
      <w:lvlJc w:val="left"/>
      <w:pPr>
        <w:ind w:left="2771" w:hanging="1080"/>
      </w:pPr>
    </w:lvl>
    <w:lvl w:ilvl="6">
      <w:start w:val="1"/>
      <w:numFmt w:val="decimal"/>
      <w:lvlText w:val="%1.%2.%3.%4.%5.%6.%7."/>
      <w:lvlJc w:val="left"/>
      <w:pPr>
        <w:ind w:left="3131" w:hanging="1440"/>
      </w:pPr>
    </w:lvl>
    <w:lvl w:ilvl="7">
      <w:start w:val="1"/>
      <w:numFmt w:val="decimal"/>
      <w:lvlText w:val="%1.%2.%3.%4.%5.%6.%7.%8."/>
      <w:lvlJc w:val="left"/>
      <w:pPr>
        <w:ind w:left="3131" w:hanging="1440"/>
      </w:pPr>
    </w:lvl>
    <w:lvl w:ilvl="8">
      <w:start w:val="1"/>
      <w:numFmt w:val="decimal"/>
      <w:lvlText w:val="%1.%2.%3.%4.%5.%6.%7.%8.%9."/>
      <w:lvlJc w:val="left"/>
      <w:pPr>
        <w:ind w:left="3491" w:hanging="1800"/>
      </w:pPr>
    </w:lvl>
  </w:abstractNum>
  <w:abstractNum w:abstractNumId="6" w15:restartNumberingAfterBreak="0">
    <w:nsid w:val="53FB7A4A"/>
    <w:multiLevelType w:val="multilevel"/>
    <w:tmpl w:val="177670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04" w:hanging="444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6B67261F"/>
    <w:multiLevelType w:val="hybridMultilevel"/>
    <w:tmpl w:val="08086624"/>
    <w:lvl w:ilvl="0" w:tplc="DB363F1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634861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22067758">
    <w:abstractNumId w:val="2"/>
  </w:num>
  <w:num w:numId="3" w16cid:durableId="1460995827">
    <w:abstractNumId w:val="5"/>
  </w:num>
  <w:num w:numId="4" w16cid:durableId="1223522879">
    <w:abstractNumId w:val="0"/>
  </w:num>
  <w:num w:numId="5" w16cid:durableId="542982016">
    <w:abstractNumId w:val="3"/>
  </w:num>
  <w:num w:numId="6" w16cid:durableId="1134366532">
    <w:abstractNumId w:val="7"/>
  </w:num>
  <w:num w:numId="7" w16cid:durableId="1643340960">
    <w:abstractNumId w:val="4"/>
  </w:num>
  <w:num w:numId="8" w16cid:durableId="118216743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36DD"/>
    <w:rsid w:val="00000792"/>
    <w:rsid w:val="00000D58"/>
    <w:rsid w:val="0001413A"/>
    <w:rsid w:val="00014C86"/>
    <w:rsid w:val="0003001F"/>
    <w:rsid w:val="00037AE2"/>
    <w:rsid w:val="0004030C"/>
    <w:rsid w:val="0004567B"/>
    <w:rsid w:val="00047414"/>
    <w:rsid w:val="0006183E"/>
    <w:rsid w:val="00065144"/>
    <w:rsid w:val="00065C13"/>
    <w:rsid w:val="00066E6B"/>
    <w:rsid w:val="00066EF6"/>
    <w:rsid w:val="00070FD7"/>
    <w:rsid w:val="00072583"/>
    <w:rsid w:val="00081D67"/>
    <w:rsid w:val="00084909"/>
    <w:rsid w:val="000913B9"/>
    <w:rsid w:val="00094E97"/>
    <w:rsid w:val="000A179E"/>
    <w:rsid w:val="000A1A4F"/>
    <w:rsid w:val="000B3607"/>
    <w:rsid w:val="000C277F"/>
    <w:rsid w:val="000C3941"/>
    <w:rsid w:val="000D4A32"/>
    <w:rsid w:val="000E11C6"/>
    <w:rsid w:val="000E2F3E"/>
    <w:rsid w:val="000F47FD"/>
    <w:rsid w:val="000F4A62"/>
    <w:rsid w:val="000F5CC0"/>
    <w:rsid w:val="000F67C7"/>
    <w:rsid w:val="00103068"/>
    <w:rsid w:val="00104049"/>
    <w:rsid w:val="00112BCC"/>
    <w:rsid w:val="00114AEB"/>
    <w:rsid w:val="00117E43"/>
    <w:rsid w:val="00131B74"/>
    <w:rsid w:val="00133661"/>
    <w:rsid w:val="001352EF"/>
    <w:rsid w:val="001453E9"/>
    <w:rsid w:val="0014744F"/>
    <w:rsid w:val="00155035"/>
    <w:rsid w:val="00155DE4"/>
    <w:rsid w:val="0016248D"/>
    <w:rsid w:val="00163CB6"/>
    <w:rsid w:val="0017148A"/>
    <w:rsid w:val="001744F5"/>
    <w:rsid w:val="00180ACF"/>
    <w:rsid w:val="00185F27"/>
    <w:rsid w:val="001868E5"/>
    <w:rsid w:val="00192CD8"/>
    <w:rsid w:val="00197CF8"/>
    <w:rsid w:val="001A3516"/>
    <w:rsid w:val="001A3F12"/>
    <w:rsid w:val="001B1B5A"/>
    <w:rsid w:val="001B7CE4"/>
    <w:rsid w:val="001C4A37"/>
    <w:rsid w:val="001C6647"/>
    <w:rsid w:val="001C7E22"/>
    <w:rsid w:val="001D0CFA"/>
    <w:rsid w:val="001D2243"/>
    <w:rsid w:val="001D340A"/>
    <w:rsid w:val="001D610D"/>
    <w:rsid w:val="001D765D"/>
    <w:rsid w:val="001D7D66"/>
    <w:rsid w:val="001E2E0C"/>
    <w:rsid w:val="001F6739"/>
    <w:rsid w:val="00201025"/>
    <w:rsid w:val="00201D7D"/>
    <w:rsid w:val="00207563"/>
    <w:rsid w:val="002078F7"/>
    <w:rsid w:val="00210927"/>
    <w:rsid w:val="0021258E"/>
    <w:rsid w:val="002125FB"/>
    <w:rsid w:val="00213AB9"/>
    <w:rsid w:val="00221BCE"/>
    <w:rsid w:val="002225AF"/>
    <w:rsid w:val="00224D53"/>
    <w:rsid w:val="002265FB"/>
    <w:rsid w:val="002450D1"/>
    <w:rsid w:val="00250B20"/>
    <w:rsid w:val="00252546"/>
    <w:rsid w:val="002539AB"/>
    <w:rsid w:val="00265C97"/>
    <w:rsid w:val="002669A1"/>
    <w:rsid w:val="0026732C"/>
    <w:rsid w:val="00267684"/>
    <w:rsid w:val="00270237"/>
    <w:rsid w:val="00272359"/>
    <w:rsid w:val="00280C4C"/>
    <w:rsid w:val="00283C28"/>
    <w:rsid w:val="002872EB"/>
    <w:rsid w:val="002914C2"/>
    <w:rsid w:val="002915CD"/>
    <w:rsid w:val="0029446D"/>
    <w:rsid w:val="00294868"/>
    <w:rsid w:val="002A3891"/>
    <w:rsid w:val="002A6222"/>
    <w:rsid w:val="002A6898"/>
    <w:rsid w:val="002A73A9"/>
    <w:rsid w:val="002B3A6A"/>
    <w:rsid w:val="002B502F"/>
    <w:rsid w:val="002B772E"/>
    <w:rsid w:val="002C6BD3"/>
    <w:rsid w:val="002D2DB1"/>
    <w:rsid w:val="002D7495"/>
    <w:rsid w:val="002E1C63"/>
    <w:rsid w:val="002E3C87"/>
    <w:rsid w:val="002E528C"/>
    <w:rsid w:val="002F02BD"/>
    <w:rsid w:val="002F294E"/>
    <w:rsid w:val="00307BEC"/>
    <w:rsid w:val="003167E2"/>
    <w:rsid w:val="003301AE"/>
    <w:rsid w:val="00332D5C"/>
    <w:rsid w:val="00333D1B"/>
    <w:rsid w:val="00341304"/>
    <w:rsid w:val="00342A3B"/>
    <w:rsid w:val="0035788F"/>
    <w:rsid w:val="0037426A"/>
    <w:rsid w:val="003762B9"/>
    <w:rsid w:val="003854E9"/>
    <w:rsid w:val="003964A7"/>
    <w:rsid w:val="003A6B04"/>
    <w:rsid w:val="003B3161"/>
    <w:rsid w:val="003B3767"/>
    <w:rsid w:val="003B6813"/>
    <w:rsid w:val="003B69B1"/>
    <w:rsid w:val="003C36C1"/>
    <w:rsid w:val="003C7ED7"/>
    <w:rsid w:val="003D3883"/>
    <w:rsid w:val="003D3B6D"/>
    <w:rsid w:val="003D6483"/>
    <w:rsid w:val="003E23AE"/>
    <w:rsid w:val="003E3032"/>
    <w:rsid w:val="003F68A1"/>
    <w:rsid w:val="00401EFE"/>
    <w:rsid w:val="004022A3"/>
    <w:rsid w:val="00404560"/>
    <w:rsid w:val="00413ACE"/>
    <w:rsid w:val="0042077C"/>
    <w:rsid w:val="00421857"/>
    <w:rsid w:val="00434584"/>
    <w:rsid w:val="00441287"/>
    <w:rsid w:val="00442CA8"/>
    <w:rsid w:val="00447F59"/>
    <w:rsid w:val="00450256"/>
    <w:rsid w:val="00460048"/>
    <w:rsid w:val="00462829"/>
    <w:rsid w:val="00470651"/>
    <w:rsid w:val="004725CB"/>
    <w:rsid w:val="00473934"/>
    <w:rsid w:val="0049711A"/>
    <w:rsid w:val="004A30DC"/>
    <w:rsid w:val="004A5AF0"/>
    <w:rsid w:val="004B1BA5"/>
    <w:rsid w:val="004B7BC3"/>
    <w:rsid w:val="004C20A3"/>
    <w:rsid w:val="004D3C2F"/>
    <w:rsid w:val="004E51DD"/>
    <w:rsid w:val="004E5D2B"/>
    <w:rsid w:val="004E5E19"/>
    <w:rsid w:val="004F1BB1"/>
    <w:rsid w:val="004F24E2"/>
    <w:rsid w:val="004F2E38"/>
    <w:rsid w:val="005107B6"/>
    <w:rsid w:val="0051563A"/>
    <w:rsid w:val="00520C5A"/>
    <w:rsid w:val="00531FD1"/>
    <w:rsid w:val="005336FE"/>
    <w:rsid w:val="00536F4F"/>
    <w:rsid w:val="00554E4A"/>
    <w:rsid w:val="005561AC"/>
    <w:rsid w:val="00573BD9"/>
    <w:rsid w:val="00576526"/>
    <w:rsid w:val="00576615"/>
    <w:rsid w:val="00576D1D"/>
    <w:rsid w:val="00583CC6"/>
    <w:rsid w:val="00591718"/>
    <w:rsid w:val="0059465A"/>
    <w:rsid w:val="005A2B5B"/>
    <w:rsid w:val="005A47AD"/>
    <w:rsid w:val="005B0280"/>
    <w:rsid w:val="005B02C8"/>
    <w:rsid w:val="005B5240"/>
    <w:rsid w:val="005B707F"/>
    <w:rsid w:val="005C0E53"/>
    <w:rsid w:val="005C414B"/>
    <w:rsid w:val="005C4A05"/>
    <w:rsid w:val="005E241E"/>
    <w:rsid w:val="005E34EE"/>
    <w:rsid w:val="005E3704"/>
    <w:rsid w:val="005F417E"/>
    <w:rsid w:val="005F7E96"/>
    <w:rsid w:val="00612F62"/>
    <w:rsid w:val="00615314"/>
    <w:rsid w:val="0061607E"/>
    <w:rsid w:val="00616B3D"/>
    <w:rsid w:val="0061776C"/>
    <w:rsid w:val="00623564"/>
    <w:rsid w:val="00624480"/>
    <w:rsid w:val="00626CE6"/>
    <w:rsid w:val="00632464"/>
    <w:rsid w:val="00644363"/>
    <w:rsid w:val="00647385"/>
    <w:rsid w:val="006504A1"/>
    <w:rsid w:val="006539FD"/>
    <w:rsid w:val="00670701"/>
    <w:rsid w:val="00683C22"/>
    <w:rsid w:val="006961FD"/>
    <w:rsid w:val="006A031D"/>
    <w:rsid w:val="006A041A"/>
    <w:rsid w:val="006A3ACA"/>
    <w:rsid w:val="006A5BC0"/>
    <w:rsid w:val="006A7494"/>
    <w:rsid w:val="006B018A"/>
    <w:rsid w:val="006B18C5"/>
    <w:rsid w:val="006B6C7E"/>
    <w:rsid w:val="006C1328"/>
    <w:rsid w:val="006C462F"/>
    <w:rsid w:val="006D13EA"/>
    <w:rsid w:val="006D2159"/>
    <w:rsid w:val="006D3591"/>
    <w:rsid w:val="006D4D71"/>
    <w:rsid w:val="006D5BC6"/>
    <w:rsid w:val="007065D9"/>
    <w:rsid w:val="00712ADB"/>
    <w:rsid w:val="00714A6C"/>
    <w:rsid w:val="00722BA8"/>
    <w:rsid w:val="00740A90"/>
    <w:rsid w:val="00741BFD"/>
    <w:rsid w:val="007437D5"/>
    <w:rsid w:val="0074446C"/>
    <w:rsid w:val="00751C76"/>
    <w:rsid w:val="00752417"/>
    <w:rsid w:val="0075269D"/>
    <w:rsid w:val="0075723B"/>
    <w:rsid w:val="00761E17"/>
    <w:rsid w:val="0076256E"/>
    <w:rsid w:val="007670F1"/>
    <w:rsid w:val="00770053"/>
    <w:rsid w:val="00771BA4"/>
    <w:rsid w:val="00771CC1"/>
    <w:rsid w:val="0077349D"/>
    <w:rsid w:val="00782050"/>
    <w:rsid w:val="0078280A"/>
    <w:rsid w:val="00782EE3"/>
    <w:rsid w:val="00783235"/>
    <w:rsid w:val="00783F03"/>
    <w:rsid w:val="00784B4B"/>
    <w:rsid w:val="00786E45"/>
    <w:rsid w:val="00791915"/>
    <w:rsid w:val="0079663E"/>
    <w:rsid w:val="007A163E"/>
    <w:rsid w:val="007A1DA4"/>
    <w:rsid w:val="007A3BDE"/>
    <w:rsid w:val="007C601B"/>
    <w:rsid w:val="007D0623"/>
    <w:rsid w:val="007D0BE7"/>
    <w:rsid w:val="007D7B8A"/>
    <w:rsid w:val="007F5EC9"/>
    <w:rsid w:val="007F60AF"/>
    <w:rsid w:val="00807B2C"/>
    <w:rsid w:val="00812E50"/>
    <w:rsid w:val="00817123"/>
    <w:rsid w:val="0081739C"/>
    <w:rsid w:val="008201B6"/>
    <w:rsid w:val="00821D84"/>
    <w:rsid w:val="00824FE2"/>
    <w:rsid w:val="0082511E"/>
    <w:rsid w:val="00826D8E"/>
    <w:rsid w:val="0083069B"/>
    <w:rsid w:val="008310AE"/>
    <w:rsid w:val="0083213A"/>
    <w:rsid w:val="0084293C"/>
    <w:rsid w:val="008449A7"/>
    <w:rsid w:val="00845E4A"/>
    <w:rsid w:val="008465C0"/>
    <w:rsid w:val="00863C17"/>
    <w:rsid w:val="008674C1"/>
    <w:rsid w:val="00874356"/>
    <w:rsid w:val="008801C6"/>
    <w:rsid w:val="00881E23"/>
    <w:rsid w:val="00883063"/>
    <w:rsid w:val="008839AD"/>
    <w:rsid w:val="00883E7D"/>
    <w:rsid w:val="00890A52"/>
    <w:rsid w:val="0089215A"/>
    <w:rsid w:val="008A0E03"/>
    <w:rsid w:val="008A1208"/>
    <w:rsid w:val="008B24D5"/>
    <w:rsid w:val="008B3883"/>
    <w:rsid w:val="008B4925"/>
    <w:rsid w:val="008C6757"/>
    <w:rsid w:val="008C6C1C"/>
    <w:rsid w:val="008D0F1F"/>
    <w:rsid w:val="008D23DF"/>
    <w:rsid w:val="008D6C97"/>
    <w:rsid w:val="008F3269"/>
    <w:rsid w:val="008F3CEE"/>
    <w:rsid w:val="008F76E7"/>
    <w:rsid w:val="008F7A51"/>
    <w:rsid w:val="009022A5"/>
    <w:rsid w:val="00904700"/>
    <w:rsid w:val="009114F7"/>
    <w:rsid w:val="009129F1"/>
    <w:rsid w:val="009177AB"/>
    <w:rsid w:val="009218CD"/>
    <w:rsid w:val="00921CCA"/>
    <w:rsid w:val="00924090"/>
    <w:rsid w:val="0092588B"/>
    <w:rsid w:val="00931AEB"/>
    <w:rsid w:val="00931EE1"/>
    <w:rsid w:val="00932AD3"/>
    <w:rsid w:val="0093467B"/>
    <w:rsid w:val="0095736E"/>
    <w:rsid w:val="00961D24"/>
    <w:rsid w:val="00964813"/>
    <w:rsid w:val="00965126"/>
    <w:rsid w:val="0097074B"/>
    <w:rsid w:val="00972F5A"/>
    <w:rsid w:val="00975174"/>
    <w:rsid w:val="0097689E"/>
    <w:rsid w:val="0099109C"/>
    <w:rsid w:val="00994919"/>
    <w:rsid w:val="009949ED"/>
    <w:rsid w:val="00994A2D"/>
    <w:rsid w:val="00997718"/>
    <w:rsid w:val="009A020D"/>
    <w:rsid w:val="009A5FF0"/>
    <w:rsid w:val="009B0353"/>
    <w:rsid w:val="009B0664"/>
    <w:rsid w:val="009B4236"/>
    <w:rsid w:val="009B4BE0"/>
    <w:rsid w:val="009B6688"/>
    <w:rsid w:val="009C41D2"/>
    <w:rsid w:val="009D03FD"/>
    <w:rsid w:val="009D143C"/>
    <w:rsid w:val="009E54C7"/>
    <w:rsid w:val="009E58FE"/>
    <w:rsid w:val="009E5C33"/>
    <w:rsid w:val="009E685B"/>
    <w:rsid w:val="009E6D9A"/>
    <w:rsid w:val="009F21B3"/>
    <w:rsid w:val="009F21F7"/>
    <w:rsid w:val="009F402E"/>
    <w:rsid w:val="009F5FC6"/>
    <w:rsid w:val="00A00395"/>
    <w:rsid w:val="00A01C5A"/>
    <w:rsid w:val="00A10CA2"/>
    <w:rsid w:val="00A11261"/>
    <w:rsid w:val="00A12616"/>
    <w:rsid w:val="00A146EA"/>
    <w:rsid w:val="00A202DC"/>
    <w:rsid w:val="00A21542"/>
    <w:rsid w:val="00A25B1E"/>
    <w:rsid w:val="00A26F16"/>
    <w:rsid w:val="00A302B5"/>
    <w:rsid w:val="00A30713"/>
    <w:rsid w:val="00A32CC5"/>
    <w:rsid w:val="00A3703C"/>
    <w:rsid w:val="00A43E8E"/>
    <w:rsid w:val="00A458BF"/>
    <w:rsid w:val="00A45DAE"/>
    <w:rsid w:val="00A47198"/>
    <w:rsid w:val="00A52524"/>
    <w:rsid w:val="00A712F3"/>
    <w:rsid w:val="00A719D0"/>
    <w:rsid w:val="00A7365B"/>
    <w:rsid w:val="00A8026B"/>
    <w:rsid w:val="00A8785C"/>
    <w:rsid w:val="00A87C7C"/>
    <w:rsid w:val="00A901A7"/>
    <w:rsid w:val="00A945EE"/>
    <w:rsid w:val="00A94900"/>
    <w:rsid w:val="00A968CB"/>
    <w:rsid w:val="00AA18CF"/>
    <w:rsid w:val="00AA299B"/>
    <w:rsid w:val="00AA29E8"/>
    <w:rsid w:val="00AA781A"/>
    <w:rsid w:val="00AB12CF"/>
    <w:rsid w:val="00AB796F"/>
    <w:rsid w:val="00AC1F11"/>
    <w:rsid w:val="00AC2FFA"/>
    <w:rsid w:val="00AC5680"/>
    <w:rsid w:val="00AC56A1"/>
    <w:rsid w:val="00AD5374"/>
    <w:rsid w:val="00AE31BB"/>
    <w:rsid w:val="00AE4107"/>
    <w:rsid w:val="00AE703E"/>
    <w:rsid w:val="00AF58BA"/>
    <w:rsid w:val="00B0021B"/>
    <w:rsid w:val="00B03B39"/>
    <w:rsid w:val="00B066BA"/>
    <w:rsid w:val="00B068B5"/>
    <w:rsid w:val="00B06BEE"/>
    <w:rsid w:val="00B1346D"/>
    <w:rsid w:val="00B15200"/>
    <w:rsid w:val="00B200E7"/>
    <w:rsid w:val="00B27455"/>
    <w:rsid w:val="00B274E1"/>
    <w:rsid w:val="00B332F8"/>
    <w:rsid w:val="00B3422D"/>
    <w:rsid w:val="00B40489"/>
    <w:rsid w:val="00B42A26"/>
    <w:rsid w:val="00B503AA"/>
    <w:rsid w:val="00B528AC"/>
    <w:rsid w:val="00B577B0"/>
    <w:rsid w:val="00B62532"/>
    <w:rsid w:val="00B71094"/>
    <w:rsid w:val="00B72FC6"/>
    <w:rsid w:val="00B7349A"/>
    <w:rsid w:val="00B76445"/>
    <w:rsid w:val="00B813E5"/>
    <w:rsid w:val="00B86A53"/>
    <w:rsid w:val="00BA1BE5"/>
    <w:rsid w:val="00BA2F0F"/>
    <w:rsid w:val="00BA32E5"/>
    <w:rsid w:val="00BA33D9"/>
    <w:rsid w:val="00BB1560"/>
    <w:rsid w:val="00BB7453"/>
    <w:rsid w:val="00BB7698"/>
    <w:rsid w:val="00BD1257"/>
    <w:rsid w:val="00BD74AC"/>
    <w:rsid w:val="00BF2481"/>
    <w:rsid w:val="00BF268C"/>
    <w:rsid w:val="00BF739D"/>
    <w:rsid w:val="00C000DF"/>
    <w:rsid w:val="00C04247"/>
    <w:rsid w:val="00C043B7"/>
    <w:rsid w:val="00C06F03"/>
    <w:rsid w:val="00C11539"/>
    <w:rsid w:val="00C14DF1"/>
    <w:rsid w:val="00C22A46"/>
    <w:rsid w:val="00C23689"/>
    <w:rsid w:val="00C25760"/>
    <w:rsid w:val="00C334D9"/>
    <w:rsid w:val="00C41AA1"/>
    <w:rsid w:val="00C41D07"/>
    <w:rsid w:val="00C5176B"/>
    <w:rsid w:val="00C572BB"/>
    <w:rsid w:val="00C6045F"/>
    <w:rsid w:val="00C65618"/>
    <w:rsid w:val="00C661EB"/>
    <w:rsid w:val="00C74C5D"/>
    <w:rsid w:val="00C76A01"/>
    <w:rsid w:val="00C7700A"/>
    <w:rsid w:val="00C83388"/>
    <w:rsid w:val="00C83D58"/>
    <w:rsid w:val="00C85359"/>
    <w:rsid w:val="00C858EE"/>
    <w:rsid w:val="00C906DE"/>
    <w:rsid w:val="00CA0399"/>
    <w:rsid w:val="00CA09B4"/>
    <w:rsid w:val="00CA0EF1"/>
    <w:rsid w:val="00CA47D8"/>
    <w:rsid w:val="00CA5474"/>
    <w:rsid w:val="00CB02C9"/>
    <w:rsid w:val="00CB182D"/>
    <w:rsid w:val="00CC0DF0"/>
    <w:rsid w:val="00CC3385"/>
    <w:rsid w:val="00CC4913"/>
    <w:rsid w:val="00CE0993"/>
    <w:rsid w:val="00CE09E1"/>
    <w:rsid w:val="00CE19A9"/>
    <w:rsid w:val="00CE217C"/>
    <w:rsid w:val="00CE7152"/>
    <w:rsid w:val="00CE7CE2"/>
    <w:rsid w:val="00CF4233"/>
    <w:rsid w:val="00CF451D"/>
    <w:rsid w:val="00CF5B56"/>
    <w:rsid w:val="00D163FF"/>
    <w:rsid w:val="00D174C7"/>
    <w:rsid w:val="00D21554"/>
    <w:rsid w:val="00D22494"/>
    <w:rsid w:val="00D25E94"/>
    <w:rsid w:val="00D268C9"/>
    <w:rsid w:val="00D26D28"/>
    <w:rsid w:val="00D27DAE"/>
    <w:rsid w:val="00D432A9"/>
    <w:rsid w:val="00D536E3"/>
    <w:rsid w:val="00D56D4E"/>
    <w:rsid w:val="00D627C1"/>
    <w:rsid w:val="00D65A9C"/>
    <w:rsid w:val="00D724B5"/>
    <w:rsid w:val="00D736F0"/>
    <w:rsid w:val="00D767EA"/>
    <w:rsid w:val="00D82483"/>
    <w:rsid w:val="00D83A57"/>
    <w:rsid w:val="00D872F8"/>
    <w:rsid w:val="00D87867"/>
    <w:rsid w:val="00D93128"/>
    <w:rsid w:val="00D96A66"/>
    <w:rsid w:val="00D96B8F"/>
    <w:rsid w:val="00DA31DC"/>
    <w:rsid w:val="00DA4550"/>
    <w:rsid w:val="00DB1804"/>
    <w:rsid w:val="00DB3C73"/>
    <w:rsid w:val="00DC1E3B"/>
    <w:rsid w:val="00DD7DC8"/>
    <w:rsid w:val="00DE3C2A"/>
    <w:rsid w:val="00DE6688"/>
    <w:rsid w:val="00DE6F9B"/>
    <w:rsid w:val="00DF3788"/>
    <w:rsid w:val="00DF49F6"/>
    <w:rsid w:val="00E01918"/>
    <w:rsid w:val="00E129C4"/>
    <w:rsid w:val="00E31962"/>
    <w:rsid w:val="00E34311"/>
    <w:rsid w:val="00E350BE"/>
    <w:rsid w:val="00E36855"/>
    <w:rsid w:val="00E47200"/>
    <w:rsid w:val="00E510B2"/>
    <w:rsid w:val="00E53864"/>
    <w:rsid w:val="00E53CC3"/>
    <w:rsid w:val="00E54BAF"/>
    <w:rsid w:val="00E56C95"/>
    <w:rsid w:val="00E57C7E"/>
    <w:rsid w:val="00E61173"/>
    <w:rsid w:val="00E74C4A"/>
    <w:rsid w:val="00E80E6E"/>
    <w:rsid w:val="00E86C4C"/>
    <w:rsid w:val="00E909FE"/>
    <w:rsid w:val="00E90E21"/>
    <w:rsid w:val="00E936DD"/>
    <w:rsid w:val="00EA2E59"/>
    <w:rsid w:val="00EA6E14"/>
    <w:rsid w:val="00EB3D70"/>
    <w:rsid w:val="00EB4B7E"/>
    <w:rsid w:val="00EC1D0F"/>
    <w:rsid w:val="00ED0D98"/>
    <w:rsid w:val="00ED441B"/>
    <w:rsid w:val="00ED46A2"/>
    <w:rsid w:val="00ED54EC"/>
    <w:rsid w:val="00ED7CF4"/>
    <w:rsid w:val="00EE06A7"/>
    <w:rsid w:val="00EE2211"/>
    <w:rsid w:val="00EE380F"/>
    <w:rsid w:val="00EF3FEF"/>
    <w:rsid w:val="00F114F6"/>
    <w:rsid w:val="00F11A7C"/>
    <w:rsid w:val="00F141B3"/>
    <w:rsid w:val="00F15095"/>
    <w:rsid w:val="00F23A5A"/>
    <w:rsid w:val="00F33C75"/>
    <w:rsid w:val="00F37A4F"/>
    <w:rsid w:val="00F56BB8"/>
    <w:rsid w:val="00F60669"/>
    <w:rsid w:val="00F7678B"/>
    <w:rsid w:val="00F86497"/>
    <w:rsid w:val="00F86A79"/>
    <w:rsid w:val="00F86A89"/>
    <w:rsid w:val="00F903A6"/>
    <w:rsid w:val="00FA082B"/>
    <w:rsid w:val="00FA132F"/>
    <w:rsid w:val="00FA6480"/>
    <w:rsid w:val="00FA67D5"/>
    <w:rsid w:val="00FA7A31"/>
    <w:rsid w:val="00FB061B"/>
    <w:rsid w:val="00FB0925"/>
    <w:rsid w:val="00FB246B"/>
    <w:rsid w:val="00FB4FDF"/>
    <w:rsid w:val="00FC2218"/>
    <w:rsid w:val="00FC3D61"/>
    <w:rsid w:val="00FD646F"/>
    <w:rsid w:val="00FE144D"/>
    <w:rsid w:val="00FE6134"/>
    <w:rsid w:val="00FF1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D8421FF"/>
  <w15:chartTrackingRefBased/>
  <w15:docId w15:val="{03641227-3BF8-4BCD-9A60-4B06E2289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6539FD"/>
    <w:rPr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semiHidden/>
    <w:rsid w:val="003854E9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A52524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A52524"/>
    <w:rPr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A52524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A52524"/>
    <w:rPr>
      <w:sz w:val="24"/>
      <w:szCs w:val="24"/>
    </w:rPr>
  </w:style>
  <w:style w:type="character" w:styleId="Hipersaitas">
    <w:name w:val="Hyperlink"/>
    <w:basedOn w:val="Numatytasispastraiposriftas"/>
    <w:uiPriority w:val="99"/>
    <w:semiHidden/>
    <w:unhideWhenUsed/>
    <w:rsid w:val="00413ACE"/>
    <w:rPr>
      <w:color w:val="0000FF"/>
      <w:u w:val="single"/>
    </w:rPr>
  </w:style>
  <w:style w:type="paragraph" w:styleId="Sraopastraipa">
    <w:name w:val="List Paragraph"/>
    <w:basedOn w:val="prastasis"/>
    <w:link w:val="SraopastraipaDiagrama"/>
    <w:uiPriority w:val="34"/>
    <w:qFormat/>
    <w:rsid w:val="00783235"/>
    <w:pPr>
      <w:spacing w:after="160" w:line="259" w:lineRule="auto"/>
      <w:ind w:left="720"/>
      <w:contextualSpacing/>
    </w:pPr>
    <w:rPr>
      <w:rFonts w:ascii="Calibri" w:eastAsia="Calibri" w:hAnsi="Calibri" w:cs="Arial"/>
      <w:sz w:val="22"/>
      <w:szCs w:val="22"/>
      <w:lang w:eastAsia="en-US"/>
    </w:rPr>
  </w:style>
  <w:style w:type="character" w:customStyle="1" w:styleId="SraopastraipaDiagrama">
    <w:name w:val="Sąrašo pastraipa Diagrama"/>
    <w:link w:val="Sraopastraipa"/>
    <w:uiPriority w:val="34"/>
    <w:locked/>
    <w:rsid w:val="00783235"/>
    <w:rPr>
      <w:rFonts w:ascii="Calibri" w:eastAsia="Calibri" w:hAnsi="Calibri" w:cs="Arial"/>
      <w:sz w:val="22"/>
      <w:szCs w:val="22"/>
      <w:lang w:eastAsia="en-US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CE7152"/>
    <w:rPr>
      <w:color w:val="954F72" w:themeColor="followedHyperlink"/>
      <w:u w:val="single"/>
    </w:rPr>
  </w:style>
  <w:style w:type="table" w:styleId="Lentelstinklelis">
    <w:name w:val="Table Grid"/>
    <w:basedOn w:val="prastojilentel"/>
    <w:uiPriority w:val="39"/>
    <w:rsid w:val="00782050"/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11">
    <w:name w:val="Lentelės tinklelis11"/>
    <w:basedOn w:val="prastojilentel"/>
    <w:uiPriority w:val="39"/>
    <w:rsid w:val="00C7700A"/>
    <w:rPr>
      <w:rFonts w:eastAsiaTheme="minorHAnsi" w:cstheme="minorBidi"/>
      <w:sz w:val="24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grindinistekstas2">
    <w:name w:val="Body Text 2"/>
    <w:basedOn w:val="prastasis"/>
    <w:link w:val="Pagrindinistekstas2Diagrama"/>
    <w:uiPriority w:val="99"/>
    <w:unhideWhenUsed/>
    <w:rsid w:val="00904700"/>
    <w:pPr>
      <w:spacing w:after="120" w:line="480" w:lineRule="auto"/>
    </w:pPr>
    <w:rPr>
      <w:szCs w:val="20"/>
      <w:lang w:eastAsia="en-US"/>
    </w:rPr>
  </w:style>
  <w:style w:type="character" w:customStyle="1" w:styleId="Pagrindinistekstas2Diagrama">
    <w:name w:val="Pagrindinis tekstas 2 Diagrama"/>
    <w:basedOn w:val="Numatytasispastraiposriftas"/>
    <w:link w:val="Pagrindinistekstas2"/>
    <w:uiPriority w:val="99"/>
    <w:rsid w:val="00904700"/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0568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4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1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2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272</Words>
  <Characters>2017</Characters>
  <Application>Microsoft Office Word</Application>
  <DocSecurity>4</DocSecurity>
  <Lines>16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AIŠKINAMASIS RAŠTAS</vt:lpstr>
      <vt:lpstr>AIŠKINAMASIS RAŠTAS</vt:lpstr>
    </vt:vector>
  </TitlesOfParts>
  <Company>Home</Company>
  <LinksUpToDate>false</LinksUpToDate>
  <CharactersWithSpaces>2285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AIŠKINAMASIS RAŠTAS</dc:title>
  <dc:subject/>
  <dc:creator>Kadrai</dc:creator>
  <cp:keywords/>
  <cp:lastModifiedBy>Jurgita Gedvilienė</cp:lastModifiedBy>
  <cp:revision>2</cp:revision>
  <cp:lastPrinted>2023-02-02T12:26:00Z</cp:lastPrinted>
  <dcterms:created xsi:type="dcterms:W3CDTF">2024-08-01T08:39:00Z</dcterms:created>
  <dcterms:modified xsi:type="dcterms:W3CDTF">2024-08-01T08:39:00Z</dcterms:modified>
</cp:coreProperties>
</file>