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3D7D48" w14:textId="77777777" w:rsidR="00EB137F" w:rsidRDefault="00EB137F" w:rsidP="00EB137F">
      <w:pPr>
        <w:jc w:val="center"/>
        <w:rPr>
          <w:b/>
        </w:rPr>
      </w:pPr>
      <w:r w:rsidRPr="00EB137F">
        <w:rPr>
          <w:b/>
        </w:rPr>
        <w:t>AIŠKINAMASIS RAŠTAS</w:t>
      </w:r>
    </w:p>
    <w:p w14:paraId="1ED325C4" w14:textId="5D5DDF5C" w:rsidR="00DB7B81" w:rsidRPr="00DB7B81" w:rsidRDefault="00FA36C7" w:rsidP="00DB7B81">
      <w:pPr>
        <w:pStyle w:val="Antrat1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DB7B81">
        <w:rPr>
          <w:rFonts w:ascii="Times New Roman" w:hAnsi="Times New Roman" w:cs="Times New Roman"/>
          <w:b/>
          <w:color w:val="auto"/>
          <w:sz w:val="24"/>
          <w:szCs w:val="24"/>
        </w:rPr>
        <w:t xml:space="preserve">DĖL </w:t>
      </w:r>
      <w:r w:rsidR="00DB7B81" w:rsidRPr="00DB7B81">
        <w:rPr>
          <w:rFonts w:ascii="Times New Roman" w:hAnsi="Times New Roman" w:cs="Times New Roman"/>
          <w:b/>
          <w:color w:val="auto"/>
          <w:sz w:val="24"/>
          <w:szCs w:val="24"/>
        </w:rPr>
        <w:t>PANEVĖŽIO MIESTO DAILĖS GALERIJOS NUOSTATŲ PATVIRTINIMO IR SAVIVALDYBĖS TARYBOS 2015 M. LAPKRIČIO 26 D. SPRENDIMO NR. 1-308 PRIPAŽINIMO NETEKUSIU GALIOS</w:t>
      </w:r>
    </w:p>
    <w:p w14:paraId="5F3D7D4B" w14:textId="7F594BD3" w:rsidR="00EB137F" w:rsidRDefault="00EB137F" w:rsidP="00DB7B81">
      <w:pPr>
        <w:jc w:val="center"/>
      </w:pPr>
      <w:r>
        <w:t>202</w:t>
      </w:r>
      <w:r w:rsidR="00A60B83">
        <w:t>4</w:t>
      </w:r>
      <w:r>
        <w:t xml:space="preserve"> m. </w:t>
      </w:r>
      <w:r w:rsidR="00DB7B81">
        <w:t>rugpjūčio</w:t>
      </w:r>
      <w:r w:rsidR="00E25F55">
        <w:t xml:space="preserve"> </w:t>
      </w:r>
      <w:r w:rsidR="00773B9C" w:rsidRPr="00773B9C">
        <w:t xml:space="preserve">6 </w:t>
      </w:r>
      <w:r w:rsidRPr="00773B9C">
        <w:t>d.</w:t>
      </w:r>
    </w:p>
    <w:p w14:paraId="5F3D7D4C" w14:textId="77777777" w:rsidR="00EB137F" w:rsidRDefault="00EB137F" w:rsidP="00EB137F">
      <w:pPr>
        <w:jc w:val="center"/>
      </w:pPr>
    </w:p>
    <w:p w14:paraId="5F3D7D4D" w14:textId="77777777" w:rsidR="00EB137F" w:rsidRDefault="00EB137F" w:rsidP="0047574A">
      <w:pPr>
        <w:pStyle w:val="Sraopastraipa"/>
        <w:numPr>
          <w:ilvl w:val="0"/>
          <w:numId w:val="1"/>
        </w:numPr>
        <w:ind w:hanging="11"/>
        <w:jc w:val="both"/>
        <w:rPr>
          <w:b/>
        </w:rPr>
      </w:pPr>
      <w:r>
        <w:rPr>
          <w:b/>
        </w:rPr>
        <w:t>Sprendimo projekto tikslas ir uždaviniai</w:t>
      </w:r>
    </w:p>
    <w:p w14:paraId="2326C72B" w14:textId="528F12F1" w:rsidR="007864CA" w:rsidRDefault="007864CA" w:rsidP="008D6E6F">
      <w:pPr>
        <w:pStyle w:val="Sraopastraipa"/>
        <w:ind w:left="0" w:firstLine="720"/>
        <w:jc w:val="both"/>
      </w:pPr>
      <w:r>
        <w:t xml:space="preserve">Lietuvos </w:t>
      </w:r>
      <w:r w:rsidR="00513FFD">
        <w:t>R</w:t>
      </w:r>
      <w:r>
        <w:t xml:space="preserve">espublikos Seimas 2023 m. lapkričio 16 d. priėmė Lietuvos Respublikos vietos savivaldos įstatymo </w:t>
      </w:r>
      <w:r w:rsidRPr="00784742">
        <w:t xml:space="preserve">Nr. 1-533 </w:t>
      </w:r>
      <w:r w:rsidR="008D6E6F">
        <w:t xml:space="preserve">6, 15, 18, 21, 25, 27, 29, 33, 34, 38, 39, 43, 55, 60 ir 68 straipsnių </w:t>
      </w:r>
      <w:r w:rsidR="009E7ECE" w:rsidRPr="00050C6B">
        <w:t>pakeitim</w:t>
      </w:r>
      <w:r w:rsidR="008D6E6F" w:rsidRPr="00050C6B">
        <w:t>o įstatymą</w:t>
      </w:r>
      <w:r w:rsidR="00D95CB6" w:rsidRPr="00050C6B">
        <w:t xml:space="preserve">  Nr</w:t>
      </w:r>
      <w:r w:rsidR="00050C6B" w:rsidRPr="00050C6B">
        <w:t>. XIV-2246</w:t>
      </w:r>
      <w:r w:rsidR="009E7ECE" w:rsidRPr="00050C6B">
        <w:t>,</w:t>
      </w:r>
      <w:r w:rsidR="009E7ECE">
        <w:t xml:space="preserve"> kuris įsigalioja nuo 2024 m. sausio 1 d. </w:t>
      </w:r>
      <w:r w:rsidR="008D6E6F">
        <w:t xml:space="preserve">(toliau – VSĮ pakeitimo įstatymas). </w:t>
      </w:r>
      <w:r w:rsidR="009E7ECE">
        <w:t>Ši</w:t>
      </w:r>
      <w:r w:rsidR="008D6E6F">
        <w:t>u</w:t>
      </w:r>
      <w:r w:rsidR="009E7ECE">
        <w:t>o įstatym</w:t>
      </w:r>
      <w:r w:rsidR="008D6E6F">
        <w:t>u buvo pakeistas 15 straipsnio 2 dalies 9 punktas, numatantis, jog savivaldybės tarybos viena iš</w:t>
      </w:r>
      <w:r w:rsidR="00D95CB6">
        <w:t xml:space="preserve"> </w:t>
      </w:r>
      <w:r w:rsidR="00D95CB6" w:rsidRPr="00050C6B">
        <w:t xml:space="preserve">išimtinių </w:t>
      </w:r>
      <w:r w:rsidR="008D6E6F" w:rsidRPr="00050C6B">
        <w:t xml:space="preserve"> kompetencijų</w:t>
      </w:r>
      <w:r w:rsidR="008D6E6F">
        <w:t xml:space="preserve"> yra savivaldybės biudžetinių įst</w:t>
      </w:r>
      <w:r w:rsidR="009E197D">
        <w:t>a</w:t>
      </w:r>
      <w:r w:rsidR="008D6E6F">
        <w:t>igų nuostatų tvirtinimas mero teikimu. Pažymėtina ir tai, kad iki šio įs</w:t>
      </w:r>
      <w:r w:rsidR="00AA72A3">
        <w:t>t</w:t>
      </w:r>
      <w:r w:rsidR="008D6E6F">
        <w:t xml:space="preserve">atymo įsigaliojimo savivaldybės tarybos viena iš </w:t>
      </w:r>
      <w:r w:rsidR="00D95CB6" w:rsidRPr="00050C6B">
        <w:t>išimtinių</w:t>
      </w:r>
      <w:r w:rsidR="00D95CB6">
        <w:t xml:space="preserve"> </w:t>
      </w:r>
      <w:r w:rsidR="008D6E6F">
        <w:t>kompetencijų buvo ne tik savivaldybės biudžetinių įstaigų nuostatų tvirtinimas, bet ir savi</w:t>
      </w:r>
      <w:bookmarkStart w:id="0" w:name="_GoBack"/>
      <w:bookmarkEnd w:id="0"/>
      <w:r w:rsidR="008D6E6F">
        <w:t xml:space="preserve">valdybės biudžetinių </w:t>
      </w:r>
      <w:r w:rsidR="004F2850">
        <w:t>įstaigų struktūros ir darbo užmokesčio fondo, didžiausio leistino valstybės tarnautojų ir darbuotojų, dirbančių pagal darbo sutartis, pareigybių skaičiaus savivaldybės biudžetinėse įstaigose nustatymas me</w:t>
      </w:r>
      <w:r w:rsidR="004B4C57">
        <w:t>r</w:t>
      </w:r>
      <w:r w:rsidR="004F2850">
        <w:t>o teikimu</w:t>
      </w:r>
      <w:r w:rsidR="008D6E6F">
        <w:t xml:space="preserve">, tačiau šios nuostatos nuo 2024 m. sausio 1 d., įsigaliojus naujam teisiniam </w:t>
      </w:r>
      <w:r w:rsidR="008D6E6F" w:rsidRPr="00050C6B">
        <w:t>reglamen</w:t>
      </w:r>
      <w:r w:rsidR="00D95CB6" w:rsidRPr="00050C6B">
        <w:t>tavimui</w:t>
      </w:r>
      <w:r w:rsidR="008D6E6F" w:rsidRPr="00050C6B">
        <w:t xml:space="preserve"> neteko</w:t>
      </w:r>
      <w:r w:rsidR="008D6E6F">
        <w:t xml:space="preserve"> galios. </w:t>
      </w:r>
    </w:p>
    <w:p w14:paraId="3AA878E6" w14:textId="4D595B8B" w:rsidR="008D6E6F" w:rsidRDefault="008D6E6F" w:rsidP="004A27A3">
      <w:pPr>
        <w:pStyle w:val="Sraopastraipa"/>
        <w:ind w:left="0" w:firstLine="720"/>
        <w:jc w:val="both"/>
      </w:pPr>
      <w:r w:rsidRPr="00050C6B">
        <w:t>Pažymėtina, kad Lietuvos Respublikos Seimas 2023 m. lapkričio</w:t>
      </w:r>
      <w:r w:rsidR="00050C6B" w:rsidRPr="00050C6B">
        <w:t xml:space="preserve"> </w:t>
      </w:r>
      <w:bookmarkStart w:id="1" w:name="_Hlk158293714"/>
      <w:r w:rsidR="00050C6B" w:rsidRPr="00050C6B">
        <w:t>16</w:t>
      </w:r>
      <w:bookmarkEnd w:id="1"/>
      <w:r w:rsidR="00050C6B" w:rsidRPr="00050C6B">
        <w:t xml:space="preserve"> d. </w:t>
      </w:r>
      <w:r w:rsidRPr="00050C6B">
        <w:t>taip pat pri</w:t>
      </w:r>
      <w:r w:rsidR="00E82858" w:rsidRPr="00050C6B">
        <w:t>ė</w:t>
      </w:r>
      <w:r w:rsidRPr="00050C6B">
        <w:t>mė</w:t>
      </w:r>
      <w:r>
        <w:t xml:space="preserve"> Lietuvos Respublikos biudžetinių įstaigų įstatymo </w:t>
      </w:r>
      <w:bookmarkStart w:id="2" w:name="_Hlk158293730"/>
      <w:r>
        <w:t>Nr. I</w:t>
      </w:r>
      <w:r w:rsidR="005825C4">
        <w:t xml:space="preserve">-1113 </w:t>
      </w:r>
      <w:bookmarkEnd w:id="2"/>
      <w:r w:rsidR="005825C4">
        <w:t xml:space="preserve">pakeitimo įstatymą Nr. XIV-2241, kuriuo pakeitė dalį Lietuvos Respublikos biudžetinių įstaigų įstatymo nuostatų. </w:t>
      </w:r>
      <w:r w:rsidR="00EF5101">
        <w:t>Biudžetinių įst</w:t>
      </w:r>
      <w:r w:rsidR="008E44E4">
        <w:t>a</w:t>
      </w:r>
      <w:r w:rsidR="00EF5101">
        <w:t>igų įsta</w:t>
      </w:r>
      <w:r w:rsidR="00B9223F">
        <w:t>t</w:t>
      </w:r>
      <w:r w:rsidR="00EF5101">
        <w:t>ymo pakeitimai pilna apimtimi įsigaliojo 2024 m. sausio 1 d. Pakeitimo įstatymu buvo patikslinta biudžetinės įstaigos samprata</w:t>
      </w:r>
      <w:r w:rsidR="00B9223F">
        <w:t>; pakoreguotos biudžetinės teisės ir pareigos; patikslintos biudžetinės įstaigos savininko teisės įgyvendinančios institucijos kompetencijos; nustatytos biudžetinės įstaigos vadovo kompetencijos bei pakeista daugelis kitų Biudžetinių įstaigų įstatymo nuostatų.</w:t>
      </w:r>
    </w:p>
    <w:p w14:paraId="5427C39B" w14:textId="71BA093C" w:rsidR="004A27A3" w:rsidRDefault="004A27A3" w:rsidP="004A27A3">
      <w:pPr>
        <w:pStyle w:val="Sraopastraipa"/>
        <w:ind w:left="0" w:firstLine="720"/>
        <w:jc w:val="both"/>
      </w:pPr>
      <w:r w:rsidRPr="00D95C4F">
        <w:t>Dėl pasikeitusi</w:t>
      </w:r>
      <w:r w:rsidR="00B9223F">
        <w:t>ų</w:t>
      </w:r>
      <w:r>
        <w:t xml:space="preserve"> Į</w:t>
      </w:r>
      <w:r w:rsidRPr="00D95C4F">
        <w:t>statym</w:t>
      </w:r>
      <w:r w:rsidR="00B9223F">
        <w:t>ų</w:t>
      </w:r>
      <w:r w:rsidRPr="00D95C4F">
        <w:t xml:space="preserve">, </w:t>
      </w:r>
      <w:r w:rsidR="00DB7B81">
        <w:t>Panevėžio miesto dailės galerijos</w:t>
      </w:r>
      <w:r w:rsidRPr="00D95C4F">
        <w:t xml:space="preserve"> nuostatai turi būti suderinti su aktualios redakcijos </w:t>
      </w:r>
      <w:r>
        <w:t>Į</w:t>
      </w:r>
      <w:r w:rsidRPr="00D95C4F">
        <w:t>statymo nuostatomis.</w:t>
      </w:r>
    </w:p>
    <w:p w14:paraId="5F3D7D52" w14:textId="77777777" w:rsidR="00EB137F" w:rsidRDefault="00EB137F" w:rsidP="00E012B7">
      <w:pPr>
        <w:pStyle w:val="Sraopastraipa"/>
        <w:numPr>
          <w:ilvl w:val="0"/>
          <w:numId w:val="1"/>
        </w:numPr>
        <w:ind w:hanging="11"/>
        <w:jc w:val="both"/>
        <w:rPr>
          <w:b/>
        </w:rPr>
      </w:pPr>
      <w:r>
        <w:rPr>
          <w:b/>
        </w:rPr>
        <w:t>Siūlomos teisinio reguliavimo nuostatos, laukiami rezultatai:</w:t>
      </w:r>
    </w:p>
    <w:p w14:paraId="767119EB" w14:textId="1B5FFCF2" w:rsidR="00C0365B" w:rsidRPr="004F2850" w:rsidRDefault="0047574A" w:rsidP="004F2850">
      <w:pPr>
        <w:jc w:val="both"/>
      </w:pPr>
      <w:r>
        <w:t xml:space="preserve">Atsižvelgiant į </w:t>
      </w:r>
      <w:r w:rsidR="00EA31AF">
        <w:t>šiuo metu galiojančius</w:t>
      </w:r>
      <w:r w:rsidR="00067AFC">
        <w:t xml:space="preserve"> </w:t>
      </w:r>
      <w:r w:rsidR="00E012B7">
        <w:t>teisės aktus:</w:t>
      </w:r>
      <w:r w:rsidR="00F05469" w:rsidRPr="00F05469">
        <w:t xml:space="preserve"> Vietos savivaldos</w:t>
      </w:r>
      <w:r w:rsidR="00EA31AF">
        <w:t xml:space="preserve"> įstatymą, </w:t>
      </w:r>
      <w:r w:rsidR="00E012B7">
        <w:t xml:space="preserve">Civilinį kodeksą, </w:t>
      </w:r>
      <w:r w:rsidR="00EA31AF">
        <w:t>Biudžetinių įstaigų įstatymą</w:t>
      </w:r>
      <w:r w:rsidR="00F05469" w:rsidRPr="00F05469">
        <w:t xml:space="preserve">, </w:t>
      </w:r>
      <w:r w:rsidR="006A4E63">
        <w:t xml:space="preserve">parengti </w:t>
      </w:r>
      <w:r w:rsidR="00E012B7">
        <w:t xml:space="preserve">atnaujinti </w:t>
      </w:r>
      <w:r w:rsidR="00DB7B81">
        <w:t xml:space="preserve">Panevėžio miesto dailės galerijos </w:t>
      </w:r>
      <w:r w:rsidR="00D0527F">
        <w:t xml:space="preserve">(toliau – </w:t>
      </w:r>
      <w:r w:rsidR="00DB7B81">
        <w:t>Galerijos</w:t>
      </w:r>
      <w:r w:rsidR="00D0527F">
        <w:t xml:space="preserve">) </w:t>
      </w:r>
      <w:r w:rsidR="006A4E63">
        <w:t xml:space="preserve">nuostatai. </w:t>
      </w:r>
      <w:r w:rsidR="00DB7B81">
        <w:t>Galerijos</w:t>
      </w:r>
      <w:r w:rsidR="00EA31AF" w:rsidRPr="00F05469">
        <w:t xml:space="preserve"> </w:t>
      </w:r>
      <w:r w:rsidR="00EA31AF" w:rsidRPr="00EA31AF">
        <w:t>savininko teises ir pareigas įgyvendinančiai institucijai</w:t>
      </w:r>
      <w:r w:rsidR="00EA31AF">
        <w:t xml:space="preserve"> – P</w:t>
      </w:r>
      <w:r w:rsidR="00EA31AF" w:rsidRPr="00EA31AF">
        <w:t xml:space="preserve">anevėžio miesto savivaldybės tarybai, </w:t>
      </w:r>
      <w:r w:rsidR="006A4E63">
        <w:t xml:space="preserve">teikiamas šis Tarybos sprendimo projektas </w:t>
      </w:r>
      <w:r w:rsidR="004F2850">
        <w:t>„D</w:t>
      </w:r>
      <w:r w:rsidR="004F2850" w:rsidRPr="004F2850">
        <w:t xml:space="preserve">ėl </w:t>
      </w:r>
      <w:r w:rsidR="004F2850">
        <w:t>P</w:t>
      </w:r>
      <w:r w:rsidR="004F2850" w:rsidRPr="004F2850">
        <w:t xml:space="preserve">anevėžio </w:t>
      </w:r>
      <w:r w:rsidR="00DB7B81">
        <w:t>miesto dailės galerijos</w:t>
      </w:r>
      <w:r w:rsidR="004F2850" w:rsidRPr="004F2850">
        <w:t xml:space="preserve"> nuostatų patvirtinimo ir savivaldybės tarybos 201</w:t>
      </w:r>
      <w:r w:rsidR="00DB7B81">
        <w:t>5</w:t>
      </w:r>
      <w:r w:rsidR="004F2850" w:rsidRPr="004F2850">
        <w:t xml:space="preserve"> m. </w:t>
      </w:r>
      <w:r w:rsidR="00DB7B81">
        <w:t>lapkričio</w:t>
      </w:r>
      <w:r w:rsidR="004F2850" w:rsidRPr="004F2850">
        <w:t xml:space="preserve"> 2</w:t>
      </w:r>
      <w:r w:rsidR="00DB7B81">
        <w:t>6</w:t>
      </w:r>
      <w:r w:rsidR="004F2850" w:rsidRPr="004F2850">
        <w:t xml:space="preserve"> d. </w:t>
      </w:r>
      <w:r w:rsidR="004F2850">
        <w:t>s</w:t>
      </w:r>
      <w:r w:rsidR="004F2850" w:rsidRPr="004F2850">
        <w:t xml:space="preserve">prendimo </w:t>
      </w:r>
      <w:r w:rsidR="004F2850">
        <w:t>N</w:t>
      </w:r>
      <w:r w:rsidR="004F2850" w:rsidRPr="004F2850">
        <w:t>r. 1-</w:t>
      </w:r>
      <w:r w:rsidR="00DB7B81">
        <w:t>308</w:t>
      </w:r>
      <w:r w:rsidR="004F2850">
        <w:t xml:space="preserve"> p</w:t>
      </w:r>
      <w:r w:rsidR="004F2850" w:rsidRPr="004F2850">
        <w:t>ripažinimo netekusiu galios</w:t>
      </w:r>
      <w:r w:rsidR="004F2850">
        <w:t xml:space="preserve">“ </w:t>
      </w:r>
      <w:r w:rsidR="00C0365B" w:rsidRPr="00BE69EB">
        <w:rPr>
          <w:rFonts w:eastAsia="Times New Roman" w:cs="Times New Roman"/>
          <w:bCs/>
          <w:noProof w:val="0"/>
          <w:color w:val="000000"/>
          <w:szCs w:val="24"/>
        </w:rPr>
        <w:t>ir prašoma jam pritarti.</w:t>
      </w:r>
    </w:p>
    <w:p w14:paraId="5F3D7D54" w14:textId="77777777" w:rsidR="00EB137F" w:rsidRDefault="00EB137F" w:rsidP="00E012B7">
      <w:pPr>
        <w:pStyle w:val="Sraopastraipa"/>
        <w:numPr>
          <w:ilvl w:val="0"/>
          <w:numId w:val="1"/>
        </w:numPr>
        <w:ind w:hanging="11"/>
        <w:jc w:val="both"/>
        <w:rPr>
          <w:b/>
        </w:rPr>
      </w:pPr>
      <w:r>
        <w:rPr>
          <w:b/>
        </w:rPr>
        <w:t>Lėšų poreikis ir šaltiniai:</w:t>
      </w:r>
    </w:p>
    <w:p w14:paraId="5F3D7D55" w14:textId="77777777" w:rsidR="00EB137F" w:rsidRPr="00EB137F" w:rsidRDefault="00F05469" w:rsidP="00E012B7">
      <w:pPr>
        <w:pStyle w:val="Sraopastraipa"/>
        <w:ind w:left="0" w:firstLine="720"/>
        <w:jc w:val="both"/>
      </w:pPr>
      <w:r w:rsidRPr="00F05469">
        <w:t>Papildomų išlaidų nenumatoma, išskyrus mokestį už nuostatų įregistravimą Juridinių asmenų registre.</w:t>
      </w:r>
    </w:p>
    <w:p w14:paraId="5F3D7D56" w14:textId="77777777" w:rsidR="00EB137F" w:rsidRDefault="00EB137F" w:rsidP="00E012B7">
      <w:pPr>
        <w:pStyle w:val="Sraopastraipa"/>
        <w:numPr>
          <w:ilvl w:val="0"/>
          <w:numId w:val="1"/>
        </w:numPr>
        <w:ind w:hanging="11"/>
        <w:jc w:val="both"/>
        <w:rPr>
          <w:b/>
        </w:rPr>
      </w:pPr>
      <w:r>
        <w:rPr>
          <w:b/>
        </w:rPr>
        <w:t>Sprendimui priimti reiklingi pagrindimai, skaičiavimai ar paaiškinimai:</w:t>
      </w:r>
    </w:p>
    <w:p w14:paraId="5F3D7D57" w14:textId="77777777" w:rsidR="00EB137F" w:rsidRDefault="00E012B7" w:rsidP="00EB137F">
      <w:pPr>
        <w:pStyle w:val="Sraopastraipa"/>
      </w:pPr>
      <w:r>
        <w:t>Priėmus šį S</w:t>
      </w:r>
      <w:r w:rsidR="00F05469" w:rsidRPr="00F05469">
        <w:t>avivaldybės tarybos sprendimą, neigiamų pasekmių nenumatoma</w:t>
      </w:r>
      <w:r w:rsidR="00FC09B5">
        <w:t>.</w:t>
      </w:r>
    </w:p>
    <w:p w14:paraId="5F3D7D58" w14:textId="36097D92" w:rsidR="00F05469" w:rsidRPr="00EB137F" w:rsidRDefault="00AE0F68" w:rsidP="00EB137F">
      <w:pPr>
        <w:pStyle w:val="Sraopastraipa"/>
      </w:pPr>
      <w:r w:rsidRPr="00F05469">
        <w:t xml:space="preserve">Nuostatų pakeitimai reikalingi tiesioginei </w:t>
      </w:r>
      <w:r w:rsidR="00DB7B81">
        <w:t>Galerijos</w:t>
      </w:r>
      <w:r w:rsidRPr="00F05469">
        <w:t xml:space="preserve"> veiklai vykdyti.</w:t>
      </w:r>
    </w:p>
    <w:p w14:paraId="5F3D7D59" w14:textId="77777777" w:rsidR="00EB137F" w:rsidRDefault="00EB137F" w:rsidP="00E012B7">
      <w:pPr>
        <w:pStyle w:val="Sraopastraipa"/>
        <w:numPr>
          <w:ilvl w:val="0"/>
          <w:numId w:val="1"/>
        </w:numPr>
        <w:ind w:hanging="11"/>
        <w:jc w:val="both"/>
        <w:rPr>
          <w:b/>
        </w:rPr>
      </w:pPr>
      <w:r>
        <w:rPr>
          <w:b/>
        </w:rPr>
        <w:t>Kieno iniciatyva parengtas sprendimo projektas:</w:t>
      </w:r>
    </w:p>
    <w:p w14:paraId="5F3D7D5A" w14:textId="77777777" w:rsidR="00F05469" w:rsidRPr="00F05469" w:rsidRDefault="00F05469" w:rsidP="00E012B7">
      <w:pPr>
        <w:pStyle w:val="Sraopastraipa"/>
        <w:jc w:val="both"/>
      </w:pPr>
      <w:r w:rsidRPr="00F05469">
        <w:t xml:space="preserve">Sprendimo projektas parengtas </w:t>
      </w:r>
      <w:r>
        <w:t>Kultūros ir meno</w:t>
      </w:r>
      <w:r w:rsidRPr="00F05469">
        <w:t xml:space="preserve"> skyriaus iniciatyva.</w:t>
      </w:r>
    </w:p>
    <w:p w14:paraId="5F3D7D5B" w14:textId="77777777" w:rsidR="00EB137F" w:rsidRPr="00EB137F" w:rsidRDefault="00EB137F" w:rsidP="00EB137F">
      <w:pPr>
        <w:pStyle w:val="Sraopastraipa"/>
      </w:pPr>
    </w:p>
    <w:p w14:paraId="09300125" w14:textId="77777777" w:rsidR="004F2850" w:rsidRDefault="004F2850" w:rsidP="00955E75">
      <w:pPr>
        <w:jc w:val="both"/>
      </w:pPr>
    </w:p>
    <w:p w14:paraId="0A3371E9" w14:textId="77777777" w:rsidR="004F2850" w:rsidRDefault="004F2850" w:rsidP="00955E75">
      <w:pPr>
        <w:jc w:val="both"/>
      </w:pPr>
    </w:p>
    <w:p w14:paraId="1DCA9C47" w14:textId="77777777" w:rsidR="004F2850" w:rsidRDefault="004F2850" w:rsidP="00955E75">
      <w:pPr>
        <w:jc w:val="both"/>
      </w:pPr>
    </w:p>
    <w:p w14:paraId="125246D8" w14:textId="5290B15F" w:rsidR="006D7001" w:rsidRPr="00EB137F" w:rsidRDefault="00EB137F" w:rsidP="006D7001">
      <w:pPr>
        <w:jc w:val="both"/>
      </w:pPr>
      <w:r w:rsidRPr="00EB137F">
        <w:t>Kultūros ir meno skyriaus</w:t>
      </w:r>
      <w:r w:rsidR="006D7001">
        <w:t xml:space="preserve"> vedėja</w:t>
      </w:r>
      <w:r w:rsidR="006D7001">
        <w:tab/>
      </w:r>
      <w:r w:rsidR="006D7001">
        <w:tab/>
      </w:r>
      <w:r w:rsidR="006D7001">
        <w:tab/>
      </w:r>
      <w:r w:rsidR="006D7001">
        <w:tab/>
        <w:t>Asta Če</w:t>
      </w:r>
      <w:r w:rsidR="00513FFD">
        <w:t>ponienė</w:t>
      </w:r>
    </w:p>
    <w:p w14:paraId="5F3D7D5E" w14:textId="57BC97A0" w:rsidR="00D0527F" w:rsidRPr="00F05469" w:rsidRDefault="00EB137F" w:rsidP="00955E75">
      <w:pPr>
        <w:jc w:val="both"/>
      </w:pPr>
      <w:r w:rsidRPr="00EB137F">
        <w:tab/>
      </w:r>
      <w:r w:rsidRPr="00EB137F">
        <w:tab/>
      </w:r>
      <w:r w:rsidRPr="00EB137F">
        <w:tab/>
      </w:r>
      <w:r w:rsidR="00E012B7">
        <w:tab/>
      </w:r>
      <w:r w:rsidR="006D7001">
        <w:tab/>
      </w:r>
    </w:p>
    <w:sectPr w:rsidR="00D0527F" w:rsidRPr="00F05469" w:rsidSect="0047574A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FC45A8"/>
    <w:multiLevelType w:val="hybridMultilevel"/>
    <w:tmpl w:val="DFB243C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137F"/>
    <w:rsid w:val="00007AA2"/>
    <w:rsid w:val="00035913"/>
    <w:rsid w:val="00050C6B"/>
    <w:rsid w:val="00067AFC"/>
    <w:rsid w:val="000E786D"/>
    <w:rsid w:val="00133E25"/>
    <w:rsid w:val="003E00B5"/>
    <w:rsid w:val="0047574A"/>
    <w:rsid w:val="004A27A3"/>
    <w:rsid w:val="004B4C57"/>
    <w:rsid w:val="004F2850"/>
    <w:rsid w:val="005015E6"/>
    <w:rsid w:val="00513FFD"/>
    <w:rsid w:val="005825C4"/>
    <w:rsid w:val="006A4E63"/>
    <w:rsid w:val="006D7001"/>
    <w:rsid w:val="00702F28"/>
    <w:rsid w:val="00773B9C"/>
    <w:rsid w:val="00784742"/>
    <w:rsid w:val="007864CA"/>
    <w:rsid w:val="00876909"/>
    <w:rsid w:val="00897DDA"/>
    <w:rsid w:val="008D6E6F"/>
    <w:rsid w:val="008E44E4"/>
    <w:rsid w:val="00955E75"/>
    <w:rsid w:val="009C2828"/>
    <w:rsid w:val="009E197D"/>
    <w:rsid w:val="009E7ECE"/>
    <w:rsid w:val="00A138B7"/>
    <w:rsid w:val="00A60B83"/>
    <w:rsid w:val="00AA72A3"/>
    <w:rsid w:val="00AE0F68"/>
    <w:rsid w:val="00B9223F"/>
    <w:rsid w:val="00BE69EB"/>
    <w:rsid w:val="00C0365B"/>
    <w:rsid w:val="00C03C7E"/>
    <w:rsid w:val="00C37594"/>
    <w:rsid w:val="00CC3A04"/>
    <w:rsid w:val="00CD74C7"/>
    <w:rsid w:val="00D0527F"/>
    <w:rsid w:val="00D63D77"/>
    <w:rsid w:val="00D80E6A"/>
    <w:rsid w:val="00D95CB6"/>
    <w:rsid w:val="00DA2D69"/>
    <w:rsid w:val="00DB7B81"/>
    <w:rsid w:val="00DF42A3"/>
    <w:rsid w:val="00E00547"/>
    <w:rsid w:val="00E012B7"/>
    <w:rsid w:val="00E01D05"/>
    <w:rsid w:val="00E1324B"/>
    <w:rsid w:val="00E21F1C"/>
    <w:rsid w:val="00E25F55"/>
    <w:rsid w:val="00E70CC7"/>
    <w:rsid w:val="00E82858"/>
    <w:rsid w:val="00EA31AF"/>
    <w:rsid w:val="00EB137F"/>
    <w:rsid w:val="00EF5101"/>
    <w:rsid w:val="00F032B6"/>
    <w:rsid w:val="00F05469"/>
    <w:rsid w:val="00FA36C7"/>
    <w:rsid w:val="00FC0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3D7D48"/>
  <w15:chartTrackingRefBased/>
  <w15:docId w15:val="{2FCBADA4-B8A8-445F-BAAD-FBC27BCEB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Pr>
      <w:noProof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DB7B8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ntrat2">
    <w:name w:val="heading 2"/>
    <w:basedOn w:val="prastasis"/>
    <w:next w:val="prastasis"/>
    <w:link w:val="Antrat2Diagrama"/>
    <w:qFormat/>
    <w:rsid w:val="00EB137F"/>
    <w:pPr>
      <w:keepNext/>
      <w:jc w:val="center"/>
      <w:outlineLvl w:val="1"/>
    </w:pPr>
    <w:rPr>
      <w:rFonts w:eastAsia="Times New Roman" w:cs="Times New Roman"/>
      <w:b/>
      <w:noProof w:val="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basedOn w:val="Numatytasispastraiposriftas"/>
    <w:link w:val="Antrat2"/>
    <w:rsid w:val="00EB137F"/>
    <w:rPr>
      <w:rFonts w:eastAsia="Times New Roman" w:cs="Times New Roman"/>
      <w:b/>
      <w:szCs w:val="20"/>
    </w:rPr>
  </w:style>
  <w:style w:type="paragraph" w:styleId="Sraopastraipa">
    <w:name w:val="List Paragraph"/>
    <w:basedOn w:val="prastasis"/>
    <w:uiPriority w:val="34"/>
    <w:qFormat/>
    <w:rsid w:val="00EB137F"/>
    <w:pPr>
      <w:ind w:left="720"/>
      <w:contextualSpacing/>
    </w:pPr>
  </w:style>
  <w:style w:type="character" w:customStyle="1" w:styleId="Antrat1Diagrama">
    <w:name w:val="Antraštė 1 Diagrama"/>
    <w:basedOn w:val="Numatytasispastraiposriftas"/>
    <w:link w:val="Antrat1"/>
    <w:uiPriority w:val="9"/>
    <w:rsid w:val="00DB7B81"/>
    <w:rPr>
      <w:rFonts w:asciiTheme="majorHAnsi" w:eastAsiaTheme="majorEastAsia" w:hAnsiTheme="majorHAnsi" w:cstheme="majorBidi"/>
      <w:noProof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2047</Words>
  <Characters>1167</Characters>
  <Application>Microsoft Office Word</Application>
  <DocSecurity>0</DocSecurity>
  <Lines>9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Danguolė Čepukienė</dc:creator>
  <cp:keywords/>
  <dc:description/>
  <cp:lastModifiedBy>Aušra Sipavičienė</cp:lastModifiedBy>
  <cp:revision>15</cp:revision>
  <dcterms:created xsi:type="dcterms:W3CDTF">2024-08-01T12:05:00Z</dcterms:created>
  <dcterms:modified xsi:type="dcterms:W3CDTF">2024-08-06T12:27:00Z</dcterms:modified>
</cp:coreProperties>
</file>