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3C8FF912" w14:textId="77777777" w:rsidR="00AC7495" w:rsidRDefault="00AC7495" w:rsidP="00AC7495">
      <w:pPr>
        <w:jc w:val="center"/>
        <w:rPr>
          <w:b/>
          <w:szCs w:val="20"/>
        </w:rPr>
      </w:pPr>
      <w:r>
        <w:rPr>
          <w:b/>
        </w:rPr>
        <w:t>DĖL TURTO PERDAVIMO PANEVĖŽIO NEKILNOJAMOJO TURTO VALDYMO CENTRUI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14AE7D98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FC5657">
        <w:t xml:space="preserve">4 m. </w:t>
      </w:r>
      <w:r w:rsidR="00AC7495">
        <w:t>rugpjūčio 8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462A014B" w14:textId="3E680C7C" w:rsidR="006930C3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ACC3ABA" w14:textId="111F3908" w:rsidR="00754AE7" w:rsidRDefault="00CD6E59" w:rsidP="0008225E">
      <w:pPr>
        <w:tabs>
          <w:tab w:val="left" w:pos="0"/>
        </w:tabs>
        <w:spacing w:line="360" w:lineRule="auto"/>
        <w:ind w:firstLine="720"/>
        <w:jc w:val="both"/>
      </w:pPr>
      <w:r>
        <w:t>Panevėžio nekilnojamojo turto valdymo centras (toliau – Centras) 2024 m. rugpjūčio 7 d. raštu Nr.</w:t>
      </w:r>
      <w:r w:rsidRPr="00CD6E59">
        <w:t xml:space="preserve"> </w:t>
      </w:r>
      <w:r>
        <w:t xml:space="preserve">SD-40(1.8Mr) kreipėsi į Savivaldybę su prašymu perduoti Centro reikmėms Savivaldybei nuosavybės teise priklausantį </w:t>
      </w:r>
      <w:r w:rsidR="006930C3">
        <w:t xml:space="preserve">ir šiuo metu Panevėžio sporto centro patikėjimo teise valdomą </w:t>
      </w:r>
      <w:r>
        <w:t xml:space="preserve">ilgalaikį materialųjį turtą </w:t>
      </w:r>
      <w:r w:rsidR="006930C3">
        <w:t>– LED ekraną su jam priklausančia įranga ir priekaba ekrano transportavimui.</w:t>
      </w:r>
      <w:r w:rsidR="00797828">
        <w:t xml:space="preserve"> Turtas bus naudojamas įstaigos reikmėms, miesto renginiams ir pan.</w:t>
      </w:r>
    </w:p>
    <w:p w14:paraId="0E63570C" w14:textId="04C8AA3B" w:rsidR="006930C3" w:rsidRDefault="006930C3" w:rsidP="0008225E">
      <w:pPr>
        <w:tabs>
          <w:tab w:val="left" w:pos="0"/>
        </w:tabs>
        <w:spacing w:line="360" w:lineRule="auto"/>
        <w:ind w:firstLine="720"/>
        <w:jc w:val="both"/>
      </w:pPr>
      <w:r>
        <w:t xml:space="preserve">Panevėžio sporto centras 2024 m. rugpjūčio 7 d. raštu Nr. SR-263(1.7.) informavo, kad neprieštarauja, jog minimas ilgalaikis materialusis turtas būtų perduotas Centrui. </w:t>
      </w:r>
    </w:p>
    <w:p w14:paraId="3F40225A" w14:textId="77777777" w:rsidR="00CD6E59" w:rsidRDefault="00CD6E59" w:rsidP="0008225E">
      <w:pPr>
        <w:tabs>
          <w:tab w:val="left" w:pos="0"/>
        </w:tabs>
        <w:spacing w:line="360" w:lineRule="auto"/>
        <w:ind w:firstLine="720"/>
        <w:jc w:val="both"/>
      </w:pPr>
    </w:p>
    <w:p w14:paraId="77C4EA4B" w14:textId="3AD8796B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</w:p>
    <w:p w14:paraId="440FC3F3" w14:textId="77777777" w:rsidR="006930C3" w:rsidRDefault="008C4FCF" w:rsidP="00CD6E59">
      <w:pPr>
        <w:spacing w:line="360" w:lineRule="auto"/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</w:p>
    <w:p w14:paraId="24B25424" w14:textId="63B9D818" w:rsidR="005E7A20" w:rsidRDefault="006930C3" w:rsidP="00CD6E59">
      <w:pPr>
        <w:spacing w:line="360" w:lineRule="auto"/>
        <w:ind w:firstLine="709"/>
        <w:jc w:val="both"/>
      </w:pPr>
      <w:r>
        <w:t>Parengtas Savivaldybės tarybos sprendimo projektas, kuriuo siūloma</w:t>
      </w:r>
      <w:r w:rsidR="0008225E">
        <w:t xml:space="preserve"> ilgalaikį materialųjį turtą – LED ekraną su jam priklausančia įranga ir priekaba ekrano transportavimui – perduoti Centrui valdyti, naudoti ir disponuoti juo patikėjimo teise.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1DB6C79A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08142E99" w:rsidR="00DE6F9B" w:rsidRDefault="00D83A57" w:rsidP="005C414B">
      <w:pPr>
        <w:tabs>
          <w:tab w:val="left" w:pos="0"/>
        </w:tabs>
        <w:ind w:firstLine="720"/>
        <w:jc w:val="both"/>
        <w:rPr>
          <w:b/>
          <w:bCs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</w:p>
    <w:p w14:paraId="088731E5" w14:textId="2F58FC79" w:rsidR="005E7A20" w:rsidRPr="005E7A20" w:rsidRDefault="00AC7495" w:rsidP="00CD6E59">
      <w:pPr>
        <w:spacing w:line="360" w:lineRule="auto"/>
        <w:ind w:firstLine="709"/>
        <w:jc w:val="both"/>
      </w:pPr>
      <w:r>
        <w:t>Vadovaujantis teisės aktais, s</w:t>
      </w:r>
      <w:r w:rsidR="008C4FCF" w:rsidRPr="005E7A20">
        <w:t>prendimą dėl turto perdavimo patikėjimo teise, priima Savivaldybės taryba.</w:t>
      </w: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65E93375" w14:textId="5130468F" w:rsidR="006930C3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187DC137" w:rsidR="008C4FCF" w:rsidRPr="00747EB9" w:rsidRDefault="008C4FCF" w:rsidP="00CD6E59">
      <w:pPr>
        <w:spacing w:line="360" w:lineRule="auto"/>
        <w:ind w:firstLine="709"/>
        <w:jc w:val="both"/>
      </w:pPr>
      <w:r w:rsidRPr="00747EB9">
        <w:t>Projektą parengė Miesto infrastruktūros skyrius</w:t>
      </w:r>
      <w:r w:rsidR="00DB25E2">
        <w:t>, vadovaudamasis Panevėžio nekilnojamojo turto valdymo centro ir Panevėžio sporto centro raštais.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EA0D5A7" w:rsidR="001B5C41" w:rsidRDefault="00DB25E2" w:rsidP="00C858EE">
      <w:pPr>
        <w:tabs>
          <w:tab w:val="left" w:pos="0"/>
        </w:tabs>
        <w:ind w:firstLine="720"/>
        <w:jc w:val="both"/>
      </w:pPr>
      <w:r>
        <w:t>PRIDEDAMA.</w:t>
      </w:r>
    </w:p>
    <w:p w14:paraId="20FE160E" w14:textId="19DDF895" w:rsidR="00DB25E2" w:rsidRDefault="00DB25E2" w:rsidP="00CD6E59">
      <w:pPr>
        <w:tabs>
          <w:tab w:val="left" w:pos="0"/>
        </w:tabs>
        <w:spacing w:line="360" w:lineRule="auto"/>
        <w:ind w:firstLine="720"/>
        <w:jc w:val="both"/>
      </w:pPr>
      <w:r>
        <w:t>1. Panevėžio nekilnojamojo turto valdymo centro 2024 m. rugpjūčio 7 d. rašto Nr. SD-40(1.8Mr) kopija, 1 lapas.</w:t>
      </w:r>
    </w:p>
    <w:p w14:paraId="63F5AA0B" w14:textId="6F76F7F8" w:rsidR="007E0980" w:rsidRPr="00747EB9" w:rsidRDefault="00DB25E2" w:rsidP="00CD6E59">
      <w:pPr>
        <w:spacing w:line="360" w:lineRule="auto"/>
        <w:ind w:firstLine="709"/>
        <w:jc w:val="both"/>
      </w:pPr>
      <w:r>
        <w:t xml:space="preserve">2. </w:t>
      </w:r>
      <w:r w:rsidR="00AC7495">
        <w:t>Panevėžio sport</w:t>
      </w:r>
      <w:r w:rsidR="00CD6E59">
        <w:t>o centro 2024 m. rugpjūčio 7 d. rašto Nr. SR-263(1.7.) „Dėl turto perdavimo Panevėžio nekilnojamojo turto valdymo centrui“ kopija, 1 lapas.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15445449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</w:t>
      </w:r>
      <w:r w:rsidR="00AC7495">
        <w:t>ktūros skyriaus vyr. specialistas</w:t>
      </w:r>
      <w:r>
        <w:tab/>
      </w:r>
      <w:r>
        <w:tab/>
      </w:r>
      <w:r>
        <w:tab/>
      </w:r>
      <w:r w:rsidR="00AC7495">
        <w:t>Albertas Dragūnas</w:t>
      </w:r>
    </w:p>
    <w:sectPr w:rsidR="0076256E" w:rsidRPr="00B332F8" w:rsidSect="00FD2BB2">
      <w:headerReference w:type="default" r:id="rId8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25E5D" w14:textId="77777777" w:rsidR="00392822" w:rsidRDefault="00392822" w:rsidP="00A52524">
      <w:r>
        <w:separator/>
      </w:r>
    </w:p>
  </w:endnote>
  <w:endnote w:type="continuationSeparator" w:id="0">
    <w:p w14:paraId="7ACC9BB1" w14:textId="77777777" w:rsidR="00392822" w:rsidRDefault="00392822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D29CA6" w14:textId="77777777" w:rsidR="00392822" w:rsidRDefault="00392822" w:rsidP="00A52524">
      <w:r>
        <w:separator/>
      </w:r>
    </w:p>
  </w:footnote>
  <w:footnote w:type="continuationSeparator" w:id="0">
    <w:p w14:paraId="30A529C1" w14:textId="77777777" w:rsidR="00392822" w:rsidRDefault="00392822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8225E"/>
    <w:rsid w:val="000913B9"/>
    <w:rsid w:val="000B544E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642F2"/>
    <w:rsid w:val="0037426A"/>
    <w:rsid w:val="003762B9"/>
    <w:rsid w:val="003854E9"/>
    <w:rsid w:val="00392822"/>
    <w:rsid w:val="003B3161"/>
    <w:rsid w:val="003B3767"/>
    <w:rsid w:val="003B6813"/>
    <w:rsid w:val="003B69B1"/>
    <w:rsid w:val="003B7710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192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01D0"/>
    <w:rsid w:val="006539FD"/>
    <w:rsid w:val="00670701"/>
    <w:rsid w:val="00683C22"/>
    <w:rsid w:val="006930C3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3691B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97828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2F57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94919"/>
    <w:rsid w:val="009A020D"/>
    <w:rsid w:val="009A5FF0"/>
    <w:rsid w:val="009B0664"/>
    <w:rsid w:val="009B4236"/>
    <w:rsid w:val="009C0AD9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40E7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C7495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D6E59"/>
    <w:rsid w:val="00CE0993"/>
    <w:rsid w:val="00CE217C"/>
    <w:rsid w:val="00CE6CD2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5CCB"/>
    <w:rsid w:val="00D56D4E"/>
    <w:rsid w:val="00D627C1"/>
    <w:rsid w:val="00D736F0"/>
    <w:rsid w:val="00D767EA"/>
    <w:rsid w:val="00D82483"/>
    <w:rsid w:val="00D83A57"/>
    <w:rsid w:val="00D872F8"/>
    <w:rsid w:val="00D90059"/>
    <w:rsid w:val="00D93128"/>
    <w:rsid w:val="00D96B8F"/>
    <w:rsid w:val="00DA31DC"/>
    <w:rsid w:val="00DA4550"/>
    <w:rsid w:val="00DB1804"/>
    <w:rsid w:val="00DB25E2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609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B4113"/>
    <w:rsid w:val="00FC2218"/>
    <w:rsid w:val="00FC3D61"/>
    <w:rsid w:val="00FC5657"/>
    <w:rsid w:val="00FD2BB2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ED320-BF48-42C1-93B3-5B902B98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1777</Characters>
  <Application>Microsoft Office Word</Application>
  <DocSecurity>4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2024-08-09T12:05:00Z</dcterms:created>
  <dcterms:modified xsi:type="dcterms:W3CDTF">2024-08-09T12:05:00Z</dcterms:modified>
</cp:coreProperties>
</file>