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42D6CCFC"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E86A1F">
        <w:t>rugpjūčio</w:t>
      </w:r>
      <w:r w:rsidR="006B1F77">
        <w:t xml:space="preserve"> </w:t>
      </w:r>
      <w:r w:rsidR="0058713E">
        <w:t xml:space="preserve">12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6D5812FC" w14:textId="4D866D8E" w:rsidR="009A015F" w:rsidRDefault="00726A06" w:rsidP="00726A06">
      <w:pPr>
        <w:tabs>
          <w:tab w:val="left" w:pos="0"/>
          <w:tab w:val="left" w:pos="709"/>
        </w:tabs>
        <w:spacing w:line="360" w:lineRule="auto"/>
        <w:jc w:val="both"/>
      </w:pPr>
      <w:bookmarkStart w:id="1" w:name="_Hlk168924774"/>
      <w:r w:rsidRPr="00BB2DB7">
        <w:rPr>
          <w:b/>
          <w:bCs/>
          <w:i/>
          <w:iCs/>
        </w:rPr>
        <w:t>Valdymo programa (01)</w:t>
      </w:r>
      <w:r w:rsidRPr="00B37E71">
        <w:t xml:space="preserve"> –</w:t>
      </w:r>
      <w:bookmarkEnd w:id="1"/>
      <w:r w:rsidR="00B37E71" w:rsidRPr="00B37E71">
        <w:t xml:space="preserve"> </w:t>
      </w:r>
      <w:r w:rsidRPr="00B37E71">
        <w:t>Valstybės biudžeto specialiosios tikslinės dotacijos lėšos valstybės funkcijoms atlikti (VBSF</w:t>
      </w:r>
      <w:bookmarkStart w:id="2" w:name="_Hlk154048465"/>
      <w:r w:rsidRPr="00B37E71">
        <w:t>)</w:t>
      </w:r>
      <w:r w:rsidR="00A23967">
        <w:t xml:space="preserve"> sudarys</w:t>
      </w:r>
      <w:r w:rsidRPr="00B37E71">
        <w:t xml:space="preserve"> – </w:t>
      </w:r>
      <w:r w:rsidR="00FC140B" w:rsidRPr="00FC140B">
        <w:t>6</w:t>
      </w:r>
      <w:r w:rsidR="005E25D8">
        <w:t>77</w:t>
      </w:r>
      <w:r w:rsidR="00FC140B" w:rsidRPr="00FC140B">
        <w:t>,6</w:t>
      </w:r>
      <w:r w:rsidR="00B37E71" w:rsidRPr="00FC140B">
        <w:t xml:space="preserve"> </w:t>
      </w:r>
      <w:r w:rsidRPr="00FC140B">
        <w:t>tūkst. Eur</w:t>
      </w:r>
      <w:bookmarkEnd w:id="2"/>
      <w:r w:rsidR="00B37E71" w:rsidRPr="00FC140B">
        <w:t xml:space="preserve"> (</w:t>
      </w:r>
      <w:r w:rsidR="00A23967">
        <w:t>didinamos</w:t>
      </w:r>
      <w:r w:rsidR="00B37E71" w:rsidRPr="00FC140B">
        <w:t xml:space="preserve"> </w:t>
      </w:r>
      <w:r w:rsidR="009A015F" w:rsidRPr="00FC140B">
        <w:t xml:space="preserve">12,7 </w:t>
      </w:r>
      <w:r w:rsidR="00B37E71" w:rsidRPr="00FC140B">
        <w:t xml:space="preserve"> tūkst. Eur </w:t>
      </w:r>
      <w:r w:rsidR="009A015F" w:rsidRPr="00FC140B">
        <w:t>Civilinei saugos funkcijai vykdyti ir Valstybės vardu pasiskolintų lėšų administracijos išlaidoms, teikiant socialinę paramą mokiniams, padengti</w:t>
      </w:r>
      <w:r w:rsidR="00B37E71" w:rsidRPr="00FC140B">
        <w:t>)</w:t>
      </w:r>
      <w:r w:rsidR="00A23967">
        <w:t>.</w:t>
      </w:r>
      <w:r w:rsidR="009A015F" w:rsidRPr="00FC140B">
        <w:t xml:space="preserve"> Valstybės biudžeto lėšos </w:t>
      </w:r>
      <w:r w:rsidR="00A23967">
        <w:t xml:space="preserve">sudarys </w:t>
      </w:r>
      <w:r w:rsidR="009A015F" w:rsidRPr="00FC140B">
        <w:t xml:space="preserve">– </w:t>
      </w:r>
      <w:r w:rsidR="00FC140B" w:rsidRPr="00FC140B">
        <w:t>8</w:t>
      </w:r>
      <w:r w:rsidR="00E02D8B">
        <w:t>2</w:t>
      </w:r>
      <w:r w:rsidR="00FC140B" w:rsidRPr="00FC140B">
        <w:t>,</w:t>
      </w:r>
      <w:r w:rsidR="00BB00B5">
        <w:t>2</w:t>
      </w:r>
      <w:r w:rsidR="009A015F" w:rsidRPr="00FC140B">
        <w:t xml:space="preserve"> </w:t>
      </w:r>
      <w:r w:rsidR="009A015F">
        <w:t>tūkst. Eur (</w:t>
      </w:r>
      <w:r w:rsidR="00A23967">
        <w:t>didinamos</w:t>
      </w:r>
      <w:r w:rsidR="00FC140B">
        <w:t xml:space="preserve"> </w:t>
      </w:r>
      <w:r w:rsidR="009A015F">
        <w:t>7,</w:t>
      </w:r>
      <w:r w:rsidR="00BB00B5">
        <w:t>4</w:t>
      </w:r>
      <w:r w:rsidR="009A015F">
        <w:t xml:space="preserve"> tūkst. Eur administravimui).</w:t>
      </w:r>
    </w:p>
    <w:p w14:paraId="58804EE9" w14:textId="570BA48E" w:rsidR="009C5BEC" w:rsidRDefault="00E86A1F" w:rsidP="00726A06">
      <w:pPr>
        <w:tabs>
          <w:tab w:val="left" w:pos="0"/>
          <w:tab w:val="left" w:pos="709"/>
        </w:tabs>
        <w:spacing w:line="360" w:lineRule="auto"/>
        <w:jc w:val="both"/>
      </w:pPr>
      <w:r>
        <w:rPr>
          <w:b/>
          <w:bCs/>
          <w:i/>
          <w:iCs/>
        </w:rPr>
        <w:t>Investicijų projektų</w:t>
      </w:r>
      <w:r w:rsidR="009C5BEC" w:rsidRPr="00BB2DB7">
        <w:rPr>
          <w:b/>
          <w:bCs/>
          <w:i/>
          <w:iCs/>
        </w:rPr>
        <w:t xml:space="preserve"> programa (0</w:t>
      </w:r>
      <w:r>
        <w:rPr>
          <w:b/>
          <w:bCs/>
          <w:i/>
          <w:iCs/>
        </w:rPr>
        <w:t>2</w:t>
      </w:r>
      <w:r w:rsidR="009C5BEC" w:rsidRPr="00BB2DB7">
        <w:rPr>
          <w:b/>
          <w:bCs/>
          <w:i/>
          <w:iCs/>
        </w:rPr>
        <w:t>)</w:t>
      </w:r>
      <w:r w:rsidR="009C5BEC" w:rsidRPr="00826441">
        <w:t xml:space="preserve"> –</w:t>
      </w:r>
      <w:r w:rsidR="00826441" w:rsidRPr="00826441">
        <w:t xml:space="preserve"> </w:t>
      </w:r>
      <w:r w:rsidR="008A20C3">
        <w:t>atsirado poreikis pakeisti suplanuotas lėšas</w:t>
      </w:r>
      <w:r w:rsidR="000F3551">
        <w:t xml:space="preserve"> </w:t>
      </w:r>
      <w:bookmarkStart w:id="3" w:name="_Hlk174086596"/>
      <w:r w:rsidR="000F3551" w:rsidRPr="000F3551">
        <w:t>–</w:t>
      </w:r>
      <w:bookmarkEnd w:id="3"/>
      <w:r w:rsidR="000F3551">
        <w:t xml:space="preserve"> </w:t>
      </w:r>
      <w:r w:rsidR="00C20261">
        <w:t xml:space="preserve">Europos sąjungos (ES) </w:t>
      </w:r>
      <w:r w:rsidR="00BB00B5">
        <w:t xml:space="preserve">lėšos </w:t>
      </w:r>
      <w:r w:rsidR="00003982">
        <w:t xml:space="preserve">sudarys </w:t>
      </w:r>
      <w:r w:rsidR="00C20261">
        <w:t>– 7704,1 tūkst. Eur (didinamos 3,5 tūkst. Eur)</w:t>
      </w:r>
      <w:r w:rsidR="000F3551">
        <w:t xml:space="preserve">, </w:t>
      </w:r>
      <w:r w:rsidR="000F3551" w:rsidRPr="000F3551">
        <w:t>Likučio (L) lėšos</w:t>
      </w:r>
      <w:r w:rsidR="00003982">
        <w:t xml:space="preserve"> sudarys </w:t>
      </w:r>
      <w:r w:rsidR="000F3551">
        <w:t xml:space="preserve"> </w:t>
      </w:r>
      <w:bookmarkStart w:id="4" w:name="_Hlk174086698"/>
      <w:r w:rsidR="000F3551" w:rsidRPr="000F3551">
        <w:t>–</w:t>
      </w:r>
      <w:bookmarkEnd w:id="4"/>
      <w:r w:rsidR="000F3551">
        <w:t xml:space="preserve"> 6808,4 tūkst. Eur (</w:t>
      </w:r>
      <w:r w:rsidR="000F3551" w:rsidRPr="000D55C4">
        <w:t xml:space="preserve">mažinamos </w:t>
      </w:r>
      <w:r w:rsidR="0058713E" w:rsidRPr="000D55C4">
        <w:t>8,</w:t>
      </w:r>
      <w:r w:rsidR="000F3551" w:rsidRPr="000D55C4">
        <w:t xml:space="preserve">5 </w:t>
      </w:r>
      <w:r w:rsidR="000F3551">
        <w:t>tūkst. Eur) ir perkeliamos į 10 programą</w:t>
      </w:r>
      <w:r w:rsidR="00826441" w:rsidRPr="00826441">
        <w:t xml:space="preserve">. </w:t>
      </w:r>
      <w:bookmarkStart w:id="5" w:name="_Hlk174366939"/>
      <w:r w:rsidR="005E3036" w:rsidRPr="005E3036">
        <w:t>Grąžintos biudžeto lėšos baigus projektus, finansuojamus Europos Sąjungos, kitos tarptautinės finansinės paramos ir bendrojo finansavimo lėšo</w:t>
      </w:r>
      <w:r w:rsidR="005E3036">
        <w:t xml:space="preserve">s </w:t>
      </w:r>
      <w:r w:rsidR="000F3551">
        <w:t xml:space="preserve">SB(ES)  </w:t>
      </w:r>
      <w:r w:rsidR="00A23967">
        <w:t xml:space="preserve">sudarys </w:t>
      </w:r>
      <w:bookmarkStart w:id="6" w:name="_Hlk174367238"/>
      <w:r w:rsidR="000F3551" w:rsidRPr="000F3551">
        <w:t>–</w:t>
      </w:r>
      <w:bookmarkEnd w:id="6"/>
      <w:r w:rsidR="000F3551">
        <w:t xml:space="preserve"> </w:t>
      </w:r>
      <w:bookmarkEnd w:id="5"/>
      <w:r w:rsidR="000F3551">
        <w:t xml:space="preserve">1390,4 tūkst. Eur (didinamos 166,9 tūkst. Eur </w:t>
      </w:r>
      <w:r w:rsidR="00573CAD">
        <w:t xml:space="preserve">investiciniams </w:t>
      </w:r>
      <w:r w:rsidR="000F3551">
        <w:lastRenderedPageBreak/>
        <w:t xml:space="preserve">projektams įgyvendinti). Valstybės kapitalo investicijoms (VKI) lėšos </w:t>
      </w:r>
      <w:r w:rsidR="00A23967">
        <w:t xml:space="preserve">sudarys </w:t>
      </w:r>
      <w:r w:rsidR="00A23967" w:rsidRPr="00A23967">
        <w:t>–</w:t>
      </w:r>
      <w:r w:rsidR="00A23967">
        <w:t xml:space="preserve"> </w:t>
      </w:r>
      <w:r w:rsidR="000F3551">
        <w:t>4989,0 tūkst. Eur (</w:t>
      </w:r>
      <w:r w:rsidR="00A23967">
        <w:t xml:space="preserve">VKI </w:t>
      </w:r>
      <w:r w:rsidR="000F3551">
        <w:t>mažinamos 400,0 tūkst. Eur).</w:t>
      </w:r>
    </w:p>
    <w:p w14:paraId="03F0758B" w14:textId="65371A09" w:rsidR="00FC140B" w:rsidRPr="00826441" w:rsidRDefault="00FB0F98" w:rsidP="00726A06">
      <w:pPr>
        <w:tabs>
          <w:tab w:val="left" w:pos="0"/>
          <w:tab w:val="left" w:pos="709"/>
        </w:tabs>
        <w:spacing w:line="360" w:lineRule="auto"/>
        <w:jc w:val="both"/>
      </w:pPr>
      <w:r>
        <w:rPr>
          <w:b/>
          <w:bCs/>
          <w:i/>
          <w:iCs/>
        </w:rPr>
        <w:t>Savivaldybės turto valdymo</w:t>
      </w:r>
      <w:r w:rsidRPr="00FB0F98">
        <w:rPr>
          <w:b/>
          <w:bCs/>
          <w:i/>
          <w:iCs/>
        </w:rPr>
        <w:t xml:space="preserve"> programa (0</w:t>
      </w:r>
      <w:r>
        <w:rPr>
          <w:b/>
          <w:bCs/>
          <w:i/>
          <w:iCs/>
        </w:rPr>
        <w:t>6</w:t>
      </w:r>
      <w:r w:rsidRPr="00FB0F98">
        <w:rPr>
          <w:b/>
          <w:bCs/>
          <w:i/>
          <w:iCs/>
        </w:rPr>
        <w:t>)</w:t>
      </w:r>
      <w:r w:rsidRPr="00FB0F98">
        <w:t xml:space="preserve"> – </w:t>
      </w:r>
      <w:bookmarkStart w:id="7" w:name="_Hlk174358324"/>
      <w:r w:rsidR="000D55C4" w:rsidRPr="000D55C4">
        <w:t>Pajamų įmok</w:t>
      </w:r>
      <w:r w:rsidR="000D55C4">
        <w:t>ų</w:t>
      </w:r>
      <w:r w:rsidR="000D55C4" w:rsidRPr="000D55C4">
        <w:t xml:space="preserve"> ir kit</w:t>
      </w:r>
      <w:r w:rsidR="000D55C4">
        <w:t>ų</w:t>
      </w:r>
      <w:r w:rsidR="000D55C4" w:rsidRPr="000D55C4">
        <w:t xml:space="preserve"> pajam</w:t>
      </w:r>
      <w:r w:rsidR="000D55C4">
        <w:t>ų</w:t>
      </w:r>
      <w:r w:rsidR="000D55C4" w:rsidRPr="000D55C4">
        <w:t xml:space="preserve"> (įstaigų pajamos už paslaugas)</w:t>
      </w:r>
      <w:r>
        <w:t xml:space="preserve"> lėšos </w:t>
      </w:r>
      <w:bookmarkEnd w:id="7"/>
      <w:r w:rsidRPr="00FB0F98">
        <w:t>(SP</w:t>
      </w:r>
      <w:r w:rsidR="00236AE6">
        <w:t xml:space="preserve">) </w:t>
      </w:r>
      <w:r w:rsidR="00A23967">
        <w:t xml:space="preserve"> sudarys </w:t>
      </w:r>
      <w:r w:rsidRPr="00FB0F98">
        <w:t>–</w:t>
      </w:r>
      <w:r w:rsidR="00236AE6">
        <w:t xml:space="preserve"> 645</w:t>
      </w:r>
      <w:r w:rsidRPr="00FB0F98">
        <w:t>,0 tūkst.</w:t>
      </w:r>
      <w:r>
        <w:t xml:space="preserve"> </w:t>
      </w:r>
      <w:r w:rsidRPr="00FB0F98">
        <w:t>Eur</w:t>
      </w:r>
      <w:r w:rsidR="00236AE6">
        <w:t xml:space="preserve">. </w:t>
      </w:r>
      <w:r w:rsidR="00C351E7">
        <w:t xml:space="preserve"> </w:t>
      </w:r>
      <w:r w:rsidR="00236AE6">
        <w:t xml:space="preserve"> </w:t>
      </w:r>
      <w:r>
        <w:t xml:space="preserve">Panevėžio nekilnojamojo turto valdymo centras planuoja papildomai surinkti </w:t>
      </w:r>
      <w:r w:rsidR="000D55C4">
        <w:t xml:space="preserve">130,0 tūkst. Eur </w:t>
      </w:r>
      <w:r>
        <w:t>pajamų</w:t>
      </w:r>
      <w:r w:rsidR="00236AE6">
        <w:t xml:space="preserve"> ir </w:t>
      </w:r>
      <w:r w:rsidR="00A23967">
        <w:t xml:space="preserve">(SP) </w:t>
      </w:r>
      <w:r w:rsidR="00DF682B">
        <w:t xml:space="preserve">sieks </w:t>
      </w:r>
      <w:r w:rsidR="00236AE6">
        <w:t>250,0 tūkst.</w:t>
      </w:r>
      <w:r w:rsidR="00A23967">
        <w:t xml:space="preserve"> </w:t>
      </w:r>
      <w:r w:rsidR="00236AE6">
        <w:t>Eur</w:t>
      </w:r>
      <w:r w:rsidR="00C351E7">
        <w:t>.</w:t>
      </w:r>
      <w:r>
        <w:t xml:space="preserve"> </w:t>
      </w:r>
    </w:p>
    <w:p w14:paraId="7E877F8E" w14:textId="11DDBA00" w:rsidR="004C7594" w:rsidRDefault="003D4713" w:rsidP="00726A06">
      <w:pPr>
        <w:tabs>
          <w:tab w:val="left" w:pos="0"/>
          <w:tab w:val="left" w:pos="709"/>
        </w:tabs>
        <w:spacing w:line="360" w:lineRule="auto"/>
        <w:jc w:val="both"/>
      </w:pPr>
      <w:r w:rsidRPr="00BB2DB7">
        <w:rPr>
          <w:b/>
          <w:bCs/>
          <w:i/>
          <w:iCs/>
        </w:rPr>
        <w:t>Miesto infrastruktūros objektų plėtros, modernizavimo  ir priežiūros programa</w:t>
      </w:r>
      <w:r w:rsidRPr="00BB2DB7">
        <w:rPr>
          <w:b/>
          <w:bCs/>
        </w:rPr>
        <w:t xml:space="preserve"> </w:t>
      </w:r>
      <w:r w:rsidRPr="00BB2DB7">
        <w:rPr>
          <w:b/>
          <w:bCs/>
          <w:i/>
          <w:iCs/>
        </w:rPr>
        <w:t>(10)</w:t>
      </w:r>
      <w:r w:rsidRPr="0055435A">
        <w:t xml:space="preserve"> –</w:t>
      </w:r>
      <w:r w:rsidR="00C10A05" w:rsidRPr="0055435A">
        <w:t xml:space="preserve"> </w:t>
      </w:r>
      <w:r w:rsidR="004C7594">
        <w:t xml:space="preserve">pagal poreikį ir būtinumą koreguojamos Savivaldybės biudžeto (SB) lėšos </w:t>
      </w:r>
      <w:r w:rsidR="000D55C4">
        <w:t xml:space="preserve">ir </w:t>
      </w:r>
      <w:r w:rsidR="000D55C4" w:rsidRPr="000D55C4">
        <w:t>V</w:t>
      </w:r>
      <w:r w:rsidR="000D55C4">
        <w:t>al</w:t>
      </w:r>
      <w:r w:rsidR="000D55C4" w:rsidRPr="000D55C4">
        <w:t xml:space="preserve">stybės lėšos vietinės reikšmės keliams (gatvėms) tiesti, taisyti, prižiūrėti ir saugaus eismo sąlygoms užtikrinti </w:t>
      </w:r>
      <w:r w:rsidR="00007F9B">
        <w:t xml:space="preserve"> </w:t>
      </w:r>
      <w:r w:rsidR="000D55C4">
        <w:t xml:space="preserve">(KPP) </w:t>
      </w:r>
      <w:r w:rsidR="00443FDB">
        <w:t xml:space="preserve">lėšos </w:t>
      </w:r>
      <w:r w:rsidR="004C7594">
        <w:t>tarp priemonių</w:t>
      </w:r>
      <w:r w:rsidR="00A23967">
        <w:t>. Bendra (SB)</w:t>
      </w:r>
      <w:r w:rsidR="00443FDB">
        <w:t xml:space="preserve"> </w:t>
      </w:r>
      <w:r w:rsidR="007B450E" w:rsidRPr="007B450E">
        <w:t>–</w:t>
      </w:r>
      <w:r w:rsidR="00A23967">
        <w:t xml:space="preserve"> 13780,5 tūkst. Eur ir (KPP)</w:t>
      </w:r>
      <w:r w:rsidR="00443FDB">
        <w:t xml:space="preserve"> – 4725,1 tūkst. Eur</w:t>
      </w:r>
      <w:r w:rsidR="00A23967">
        <w:t xml:space="preserve">  lėšų suma nesikeičia</w:t>
      </w:r>
      <w:r w:rsidR="00443FDB">
        <w:t>.</w:t>
      </w:r>
      <w:r w:rsidR="004C7594">
        <w:t xml:space="preserve">  Likučio (L) lėšos</w:t>
      </w:r>
      <w:r w:rsidR="00443FDB">
        <w:t xml:space="preserve"> sudarys </w:t>
      </w:r>
      <w:r w:rsidR="007B450E" w:rsidRPr="007B450E">
        <w:t>–</w:t>
      </w:r>
      <w:r w:rsidR="007B450E">
        <w:t xml:space="preserve"> </w:t>
      </w:r>
      <w:r w:rsidR="00443FDB">
        <w:t>569,3</w:t>
      </w:r>
      <w:r w:rsidR="004C7594">
        <w:t xml:space="preserve"> tūkst. Eur</w:t>
      </w:r>
      <w:r w:rsidR="00443FDB">
        <w:t xml:space="preserve"> ((L) didinamos 8,5 tūkst. Eur)</w:t>
      </w:r>
      <w:r w:rsidR="004C7594">
        <w:t xml:space="preserve">; Valstybės kapitalo investicijoms (VKI) skirtos lėšos </w:t>
      </w:r>
      <w:r w:rsidR="00443FDB">
        <w:t xml:space="preserve">sudarys </w:t>
      </w:r>
      <w:r w:rsidR="004C7594">
        <w:t>– 517,6 tūkst. Eur</w:t>
      </w:r>
      <w:r w:rsidR="00443FDB">
        <w:t xml:space="preserve"> ((VKI) lėšos didinamos 517,6 tūkst. Eur).</w:t>
      </w:r>
    </w:p>
    <w:p w14:paraId="53A25F54" w14:textId="2FB8D3B2" w:rsidR="007B5ACA" w:rsidRDefault="007B5ACA" w:rsidP="00726A06">
      <w:pPr>
        <w:tabs>
          <w:tab w:val="left" w:pos="0"/>
          <w:tab w:val="left" w:pos="709"/>
        </w:tabs>
        <w:spacing w:line="360" w:lineRule="auto"/>
        <w:jc w:val="both"/>
      </w:pPr>
      <w:bookmarkStart w:id="8" w:name="_Hlk168926173"/>
      <w:r>
        <w:rPr>
          <w:b/>
          <w:bCs/>
          <w:i/>
          <w:iCs/>
        </w:rPr>
        <w:t>Kultūros ir meno</w:t>
      </w:r>
      <w:r w:rsidRPr="007B5ACA">
        <w:rPr>
          <w:b/>
          <w:bCs/>
          <w:i/>
          <w:iCs/>
        </w:rPr>
        <w:t xml:space="preserve"> programa (1</w:t>
      </w:r>
      <w:r>
        <w:rPr>
          <w:b/>
          <w:bCs/>
          <w:i/>
          <w:iCs/>
        </w:rPr>
        <w:t>1</w:t>
      </w:r>
      <w:r w:rsidRPr="007B5ACA">
        <w:rPr>
          <w:b/>
          <w:bCs/>
          <w:i/>
          <w:iCs/>
        </w:rPr>
        <w:t>)</w:t>
      </w:r>
      <w:r w:rsidRPr="007B5ACA">
        <w:rPr>
          <w:i/>
          <w:iCs/>
        </w:rPr>
        <w:t xml:space="preserve"> – </w:t>
      </w:r>
      <w:r w:rsidRPr="007B5ACA">
        <w:t xml:space="preserve"> </w:t>
      </w:r>
      <w:r w:rsidR="004C7594">
        <w:t>Europos sąjungos paramos lėšos (ES)</w:t>
      </w:r>
      <w:r w:rsidR="001F5465">
        <w:t xml:space="preserve"> sudarys </w:t>
      </w:r>
      <w:r w:rsidR="004C7594">
        <w:t xml:space="preserve"> – </w:t>
      </w:r>
      <w:r w:rsidR="00A936CD">
        <w:t>84,3</w:t>
      </w:r>
      <w:r w:rsidR="004C7594">
        <w:t xml:space="preserve"> tūkst. Eur </w:t>
      </w:r>
      <w:r w:rsidR="00A936CD">
        <w:t xml:space="preserve">(ES lėšos didinamos 57,6 tūkst. Eur ir sieks 61,7 tūkst. Eur </w:t>
      </w:r>
      <w:r w:rsidR="004C7594">
        <w:t>Kraštotyros muziejaus vykdomam projektui „Istorinio ir kultūrinio tarpvalstybinio paveldo populiarinimas pasitelkiant muziejų naujoves“</w:t>
      </w:r>
      <w:r w:rsidR="00A936CD">
        <w:t xml:space="preserve">. </w:t>
      </w:r>
      <w:bookmarkStart w:id="9" w:name="_Hlk174023003"/>
      <w:r w:rsidR="000D55C4" w:rsidRPr="000D55C4">
        <w:t>Pajamų įmok</w:t>
      </w:r>
      <w:r w:rsidR="000D55C4">
        <w:t>ų</w:t>
      </w:r>
      <w:r w:rsidR="000D55C4" w:rsidRPr="000D55C4">
        <w:t xml:space="preserve"> ir kit</w:t>
      </w:r>
      <w:r w:rsidR="000D55C4">
        <w:t>ų</w:t>
      </w:r>
      <w:r w:rsidR="000D55C4" w:rsidRPr="000D55C4">
        <w:t xml:space="preserve"> pajam</w:t>
      </w:r>
      <w:r w:rsidR="000D55C4">
        <w:t>ų</w:t>
      </w:r>
      <w:r w:rsidR="000D55C4" w:rsidRPr="000D55C4">
        <w:t xml:space="preserve"> (įstaigų pajamos už paslaugas)</w:t>
      </w:r>
      <w:r w:rsidR="000D55C4">
        <w:t xml:space="preserve"> lėšos </w:t>
      </w:r>
      <w:r w:rsidR="004C7594">
        <w:t>(SP)</w:t>
      </w:r>
      <w:r w:rsidR="001F5465">
        <w:t xml:space="preserve"> sudarys </w:t>
      </w:r>
      <w:r w:rsidR="004C7594">
        <w:t xml:space="preserve">  – </w:t>
      </w:r>
      <w:r w:rsidR="001F5465">
        <w:t>763</w:t>
      </w:r>
      <w:r w:rsidR="004C7594">
        <w:t>,0 tūkst. Eur</w:t>
      </w:r>
      <w:r w:rsidR="001F5465">
        <w:t xml:space="preserve"> (</w:t>
      </w:r>
      <w:r w:rsidR="004C7594">
        <w:t>Stasio Eidrigevičiaus menų centras planuoja uždirbti daugiau pajamų</w:t>
      </w:r>
      <w:r w:rsidR="001F5465">
        <w:t xml:space="preserve"> – 262,0 tūkst. Eur ir (SP) sudarys  270,0 tūkst. Eur).</w:t>
      </w:r>
      <w:r w:rsidR="00052C11">
        <w:t xml:space="preserve"> </w:t>
      </w:r>
    </w:p>
    <w:bookmarkEnd w:id="8"/>
    <w:bookmarkEnd w:id="9"/>
    <w:p w14:paraId="4ACA7E1D" w14:textId="00E3C4D8" w:rsidR="00CD5270" w:rsidRPr="0055435A" w:rsidRDefault="00CD5270" w:rsidP="00726A06">
      <w:pPr>
        <w:tabs>
          <w:tab w:val="left" w:pos="0"/>
          <w:tab w:val="left" w:pos="709"/>
        </w:tabs>
        <w:spacing w:line="360" w:lineRule="auto"/>
        <w:jc w:val="both"/>
      </w:pPr>
      <w:r w:rsidRPr="00BB2DB7">
        <w:rPr>
          <w:b/>
          <w:bCs/>
          <w:i/>
          <w:iCs/>
        </w:rPr>
        <w:t>Sporto programa</w:t>
      </w:r>
      <w:r w:rsidRPr="00BB2DB7">
        <w:rPr>
          <w:b/>
          <w:bCs/>
        </w:rPr>
        <w:t xml:space="preserve"> </w:t>
      </w:r>
      <w:r w:rsidRPr="00BB2DB7">
        <w:rPr>
          <w:b/>
          <w:bCs/>
          <w:i/>
          <w:iCs/>
        </w:rPr>
        <w:t>(12)</w:t>
      </w:r>
      <w:r w:rsidRPr="00BB2DB7">
        <w:rPr>
          <w:b/>
          <w:bCs/>
        </w:rPr>
        <w:t xml:space="preserve"> </w:t>
      </w:r>
      <w:r w:rsidRPr="00CD5270">
        <w:t xml:space="preserve">–  </w:t>
      </w:r>
      <w:r w:rsidR="001F5465">
        <w:t>S</w:t>
      </w:r>
      <w:r w:rsidR="00123228" w:rsidRPr="00123228">
        <w:t xml:space="preserve">pecialiosios programos </w:t>
      </w:r>
      <w:r w:rsidR="000D55C4" w:rsidRPr="000D55C4">
        <w:t xml:space="preserve">Pajamų įmokų ir kitų pajamų (įstaigų pajamos už paslaugas) lėšos </w:t>
      </w:r>
      <w:r w:rsidR="00123228" w:rsidRPr="00123228">
        <w:t xml:space="preserve">(SP) </w:t>
      </w:r>
      <w:r w:rsidR="001F5465">
        <w:t xml:space="preserve">sudarys </w:t>
      </w:r>
      <w:r w:rsidR="00123228" w:rsidRPr="00123228">
        <w:t xml:space="preserve">– </w:t>
      </w:r>
      <w:r w:rsidR="001F5465">
        <w:t>20</w:t>
      </w:r>
      <w:r w:rsidR="00123228">
        <w:t>0</w:t>
      </w:r>
      <w:r w:rsidR="00123228" w:rsidRPr="00123228">
        <w:t>,0 tūkst. Eur</w:t>
      </w:r>
      <w:r w:rsidR="001F5465">
        <w:t xml:space="preserve"> (</w:t>
      </w:r>
      <w:r w:rsidR="00123228">
        <w:t>Panevėžio sporto</w:t>
      </w:r>
      <w:r w:rsidR="00123228" w:rsidRPr="00123228">
        <w:t xml:space="preserve"> centras planuoja uždirbti </w:t>
      </w:r>
      <w:r w:rsidR="001F5465">
        <w:t>50,0 tūkst. Eur</w:t>
      </w:r>
      <w:r w:rsidR="00052C11" w:rsidRPr="00052C11">
        <w:t xml:space="preserve"> daugiau pajamų</w:t>
      </w:r>
      <w:r w:rsidR="00052C11">
        <w:t xml:space="preserve"> </w:t>
      </w:r>
      <w:r w:rsidR="001F5465">
        <w:t xml:space="preserve"> ir (SP) sudarys</w:t>
      </w:r>
      <w:r w:rsidR="00052C11">
        <w:t xml:space="preserve"> </w:t>
      </w:r>
      <w:r w:rsidR="001F5465">
        <w:t xml:space="preserve"> 200,0 tūkst. Eur)</w:t>
      </w:r>
      <w:r w:rsidR="00123228" w:rsidRPr="00123228">
        <w:t>.</w:t>
      </w:r>
    </w:p>
    <w:p w14:paraId="3EE182F7" w14:textId="34D577B0" w:rsidR="00885A18" w:rsidRPr="00BB00B5" w:rsidRDefault="00885A18" w:rsidP="00726A06">
      <w:pPr>
        <w:tabs>
          <w:tab w:val="left" w:pos="0"/>
          <w:tab w:val="left" w:pos="709"/>
        </w:tabs>
        <w:spacing w:line="360" w:lineRule="auto"/>
        <w:jc w:val="both"/>
      </w:pPr>
      <w:bookmarkStart w:id="10" w:name="_Hlk168925731"/>
      <w:r w:rsidRPr="00BB2DB7">
        <w:rPr>
          <w:b/>
          <w:bCs/>
          <w:i/>
          <w:iCs/>
        </w:rPr>
        <w:t>Švietimo ir ugdymo programa (13)</w:t>
      </w:r>
      <w:r w:rsidRPr="00A66E7C">
        <w:rPr>
          <w:i/>
          <w:iCs/>
        </w:rPr>
        <w:t xml:space="preserve"> – </w:t>
      </w:r>
      <w:r w:rsidRPr="00A66E7C">
        <w:t xml:space="preserve"> </w:t>
      </w:r>
      <w:r w:rsidR="00BD356A" w:rsidRPr="00BB00B5">
        <w:t xml:space="preserve">Europos sąjungos lėšos </w:t>
      </w:r>
      <w:bookmarkEnd w:id="10"/>
      <w:r w:rsidRPr="00BB00B5">
        <w:t xml:space="preserve"> (</w:t>
      </w:r>
      <w:r w:rsidR="00BD356A" w:rsidRPr="00BB00B5">
        <w:t>ES)</w:t>
      </w:r>
      <w:r w:rsidRPr="00BB00B5">
        <w:t xml:space="preserve"> </w:t>
      </w:r>
      <w:r w:rsidR="00961F2A">
        <w:t xml:space="preserve">sudarys </w:t>
      </w:r>
      <w:r w:rsidRPr="00BB00B5">
        <w:t xml:space="preserve">– </w:t>
      </w:r>
      <w:r w:rsidR="00BB00B5" w:rsidRPr="00BB00B5">
        <w:t>258,4</w:t>
      </w:r>
      <w:r w:rsidRPr="00BB00B5">
        <w:t xml:space="preserve"> tūkst. Eur.</w:t>
      </w:r>
      <w:r w:rsidR="00A66E7C" w:rsidRPr="00BB00B5">
        <w:t xml:space="preserve"> (skirta 30,</w:t>
      </w:r>
      <w:r w:rsidR="00BD356A" w:rsidRPr="00BB00B5">
        <w:t>0</w:t>
      </w:r>
      <w:r w:rsidR="00A66E7C" w:rsidRPr="00BB00B5">
        <w:t xml:space="preserve"> tūkst. Eur</w:t>
      </w:r>
      <w:bookmarkStart w:id="11" w:name="_Hlk168989566"/>
      <w:r w:rsidR="00BD356A" w:rsidRPr="00BB00B5">
        <w:t xml:space="preserve"> projektui „Ankstyvojo ugdymo užtikrinimas vaikams iš socialinę riziką patiriančių šeimų")</w:t>
      </w:r>
      <w:r w:rsidR="00A66E7C" w:rsidRPr="00BB00B5">
        <w:t>.</w:t>
      </w:r>
      <w:r w:rsidR="00BB00B5" w:rsidRPr="00BB00B5">
        <w:t xml:space="preserve"> Perskirstomos ugdymo reikmių lėšos (ML) tarp asignavimų valdytojų, nekeičiant bendros ML sumos</w:t>
      </w:r>
      <w:r w:rsidR="00961F2A">
        <w:t xml:space="preserve"> – 44080,6 tūkst. Eur</w:t>
      </w:r>
      <w:r w:rsidR="00BB00B5" w:rsidRPr="00BB00B5">
        <w:t>.</w:t>
      </w:r>
      <w:r w:rsidR="00A3228A">
        <w:t xml:space="preserve"> </w:t>
      </w:r>
    </w:p>
    <w:p w14:paraId="68C4AE8B" w14:textId="7814CB76" w:rsidR="00E86A1F" w:rsidRPr="00A66E7C" w:rsidRDefault="007B5ACA" w:rsidP="00726A06">
      <w:pPr>
        <w:tabs>
          <w:tab w:val="left" w:pos="0"/>
          <w:tab w:val="left" w:pos="709"/>
        </w:tabs>
        <w:spacing w:line="360" w:lineRule="auto"/>
        <w:jc w:val="both"/>
      </w:pPr>
      <w:r>
        <w:rPr>
          <w:b/>
          <w:bCs/>
          <w:i/>
          <w:iCs/>
        </w:rPr>
        <w:t>Visuomenės iniciatyvų skatinimo ir saugumo užtikrinimo</w:t>
      </w:r>
      <w:r w:rsidR="00E86A1F" w:rsidRPr="00E86A1F">
        <w:rPr>
          <w:b/>
          <w:bCs/>
          <w:i/>
          <w:iCs/>
        </w:rPr>
        <w:t xml:space="preserve"> programa (1</w:t>
      </w:r>
      <w:r>
        <w:rPr>
          <w:b/>
          <w:bCs/>
          <w:i/>
          <w:iCs/>
        </w:rPr>
        <w:t>4</w:t>
      </w:r>
      <w:r w:rsidR="00E86A1F" w:rsidRPr="00E86A1F">
        <w:rPr>
          <w:b/>
          <w:bCs/>
          <w:i/>
          <w:iCs/>
        </w:rPr>
        <w:t>)</w:t>
      </w:r>
      <w:r w:rsidR="00E86A1F" w:rsidRPr="00E86A1F">
        <w:rPr>
          <w:i/>
          <w:iCs/>
        </w:rPr>
        <w:t xml:space="preserve"> – </w:t>
      </w:r>
      <w:r w:rsidR="00C32CFD" w:rsidRPr="00E86A1F">
        <w:t>Valstybės</w:t>
      </w:r>
      <w:r w:rsidR="00C32CFD">
        <w:t xml:space="preserve"> biudžeto (VB) lėšos sudarys – 70,4 tūkst. Eur (</w:t>
      </w:r>
      <w:r w:rsidR="00B764F2">
        <w:t xml:space="preserve">didinamos </w:t>
      </w:r>
      <w:r w:rsidR="009643C1">
        <w:t>(VB) lėš</w:t>
      </w:r>
      <w:r w:rsidR="00B764F2">
        <w:t>os</w:t>
      </w:r>
      <w:r w:rsidR="009643C1">
        <w:t xml:space="preserve"> 12,0 tūkst. Eur jaunimo užimtumo vasarą ir integracijos į darbo rinką projektų programai</w:t>
      </w:r>
      <w:r w:rsidR="00B764F2">
        <w:t xml:space="preserve">. </w:t>
      </w:r>
      <w:r w:rsidR="00B764F2" w:rsidRPr="00B764F2">
        <w:t xml:space="preserve">Grąžintos biudžeto lėšos baigus projektus, finansuojamus Europos Sąjungos, kitos tarptautinės finansinės paramos ir bendrojo finansavimo lėšos SB(ES) </w:t>
      </w:r>
      <w:r w:rsidR="00B764F2">
        <w:t xml:space="preserve">sudarys </w:t>
      </w:r>
      <w:r w:rsidR="00B764F2" w:rsidRPr="00B764F2">
        <w:t>–</w:t>
      </w:r>
      <w:r w:rsidR="00B764F2">
        <w:t xml:space="preserve"> 50,0 tūkst. Eur</w:t>
      </w:r>
      <w:r w:rsidR="00B764F2" w:rsidRPr="00B764F2">
        <w:t xml:space="preserve"> </w:t>
      </w:r>
      <w:r w:rsidR="00B764F2">
        <w:t xml:space="preserve">(didinamos </w:t>
      </w:r>
      <w:r w:rsidR="009643C1">
        <w:t>SB(ES) lėš</w:t>
      </w:r>
      <w:r w:rsidR="00B764F2">
        <w:t>os</w:t>
      </w:r>
      <w:r w:rsidR="009643C1">
        <w:t xml:space="preserve"> 50,0 tūkst. Eur dėl humanitarinės pagalbos </w:t>
      </w:r>
      <w:r w:rsidR="00C3406D">
        <w:t xml:space="preserve">teikimui </w:t>
      </w:r>
      <w:r w:rsidR="009643C1">
        <w:t>Vinycios miestui</w:t>
      </w:r>
      <w:r w:rsidR="00B764F2">
        <w:t>).</w:t>
      </w:r>
    </w:p>
    <w:bookmarkEnd w:id="11"/>
    <w:p w14:paraId="6A578D17" w14:textId="48E32043" w:rsidR="00885A18" w:rsidRPr="008565FF" w:rsidRDefault="00885A18" w:rsidP="00885A18">
      <w:pPr>
        <w:tabs>
          <w:tab w:val="left" w:pos="0"/>
          <w:tab w:val="left" w:pos="709"/>
        </w:tabs>
        <w:spacing w:line="360" w:lineRule="auto"/>
        <w:jc w:val="both"/>
      </w:pPr>
      <w:r w:rsidRPr="00FD5E06">
        <w:rPr>
          <w:b/>
          <w:bCs/>
          <w:i/>
          <w:iCs/>
        </w:rPr>
        <w:t>Socialinės paramos įgyvendinimo programa (15)</w:t>
      </w:r>
      <w:r w:rsidRPr="008133A4">
        <w:rPr>
          <w:i/>
          <w:iCs/>
        </w:rPr>
        <w:t xml:space="preserve">  –  </w:t>
      </w:r>
      <w:r w:rsidR="00972F7E" w:rsidRPr="008565FF">
        <w:t>Valstyb</w:t>
      </w:r>
      <w:r w:rsidR="00A3228A">
        <w:t>inėms (valstybės perduotoms savivaldybėms)</w:t>
      </w:r>
      <w:r w:rsidR="005D0A03">
        <w:t xml:space="preserve"> funkcijoms at</w:t>
      </w:r>
      <w:r w:rsidR="00972F7E" w:rsidRPr="008565FF">
        <w:t>likti</w:t>
      </w:r>
      <w:r w:rsidR="005D0A03">
        <w:t xml:space="preserve"> lėšos</w:t>
      </w:r>
      <w:r w:rsidR="00972F7E" w:rsidRPr="008565FF">
        <w:t xml:space="preserve"> (VBSF) </w:t>
      </w:r>
      <w:r w:rsidR="008500E2">
        <w:t xml:space="preserve">sudarys </w:t>
      </w:r>
      <w:r w:rsidR="00972F7E" w:rsidRPr="008565FF">
        <w:t xml:space="preserve">– </w:t>
      </w:r>
      <w:r w:rsidR="008565FF" w:rsidRPr="008565FF">
        <w:t>7564,</w:t>
      </w:r>
      <w:r w:rsidR="00C3406D">
        <w:t>4</w:t>
      </w:r>
      <w:r w:rsidR="00972F7E" w:rsidRPr="008565FF">
        <w:t xml:space="preserve"> tūkst. Eur</w:t>
      </w:r>
      <w:r w:rsidR="00FD5E06" w:rsidRPr="008565FF">
        <w:t xml:space="preserve"> (</w:t>
      </w:r>
      <w:r w:rsidR="008500E2">
        <w:t xml:space="preserve">(VBSF) </w:t>
      </w:r>
      <w:r w:rsidR="008565FF" w:rsidRPr="008565FF">
        <w:t>didinamos 12,1 tūkst. Eur</w:t>
      </w:r>
      <w:r w:rsidR="00FD5E06" w:rsidRPr="008565FF">
        <w:t>)</w:t>
      </w:r>
      <w:r w:rsidR="00972F7E" w:rsidRPr="008565FF">
        <w:t>.</w:t>
      </w:r>
      <w:r w:rsidR="00393E18" w:rsidRPr="008565FF">
        <w:t xml:space="preserve"> </w:t>
      </w:r>
      <w:r w:rsidR="00A34C2B" w:rsidRPr="008565FF">
        <w:t xml:space="preserve">Valstybės biudžeto lėšos  (VB) </w:t>
      </w:r>
      <w:r w:rsidR="008500E2">
        <w:t xml:space="preserve">sudarys </w:t>
      </w:r>
      <w:r w:rsidR="00A34C2B" w:rsidRPr="008565FF">
        <w:t xml:space="preserve">– </w:t>
      </w:r>
      <w:r w:rsidR="008565FF" w:rsidRPr="008565FF">
        <w:t>17</w:t>
      </w:r>
      <w:r w:rsidR="00C3406D">
        <w:t>10</w:t>
      </w:r>
      <w:r w:rsidR="008565FF" w:rsidRPr="008565FF">
        <w:t>,</w:t>
      </w:r>
      <w:r w:rsidR="00C3406D">
        <w:t>5</w:t>
      </w:r>
      <w:r w:rsidR="00A34C2B" w:rsidRPr="008565FF">
        <w:t xml:space="preserve"> tūkst. Eur</w:t>
      </w:r>
      <w:r w:rsidR="00FD5E06" w:rsidRPr="008565FF">
        <w:t xml:space="preserve"> (</w:t>
      </w:r>
      <w:r w:rsidR="008500E2">
        <w:t xml:space="preserve">(VB) </w:t>
      </w:r>
      <w:r w:rsidR="008565FF" w:rsidRPr="008565FF">
        <w:t>didinamos 400,</w:t>
      </w:r>
      <w:r w:rsidR="00C3406D">
        <w:t>9</w:t>
      </w:r>
      <w:r w:rsidR="008565FF" w:rsidRPr="008565FF">
        <w:t xml:space="preserve"> </w:t>
      </w:r>
      <w:r w:rsidR="00FD5E06" w:rsidRPr="008565FF">
        <w:t>tūkst. Eur</w:t>
      </w:r>
      <w:r w:rsidR="008565FF" w:rsidRPr="008565FF">
        <w:t>)</w:t>
      </w:r>
      <w:r w:rsidR="00393E18" w:rsidRPr="008565FF">
        <w:t>.</w:t>
      </w:r>
      <w:r w:rsidR="008565FF">
        <w:t xml:space="preserve"> </w:t>
      </w:r>
      <w:r w:rsidR="004724E7" w:rsidRPr="004724E7">
        <w:t>Valstybės biudžeto lėšos, kurios neapskaitytos biudžete (VBN)</w:t>
      </w:r>
      <w:r w:rsidR="004724E7">
        <w:t xml:space="preserve"> </w:t>
      </w:r>
      <w:r w:rsidR="008500E2">
        <w:t xml:space="preserve">sudarys </w:t>
      </w:r>
      <w:r w:rsidR="004724E7">
        <w:t>– 27403,4 tūkst. Eur (</w:t>
      </w:r>
      <w:r w:rsidR="008500E2">
        <w:t xml:space="preserve">(VBN) </w:t>
      </w:r>
      <w:r w:rsidR="004724E7">
        <w:t>didinamos 202,9 tūkst. Eur).</w:t>
      </w:r>
    </w:p>
    <w:p w14:paraId="356ADAE3" w14:textId="31A59F8B" w:rsidR="00885A18" w:rsidRPr="008B7F7D" w:rsidRDefault="00BB063E" w:rsidP="00885A18">
      <w:pPr>
        <w:tabs>
          <w:tab w:val="left" w:pos="0"/>
          <w:tab w:val="left" w:pos="709"/>
        </w:tabs>
        <w:spacing w:line="360" w:lineRule="auto"/>
        <w:jc w:val="both"/>
      </w:pPr>
      <w:r>
        <w:lastRenderedPageBreak/>
        <w:tab/>
      </w:r>
      <w:r w:rsidR="008B20EA" w:rsidRPr="008B7F7D">
        <w:t>P</w:t>
      </w:r>
      <w:r w:rsidR="00885A18" w:rsidRPr="008B7F7D">
        <w:t>akeitimai</w:t>
      </w:r>
      <w:r w:rsidR="008B20EA" w:rsidRPr="008B7F7D">
        <w:t xml:space="preserve">  programose</w:t>
      </w:r>
      <w:r w:rsidR="00885A18" w:rsidRPr="008B7F7D">
        <w:t xml:space="preserve"> (</w:t>
      </w:r>
      <w:r w:rsidR="008B20EA" w:rsidRPr="008B7F7D">
        <w:t xml:space="preserve">priemonės, </w:t>
      </w:r>
      <w:r w:rsidR="00885A18" w:rsidRPr="008B7F7D">
        <w:t xml:space="preserve">lėšos, šaltiniai) yra pažymėti raudona spalva Exel </w:t>
      </w:r>
      <w:r w:rsidR="008B20EA" w:rsidRPr="008B7F7D">
        <w:t xml:space="preserve">2 ir 3 </w:t>
      </w:r>
      <w:r w:rsidR="00885A18" w:rsidRPr="008B7F7D">
        <w:t>pried</w:t>
      </w:r>
      <w:r w:rsidR="008B20EA" w:rsidRPr="008B7F7D">
        <w:t>uose</w:t>
      </w:r>
      <w:r w:rsidR="00885A18" w:rsidRPr="008B7F7D">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925CA" w14:textId="77777777" w:rsidR="00BF7E24" w:rsidRDefault="00BF7E24" w:rsidP="00A52524">
      <w:r>
        <w:separator/>
      </w:r>
    </w:p>
  </w:endnote>
  <w:endnote w:type="continuationSeparator" w:id="0">
    <w:p w14:paraId="32FA8D6B" w14:textId="77777777" w:rsidR="00BF7E24" w:rsidRDefault="00BF7E2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7B34D" w14:textId="77777777" w:rsidR="00BF7E24" w:rsidRDefault="00BF7E24" w:rsidP="00A52524">
      <w:r>
        <w:separator/>
      </w:r>
    </w:p>
  </w:footnote>
  <w:footnote w:type="continuationSeparator" w:id="0">
    <w:p w14:paraId="61A34409" w14:textId="77777777" w:rsidR="00BF7E24" w:rsidRDefault="00BF7E24"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4D46F3">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789"/>
    <w:rsid w:val="00003982"/>
    <w:rsid w:val="00004E09"/>
    <w:rsid w:val="00007F9B"/>
    <w:rsid w:val="0001413A"/>
    <w:rsid w:val="00014C86"/>
    <w:rsid w:val="0002781C"/>
    <w:rsid w:val="0003001F"/>
    <w:rsid w:val="00044E44"/>
    <w:rsid w:val="0004567B"/>
    <w:rsid w:val="00047414"/>
    <w:rsid w:val="00051990"/>
    <w:rsid w:val="00052C11"/>
    <w:rsid w:val="0006183E"/>
    <w:rsid w:val="00062068"/>
    <w:rsid w:val="00066E6B"/>
    <w:rsid w:val="00066EF6"/>
    <w:rsid w:val="00070FD7"/>
    <w:rsid w:val="000806FF"/>
    <w:rsid w:val="00081D67"/>
    <w:rsid w:val="000913B9"/>
    <w:rsid w:val="00094BE0"/>
    <w:rsid w:val="000C3941"/>
    <w:rsid w:val="000C7788"/>
    <w:rsid w:val="000D4A32"/>
    <w:rsid w:val="000D55C4"/>
    <w:rsid w:val="000E2F3E"/>
    <w:rsid w:val="000E3E20"/>
    <w:rsid w:val="000F3551"/>
    <w:rsid w:val="000F47FD"/>
    <w:rsid w:val="00104049"/>
    <w:rsid w:val="00114AEB"/>
    <w:rsid w:val="00117E43"/>
    <w:rsid w:val="00123228"/>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5EA3"/>
    <w:rsid w:val="001A6B36"/>
    <w:rsid w:val="001B1B5A"/>
    <w:rsid w:val="001B6486"/>
    <w:rsid w:val="001B7CE4"/>
    <w:rsid w:val="001C4A37"/>
    <w:rsid w:val="001C7E22"/>
    <w:rsid w:val="001D0CFA"/>
    <w:rsid w:val="001D2243"/>
    <w:rsid w:val="001D340A"/>
    <w:rsid w:val="001D610D"/>
    <w:rsid w:val="001D7D66"/>
    <w:rsid w:val="001E2E0C"/>
    <w:rsid w:val="001F5465"/>
    <w:rsid w:val="001F6739"/>
    <w:rsid w:val="001F7A5E"/>
    <w:rsid w:val="00201025"/>
    <w:rsid w:val="00201D6E"/>
    <w:rsid w:val="00207563"/>
    <w:rsid w:val="002078F7"/>
    <w:rsid w:val="00210927"/>
    <w:rsid w:val="0021258E"/>
    <w:rsid w:val="00213AB9"/>
    <w:rsid w:val="00220B04"/>
    <w:rsid w:val="002225AF"/>
    <w:rsid w:val="00224D53"/>
    <w:rsid w:val="002265FB"/>
    <w:rsid w:val="00231C34"/>
    <w:rsid w:val="00236AE6"/>
    <w:rsid w:val="00243165"/>
    <w:rsid w:val="002509BD"/>
    <w:rsid w:val="00250B20"/>
    <w:rsid w:val="00252546"/>
    <w:rsid w:val="0025678E"/>
    <w:rsid w:val="00265C97"/>
    <w:rsid w:val="0026732C"/>
    <w:rsid w:val="00267684"/>
    <w:rsid w:val="00270237"/>
    <w:rsid w:val="00272359"/>
    <w:rsid w:val="00283C28"/>
    <w:rsid w:val="002872EB"/>
    <w:rsid w:val="00290442"/>
    <w:rsid w:val="002914C2"/>
    <w:rsid w:val="0029165E"/>
    <w:rsid w:val="0029446D"/>
    <w:rsid w:val="00294868"/>
    <w:rsid w:val="002959E0"/>
    <w:rsid w:val="002A3891"/>
    <w:rsid w:val="002A73A9"/>
    <w:rsid w:val="002B19FB"/>
    <w:rsid w:val="002B3A6A"/>
    <w:rsid w:val="002B502F"/>
    <w:rsid w:val="002B772E"/>
    <w:rsid w:val="002C5297"/>
    <w:rsid w:val="002D7495"/>
    <w:rsid w:val="002E1C63"/>
    <w:rsid w:val="002F02BD"/>
    <w:rsid w:val="002F294E"/>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4560"/>
    <w:rsid w:val="00413ACE"/>
    <w:rsid w:val="00421857"/>
    <w:rsid w:val="00423B47"/>
    <w:rsid w:val="00434584"/>
    <w:rsid w:val="00441287"/>
    <w:rsid w:val="00443FDB"/>
    <w:rsid w:val="00450256"/>
    <w:rsid w:val="00462829"/>
    <w:rsid w:val="004724E7"/>
    <w:rsid w:val="00481EBB"/>
    <w:rsid w:val="00491B53"/>
    <w:rsid w:val="004A5AF0"/>
    <w:rsid w:val="004A7141"/>
    <w:rsid w:val="004B1BA5"/>
    <w:rsid w:val="004B5651"/>
    <w:rsid w:val="004B7BC3"/>
    <w:rsid w:val="004C20A3"/>
    <w:rsid w:val="004C7594"/>
    <w:rsid w:val="004D3C2F"/>
    <w:rsid w:val="004D46F3"/>
    <w:rsid w:val="004D7AE7"/>
    <w:rsid w:val="004E51DD"/>
    <w:rsid w:val="004E5D2B"/>
    <w:rsid w:val="004F24E2"/>
    <w:rsid w:val="004F7EF5"/>
    <w:rsid w:val="00503738"/>
    <w:rsid w:val="00504B7D"/>
    <w:rsid w:val="0050689B"/>
    <w:rsid w:val="00520C5A"/>
    <w:rsid w:val="00523CAF"/>
    <w:rsid w:val="00531FD1"/>
    <w:rsid w:val="005336FE"/>
    <w:rsid w:val="00536F4F"/>
    <w:rsid w:val="0055435A"/>
    <w:rsid w:val="00561A82"/>
    <w:rsid w:val="00573BD9"/>
    <w:rsid w:val="00573CAD"/>
    <w:rsid w:val="00576615"/>
    <w:rsid w:val="00582F67"/>
    <w:rsid w:val="00585D38"/>
    <w:rsid w:val="0058713E"/>
    <w:rsid w:val="005909C2"/>
    <w:rsid w:val="0059465A"/>
    <w:rsid w:val="005A094E"/>
    <w:rsid w:val="005A2B5B"/>
    <w:rsid w:val="005A5C8E"/>
    <w:rsid w:val="005A7A10"/>
    <w:rsid w:val="005B0280"/>
    <w:rsid w:val="005B5240"/>
    <w:rsid w:val="005B707F"/>
    <w:rsid w:val="005C0E53"/>
    <w:rsid w:val="005C414B"/>
    <w:rsid w:val="005C4A05"/>
    <w:rsid w:val="005D0A03"/>
    <w:rsid w:val="005D148C"/>
    <w:rsid w:val="005E0B0D"/>
    <w:rsid w:val="005E25D8"/>
    <w:rsid w:val="005E3036"/>
    <w:rsid w:val="005E3704"/>
    <w:rsid w:val="0060661D"/>
    <w:rsid w:val="00607D31"/>
    <w:rsid w:val="00613AFF"/>
    <w:rsid w:val="0061607E"/>
    <w:rsid w:val="00616B3D"/>
    <w:rsid w:val="0061776C"/>
    <w:rsid w:val="00621260"/>
    <w:rsid w:val="00622932"/>
    <w:rsid w:val="00624480"/>
    <w:rsid w:val="00626CE6"/>
    <w:rsid w:val="00644363"/>
    <w:rsid w:val="00647385"/>
    <w:rsid w:val="00647B1C"/>
    <w:rsid w:val="006539FD"/>
    <w:rsid w:val="006611C9"/>
    <w:rsid w:val="00666FAE"/>
    <w:rsid w:val="00670701"/>
    <w:rsid w:val="006741DF"/>
    <w:rsid w:val="00683C22"/>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51FE"/>
    <w:rsid w:val="00712ADB"/>
    <w:rsid w:val="00713E68"/>
    <w:rsid w:val="00714A6C"/>
    <w:rsid w:val="00722BA8"/>
    <w:rsid w:val="00726A06"/>
    <w:rsid w:val="007374BC"/>
    <w:rsid w:val="00740A90"/>
    <w:rsid w:val="00741814"/>
    <w:rsid w:val="00741BFD"/>
    <w:rsid w:val="00742CB4"/>
    <w:rsid w:val="0074446C"/>
    <w:rsid w:val="00751FC1"/>
    <w:rsid w:val="0075269D"/>
    <w:rsid w:val="00754062"/>
    <w:rsid w:val="00761E17"/>
    <w:rsid w:val="0076256E"/>
    <w:rsid w:val="00771CC1"/>
    <w:rsid w:val="00782050"/>
    <w:rsid w:val="0078280A"/>
    <w:rsid w:val="00783235"/>
    <w:rsid w:val="00783F03"/>
    <w:rsid w:val="00786E45"/>
    <w:rsid w:val="0079663E"/>
    <w:rsid w:val="007A163E"/>
    <w:rsid w:val="007A3BDE"/>
    <w:rsid w:val="007B450E"/>
    <w:rsid w:val="007B5ACA"/>
    <w:rsid w:val="007C4228"/>
    <w:rsid w:val="007C601B"/>
    <w:rsid w:val="007D0623"/>
    <w:rsid w:val="007D0BE7"/>
    <w:rsid w:val="007D5F27"/>
    <w:rsid w:val="007D7B8A"/>
    <w:rsid w:val="007F60AF"/>
    <w:rsid w:val="00807B2C"/>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74C1"/>
    <w:rsid w:val="0087319A"/>
    <w:rsid w:val="00874356"/>
    <w:rsid w:val="008801C6"/>
    <w:rsid w:val="00881759"/>
    <w:rsid w:val="00883E7D"/>
    <w:rsid w:val="00885A18"/>
    <w:rsid w:val="0089215A"/>
    <w:rsid w:val="008A1CB6"/>
    <w:rsid w:val="008A20C3"/>
    <w:rsid w:val="008B20EA"/>
    <w:rsid w:val="008B7F7D"/>
    <w:rsid w:val="008C6757"/>
    <w:rsid w:val="008D12D1"/>
    <w:rsid w:val="008D23DF"/>
    <w:rsid w:val="008D6C97"/>
    <w:rsid w:val="008F1B79"/>
    <w:rsid w:val="008F3CEE"/>
    <w:rsid w:val="008F7A51"/>
    <w:rsid w:val="009022A5"/>
    <w:rsid w:val="009129F1"/>
    <w:rsid w:val="009177AB"/>
    <w:rsid w:val="0092588B"/>
    <w:rsid w:val="00931AEB"/>
    <w:rsid w:val="00931EE1"/>
    <w:rsid w:val="009500ED"/>
    <w:rsid w:val="00961F2A"/>
    <w:rsid w:val="009643C1"/>
    <w:rsid w:val="00964813"/>
    <w:rsid w:val="00965126"/>
    <w:rsid w:val="0097074B"/>
    <w:rsid w:val="00971969"/>
    <w:rsid w:val="00972F7E"/>
    <w:rsid w:val="00982A4D"/>
    <w:rsid w:val="00984089"/>
    <w:rsid w:val="0099314A"/>
    <w:rsid w:val="00994919"/>
    <w:rsid w:val="009A015F"/>
    <w:rsid w:val="009A020D"/>
    <w:rsid w:val="009A5FF0"/>
    <w:rsid w:val="009B0664"/>
    <w:rsid w:val="009B4236"/>
    <w:rsid w:val="009C1107"/>
    <w:rsid w:val="009C41D2"/>
    <w:rsid w:val="009C5BEC"/>
    <w:rsid w:val="009D13DC"/>
    <w:rsid w:val="009D143C"/>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C2B"/>
    <w:rsid w:val="00A52524"/>
    <w:rsid w:val="00A65439"/>
    <w:rsid w:val="00A66E7C"/>
    <w:rsid w:val="00A712F3"/>
    <w:rsid w:val="00A719D0"/>
    <w:rsid w:val="00A7365B"/>
    <w:rsid w:val="00A8785C"/>
    <w:rsid w:val="00A87C7C"/>
    <w:rsid w:val="00A901A7"/>
    <w:rsid w:val="00A936CD"/>
    <w:rsid w:val="00A94900"/>
    <w:rsid w:val="00A968CB"/>
    <w:rsid w:val="00AA0A42"/>
    <w:rsid w:val="00AA18CF"/>
    <w:rsid w:val="00AA299B"/>
    <w:rsid w:val="00AA77EF"/>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257"/>
    <w:rsid w:val="00B332F8"/>
    <w:rsid w:val="00B3422D"/>
    <w:rsid w:val="00B37E71"/>
    <w:rsid w:val="00B42A26"/>
    <w:rsid w:val="00B503AA"/>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3200"/>
    <w:rsid w:val="00C04247"/>
    <w:rsid w:val="00C06F03"/>
    <w:rsid w:val="00C10A05"/>
    <w:rsid w:val="00C11539"/>
    <w:rsid w:val="00C20261"/>
    <w:rsid w:val="00C23689"/>
    <w:rsid w:val="00C25760"/>
    <w:rsid w:val="00C32CFD"/>
    <w:rsid w:val="00C3406D"/>
    <w:rsid w:val="00C351E7"/>
    <w:rsid w:val="00C41AA1"/>
    <w:rsid w:val="00C46CBC"/>
    <w:rsid w:val="00C5176B"/>
    <w:rsid w:val="00C51C76"/>
    <w:rsid w:val="00C6045F"/>
    <w:rsid w:val="00C62413"/>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4225"/>
    <w:rsid w:val="00CD1AC0"/>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D28"/>
    <w:rsid w:val="00D27DAE"/>
    <w:rsid w:val="00D41DCA"/>
    <w:rsid w:val="00D42335"/>
    <w:rsid w:val="00D432A9"/>
    <w:rsid w:val="00D470CE"/>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26C4"/>
    <w:rsid w:val="00DC33F4"/>
    <w:rsid w:val="00DE6688"/>
    <w:rsid w:val="00DE6E1C"/>
    <w:rsid w:val="00DE6F9B"/>
    <w:rsid w:val="00DF0786"/>
    <w:rsid w:val="00DF682B"/>
    <w:rsid w:val="00E01918"/>
    <w:rsid w:val="00E02D8B"/>
    <w:rsid w:val="00E129C4"/>
    <w:rsid w:val="00E13246"/>
    <w:rsid w:val="00E20E51"/>
    <w:rsid w:val="00E27484"/>
    <w:rsid w:val="00E31A71"/>
    <w:rsid w:val="00E33DC5"/>
    <w:rsid w:val="00E34311"/>
    <w:rsid w:val="00E350BE"/>
    <w:rsid w:val="00E43A1C"/>
    <w:rsid w:val="00E46A45"/>
    <w:rsid w:val="00E53864"/>
    <w:rsid w:val="00E53CC3"/>
    <w:rsid w:val="00E54BAF"/>
    <w:rsid w:val="00E57C7E"/>
    <w:rsid w:val="00E61173"/>
    <w:rsid w:val="00E64102"/>
    <w:rsid w:val="00E70D60"/>
    <w:rsid w:val="00E74C4A"/>
    <w:rsid w:val="00E77864"/>
    <w:rsid w:val="00E86A1F"/>
    <w:rsid w:val="00E86C4C"/>
    <w:rsid w:val="00E909FE"/>
    <w:rsid w:val="00E90E21"/>
    <w:rsid w:val="00E936DD"/>
    <w:rsid w:val="00E93B93"/>
    <w:rsid w:val="00E968C7"/>
    <w:rsid w:val="00EA2E59"/>
    <w:rsid w:val="00EA6E14"/>
    <w:rsid w:val="00EB3D70"/>
    <w:rsid w:val="00EC1D0F"/>
    <w:rsid w:val="00ED0D98"/>
    <w:rsid w:val="00ED1444"/>
    <w:rsid w:val="00ED4056"/>
    <w:rsid w:val="00ED441B"/>
    <w:rsid w:val="00ED54EC"/>
    <w:rsid w:val="00ED7CF4"/>
    <w:rsid w:val="00EE06A7"/>
    <w:rsid w:val="00EE5B4C"/>
    <w:rsid w:val="00EF44D3"/>
    <w:rsid w:val="00F03643"/>
    <w:rsid w:val="00F227BA"/>
    <w:rsid w:val="00F45F2B"/>
    <w:rsid w:val="00F50489"/>
    <w:rsid w:val="00F56BB8"/>
    <w:rsid w:val="00F63C8C"/>
    <w:rsid w:val="00F649EC"/>
    <w:rsid w:val="00F845AA"/>
    <w:rsid w:val="00F86497"/>
    <w:rsid w:val="00F86A79"/>
    <w:rsid w:val="00F86A89"/>
    <w:rsid w:val="00F903A6"/>
    <w:rsid w:val="00FA082B"/>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800</Words>
  <Characters>5643</Characters>
  <Application>Microsoft Office Word</Application>
  <DocSecurity>4</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2024-08-13T06:07:00Z</dcterms:created>
  <dcterms:modified xsi:type="dcterms:W3CDTF">2024-08-13T06:07:00Z</dcterms:modified>
</cp:coreProperties>
</file>