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9A88B"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9C1954D" wp14:editId="52897C1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1E3D163" w14:textId="77777777" w:rsidR="005C41AC" w:rsidRPr="005C41AC" w:rsidRDefault="005C41AC" w:rsidP="005C41AC">
      <w:pPr>
        <w:jc w:val="center"/>
        <w:rPr>
          <w:szCs w:val="24"/>
        </w:rPr>
      </w:pPr>
    </w:p>
    <w:p w14:paraId="1BE4843B"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8B186EE" w14:textId="77777777" w:rsidR="005C41AC" w:rsidRPr="005C41AC" w:rsidRDefault="005C41AC" w:rsidP="00571BF3">
      <w:pPr>
        <w:keepNext/>
        <w:jc w:val="center"/>
        <w:outlineLvl w:val="1"/>
      </w:pPr>
    </w:p>
    <w:p w14:paraId="3D922B7B" w14:textId="77777777" w:rsidR="005C41AC" w:rsidRPr="005C41AC" w:rsidRDefault="005C41AC" w:rsidP="00571BF3">
      <w:pPr>
        <w:keepNext/>
        <w:jc w:val="center"/>
        <w:outlineLvl w:val="1"/>
      </w:pPr>
    </w:p>
    <w:p w14:paraId="2B9AF16A" w14:textId="77777777" w:rsidR="0062551B" w:rsidRPr="00A562AA" w:rsidRDefault="00A11511" w:rsidP="00571BF3">
      <w:pPr>
        <w:keepNext/>
        <w:jc w:val="center"/>
        <w:outlineLvl w:val="1"/>
        <w:rPr>
          <w:b/>
        </w:rPr>
      </w:pPr>
      <w:r>
        <w:rPr>
          <w:b/>
        </w:rPr>
        <w:t>SPRENDIMAS</w:t>
      </w:r>
    </w:p>
    <w:p w14:paraId="7C7778C1" w14:textId="20C9C304" w:rsidR="00F54253" w:rsidRDefault="00F54253" w:rsidP="00610D0F">
      <w:pPr>
        <w:jc w:val="center"/>
        <w:rPr>
          <w:b/>
          <w:szCs w:val="24"/>
        </w:rPr>
      </w:pPr>
      <w:bookmarkStart w:id="1" w:name="Pavadinimas"/>
      <w:r>
        <w:rPr>
          <w:b/>
          <w:szCs w:val="24"/>
        </w:rPr>
        <w:t>DĖL SAVIVALDYBĖS TARYBOS 202</w:t>
      </w:r>
      <w:r w:rsidR="00F604EC">
        <w:rPr>
          <w:b/>
          <w:szCs w:val="24"/>
        </w:rPr>
        <w:t>1</w:t>
      </w:r>
      <w:r>
        <w:rPr>
          <w:b/>
          <w:szCs w:val="24"/>
        </w:rPr>
        <w:t xml:space="preserve"> M. </w:t>
      </w:r>
      <w:r w:rsidR="008B450A">
        <w:rPr>
          <w:b/>
          <w:szCs w:val="24"/>
        </w:rPr>
        <w:t>VASARIO 18</w:t>
      </w:r>
      <w:r>
        <w:rPr>
          <w:b/>
          <w:szCs w:val="24"/>
        </w:rPr>
        <w:t xml:space="preserve"> D. SPRENDIMO NR. 1-</w:t>
      </w:r>
      <w:r w:rsidR="004179E8">
        <w:rPr>
          <w:b/>
          <w:szCs w:val="24"/>
        </w:rPr>
        <w:t>3</w:t>
      </w:r>
      <w:r w:rsidR="008B450A">
        <w:rPr>
          <w:b/>
          <w:szCs w:val="24"/>
        </w:rPr>
        <w:t>6</w:t>
      </w:r>
      <w:r>
        <w:rPr>
          <w:b/>
          <w:szCs w:val="24"/>
        </w:rPr>
        <w:t xml:space="preserve"> </w:t>
      </w:r>
      <w:r w:rsidR="00610D0F">
        <w:rPr>
          <w:b/>
          <w:szCs w:val="24"/>
        </w:rPr>
        <w:t>„</w:t>
      </w:r>
      <w:r w:rsidR="00610D0F" w:rsidRPr="00610D0F">
        <w:rPr>
          <w:b/>
          <w:bCs/>
          <w:szCs w:val="24"/>
        </w:rPr>
        <w:t>DĖL PANEVĖŽIO MIESTO SAVIVALDYBĖS VIETOS GYVENTOJŲ APKLAUSOS TVARKOS APRAŠO PATVIRTINIMO IR SAVIVALDYBĖS TARYBOS 2013 M. KOVO 28</w:t>
      </w:r>
      <w:r w:rsidR="0032790E">
        <w:rPr>
          <w:b/>
          <w:bCs/>
          <w:szCs w:val="24"/>
        </w:rPr>
        <w:t> </w:t>
      </w:r>
      <w:r w:rsidR="00610D0F" w:rsidRPr="00610D0F">
        <w:rPr>
          <w:b/>
          <w:bCs/>
          <w:szCs w:val="24"/>
        </w:rPr>
        <w:t>D. SPRENDIMO NR. 1-69 „DĖL PANEVĖŽIO MIESTO GYVENTOJŲ APKLAUSOS TVARKOS APRAŠO TVIRTINIMO IR PAVEDIMO SAVIVALDYBĖS ADMINISTRACIJOS DIREKTORIUI“ PRIPAŽINIMO NETEKUSIU GALIOS</w:t>
      </w:r>
      <w:r w:rsidR="00610D0F">
        <w:rPr>
          <w:b/>
          <w:szCs w:val="24"/>
        </w:rPr>
        <w:t>“</w:t>
      </w:r>
      <w:r>
        <w:rPr>
          <w:b/>
          <w:szCs w:val="24"/>
        </w:rPr>
        <w:t xml:space="preserve"> PAKEITIMO</w:t>
      </w:r>
      <w:bookmarkEnd w:id="1"/>
      <w:r>
        <w:rPr>
          <w:b/>
          <w:szCs w:val="24"/>
        </w:rPr>
        <w:t xml:space="preserve"> </w:t>
      </w:r>
    </w:p>
    <w:p w14:paraId="4B6E9EE1" w14:textId="77777777" w:rsidR="00B12E78" w:rsidRDefault="00B12E78" w:rsidP="00B12E78">
      <w:pPr>
        <w:jc w:val="center"/>
        <w:rPr>
          <w:rStyle w:val="Style3"/>
        </w:rPr>
      </w:pPr>
    </w:p>
    <w:p w14:paraId="5A686CE8" w14:textId="77777777" w:rsidR="0032790E" w:rsidRPr="00A562AA" w:rsidRDefault="0032790E" w:rsidP="0032790E">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rugpjūčio 29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TSP-464</w:t>
      </w:r>
      <w:r>
        <w:fldChar w:fldCharType="end"/>
      </w:r>
      <w:bookmarkEnd w:id="3"/>
    </w:p>
    <w:p w14:paraId="4B410E05" w14:textId="77777777" w:rsidR="00A55F40" w:rsidRPr="00A562AA" w:rsidRDefault="00A55F40" w:rsidP="00A55F40">
      <w:pPr>
        <w:keepNext/>
        <w:jc w:val="center"/>
        <w:outlineLvl w:val="2"/>
        <w:rPr>
          <w:b/>
        </w:rPr>
      </w:pPr>
      <w:r w:rsidRPr="00A562AA">
        <w:t>Panevėžys</w:t>
      </w:r>
    </w:p>
    <w:p w14:paraId="7F0B5139" w14:textId="117029AE" w:rsidR="00C263AF" w:rsidRPr="00A562AA" w:rsidRDefault="00C263AF" w:rsidP="00C263AF">
      <w:pPr>
        <w:keepNext/>
        <w:jc w:val="center"/>
        <w:outlineLvl w:val="2"/>
        <w:rPr>
          <w:b/>
        </w:rPr>
      </w:pPr>
    </w:p>
    <w:p w14:paraId="23DF9D9A" w14:textId="77777777" w:rsidR="0062551B" w:rsidRDefault="0062551B" w:rsidP="00545E19">
      <w:pPr>
        <w:jc w:val="center"/>
      </w:pPr>
    </w:p>
    <w:p w14:paraId="06AC89DA" w14:textId="1929CD93" w:rsidR="008D08C0" w:rsidRPr="00FF5C41" w:rsidRDefault="008D08C0" w:rsidP="00765FCD">
      <w:pPr>
        <w:spacing w:line="360" w:lineRule="auto"/>
        <w:ind w:firstLine="851"/>
        <w:jc w:val="both"/>
        <w:rPr>
          <w:szCs w:val="24"/>
        </w:rPr>
      </w:pPr>
      <w:r w:rsidRPr="00FF5C41">
        <w:rPr>
          <w:szCs w:val="24"/>
        </w:rPr>
        <w:t xml:space="preserve">Vadovaudamasi Lietuvos Respublikos vietos savivaldos įstatymo 15 straipsnio 2 dalies </w:t>
      </w:r>
      <w:r w:rsidR="00F4072B">
        <w:rPr>
          <w:szCs w:val="24"/>
        </w:rPr>
        <w:t>36</w:t>
      </w:r>
      <w:r>
        <w:rPr>
          <w:szCs w:val="24"/>
        </w:rPr>
        <w:t> </w:t>
      </w:r>
      <w:r w:rsidRPr="00FF5C41">
        <w:rPr>
          <w:szCs w:val="24"/>
        </w:rPr>
        <w:t>punktu, 16 straipsnio 1 dalimi</w:t>
      </w:r>
      <w:r w:rsidR="002732A0">
        <w:rPr>
          <w:szCs w:val="24"/>
        </w:rPr>
        <w:t>,</w:t>
      </w:r>
      <w:r w:rsidR="00DE5FD5" w:rsidRPr="00DE5FD5">
        <w:t xml:space="preserve"> </w:t>
      </w:r>
      <w:r w:rsidRPr="00FF5C41">
        <w:rPr>
          <w:szCs w:val="24"/>
        </w:rPr>
        <w:t xml:space="preserve">Panevėžio miesto savivaldybės tarybos veiklos reglamento, patvirtinto Panevėžio miesto savivaldybės tarybos </w:t>
      </w:r>
      <w:r w:rsidR="00765FCD" w:rsidRPr="00FF5C41">
        <w:rPr>
          <w:szCs w:val="24"/>
        </w:rPr>
        <w:t>2023</w:t>
      </w:r>
      <w:r w:rsidR="00765FCD">
        <w:rPr>
          <w:szCs w:val="24"/>
        </w:rPr>
        <w:t> </w:t>
      </w:r>
      <w:r w:rsidRPr="00FF5C41">
        <w:rPr>
          <w:szCs w:val="24"/>
        </w:rPr>
        <w:t>m. balandžio 2</w:t>
      </w:r>
      <w:r>
        <w:rPr>
          <w:szCs w:val="24"/>
        </w:rPr>
        <w:t>0</w:t>
      </w:r>
      <w:r w:rsidRPr="00FF5C41">
        <w:rPr>
          <w:szCs w:val="24"/>
        </w:rPr>
        <w:t xml:space="preserve"> d. sprendimu Nr. 1-103 „Dėl Panevėžio miesto savivaldybės tarybos veiklos reglamento patvirtinimo ir Savivaldybės tarybos 2015</w:t>
      </w:r>
      <w:r w:rsidR="0032790E">
        <w:rPr>
          <w:szCs w:val="24"/>
        </w:rPr>
        <w:t> </w:t>
      </w:r>
      <w:r w:rsidRPr="00FF5C41">
        <w:rPr>
          <w:szCs w:val="24"/>
        </w:rPr>
        <w:t>m. kovo 26 d. sprendimo Nr. 1-44 pripažinimo netekusiu galios“, 78.</w:t>
      </w:r>
      <w:r w:rsidR="00F4072B">
        <w:rPr>
          <w:szCs w:val="24"/>
        </w:rPr>
        <w:t>36</w:t>
      </w:r>
      <w:r w:rsidRPr="00FF5C41">
        <w:rPr>
          <w:szCs w:val="24"/>
        </w:rPr>
        <w:t xml:space="preserve"> papunkčiu ir 189 punktu, Panevėžio miesto savivaldybės taryba n u s p r e n d ž i a:</w:t>
      </w:r>
    </w:p>
    <w:p w14:paraId="243123AC" w14:textId="028C8D86" w:rsidR="008D08C0" w:rsidRDefault="008D08C0" w:rsidP="00765FCD">
      <w:pPr>
        <w:shd w:val="clear" w:color="auto" w:fill="FFFFFF"/>
        <w:spacing w:line="360" w:lineRule="auto"/>
        <w:ind w:firstLine="851"/>
        <w:jc w:val="both"/>
        <w:rPr>
          <w:color w:val="000000"/>
          <w:szCs w:val="24"/>
          <w:shd w:val="clear" w:color="auto" w:fill="FFFFFF"/>
          <w:lang w:eastAsia="lt-LT"/>
        </w:rPr>
      </w:pPr>
      <w:r w:rsidRPr="00FF5C41">
        <w:rPr>
          <w:color w:val="000000"/>
          <w:szCs w:val="24"/>
          <w:lang w:eastAsia="lt-LT"/>
        </w:rPr>
        <w:t xml:space="preserve">1. Pakeisti Panevėžio miesto savivaldybės </w:t>
      </w:r>
      <w:r w:rsidR="003F035D">
        <w:rPr>
          <w:color w:val="000000"/>
          <w:szCs w:val="24"/>
          <w:lang w:eastAsia="lt-LT"/>
        </w:rPr>
        <w:t>vietos gyventojų apklausos aprašą</w:t>
      </w:r>
      <w:r w:rsidR="006D170C">
        <w:rPr>
          <w:color w:val="000000"/>
          <w:szCs w:val="24"/>
          <w:lang w:eastAsia="lt-LT"/>
        </w:rPr>
        <w:t>,</w:t>
      </w:r>
      <w:r w:rsidR="003F035D">
        <w:rPr>
          <w:color w:val="000000"/>
          <w:szCs w:val="24"/>
          <w:lang w:eastAsia="lt-LT"/>
        </w:rPr>
        <w:t xml:space="preserve"> patvirtintą </w:t>
      </w:r>
      <w:r w:rsidR="003F035D" w:rsidRPr="003F035D">
        <w:rPr>
          <w:color w:val="000000"/>
          <w:szCs w:val="24"/>
          <w:lang w:eastAsia="lt-LT"/>
        </w:rPr>
        <w:t xml:space="preserve">Panevėžio miesto savivaldybės tarybos </w:t>
      </w:r>
      <w:r w:rsidRPr="00FF5C41">
        <w:rPr>
          <w:color w:val="000000"/>
          <w:szCs w:val="24"/>
          <w:lang w:eastAsia="lt-LT"/>
        </w:rPr>
        <w:t>202</w:t>
      </w:r>
      <w:r w:rsidR="003F035D">
        <w:rPr>
          <w:color w:val="000000"/>
          <w:szCs w:val="24"/>
          <w:lang w:eastAsia="lt-LT"/>
        </w:rPr>
        <w:t>1</w:t>
      </w:r>
      <w:r w:rsidRPr="00FF5C41">
        <w:rPr>
          <w:color w:val="000000"/>
          <w:szCs w:val="24"/>
          <w:lang w:eastAsia="lt-LT"/>
        </w:rPr>
        <w:t xml:space="preserve"> m. </w:t>
      </w:r>
      <w:r w:rsidR="003F035D">
        <w:rPr>
          <w:color w:val="000000"/>
          <w:szCs w:val="24"/>
          <w:lang w:eastAsia="lt-LT"/>
        </w:rPr>
        <w:t>vasario</w:t>
      </w:r>
      <w:r w:rsidRPr="00FF5C41">
        <w:rPr>
          <w:color w:val="000000"/>
          <w:szCs w:val="24"/>
          <w:lang w:eastAsia="lt-LT"/>
        </w:rPr>
        <w:t xml:space="preserve"> </w:t>
      </w:r>
      <w:r w:rsidR="003F035D">
        <w:rPr>
          <w:color w:val="000000"/>
          <w:szCs w:val="24"/>
          <w:lang w:eastAsia="lt-LT"/>
        </w:rPr>
        <w:t>18</w:t>
      </w:r>
      <w:r w:rsidRPr="00FF5C41">
        <w:rPr>
          <w:color w:val="000000"/>
          <w:szCs w:val="24"/>
          <w:lang w:eastAsia="lt-LT"/>
        </w:rPr>
        <w:t xml:space="preserve"> d. sprendimu Nr. 1-</w:t>
      </w:r>
      <w:r w:rsidR="003F035D">
        <w:rPr>
          <w:color w:val="000000"/>
          <w:szCs w:val="24"/>
          <w:lang w:eastAsia="lt-LT"/>
        </w:rPr>
        <w:t>36</w:t>
      </w:r>
      <w:r w:rsidRPr="00FF5C41">
        <w:rPr>
          <w:color w:val="000000"/>
          <w:szCs w:val="24"/>
          <w:lang w:eastAsia="lt-LT"/>
        </w:rPr>
        <w:t xml:space="preserve"> „</w:t>
      </w:r>
      <w:r w:rsidR="00073DC2" w:rsidRPr="00073DC2">
        <w:rPr>
          <w:color w:val="000000"/>
          <w:szCs w:val="24"/>
          <w:lang w:eastAsia="lt-LT"/>
        </w:rPr>
        <w:t xml:space="preserve">Dėl Panevėžio miesto savivaldybės vietos gyventojų apklausos tvarkos aprašo patvirtinimo ir </w:t>
      </w:r>
      <w:r w:rsidR="0032790E" w:rsidRPr="00073DC2">
        <w:rPr>
          <w:color w:val="000000"/>
          <w:szCs w:val="24"/>
          <w:lang w:eastAsia="lt-LT"/>
        </w:rPr>
        <w:t xml:space="preserve">Savivaldybės </w:t>
      </w:r>
      <w:r w:rsidR="00073DC2" w:rsidRPr="00073DC2">
        <w:rPr>
          <w:color w:val="000000"/>
          <w:szCs w:val="24"/>
          <w:lang w:eastAsia="lt-LT"/>
        </w:rPr>
        <w:t xml:space="preserve">tarybos 2013 m. kovo 28 d. sprendimo Nr. 1-69 „Dėl Panevėžio miesto gyventojų apklausos tvarkos aprašo tvirtinimo ir pavedimo </w:t>
      </w:r>
      <w:r w:rsidR="0032790E" w:rsidRPr="00073DC2">
        <w:rPr>
          <w:color w:val="000000"/>
          <w:szCs w:val="24"/>
          <w:lang w:eastAsia="lt-LT"/>
        </w:rPr>
        <w:t xml:space="preserve">Savivaldybės </w:t>
      </w:r>
      <w:r w:rsidR="00073DC2" w:rsidRPr="00073DC2">
        <w:rPr>
          <w:color w:val="000000"/>
          <w:szCs w:val="24"/>
          <w:lang w:eastAsia="lt-LT"/>
        </w:rPr>
        <w:t>administracijos direktoriui“ pripažinimo netekusiu galios</w:t>
      </w:r>
      <w:r w:rsidRPr="00FF5C41">
        <w:rPr>
          <w:color w:val="000000"/>
          <w:szCs w:val="24"/>
          <w:shd w:val="clear" w:color="auto" w:fill="FFFFFF"/>
          <w:lang w:eastAsia="lt-LT"/>
        </w:rPr>
        <w:t>“:</w:t>
      </w:r>
    </w:p>
    <w:p w14:paraId="5FF456B4" w14:textId="60CF891C" w:rsidR="008D08C0" w:rsidRDefault="008D08C0" w:rsidP="00765FCD">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 xml:space="preserve">1.1. </w:t>
      </w:r>
      <w:r w:rsidRPr="00057FE3">
        <w:rPr>
          <w:color w:val="000000"/>
          <w:szCs w:val="24"/>
          <w:shd w:val="clear" w:color="auto" w:fill="FFFFFF"/>
          <w:lang w:eastAsia="lt-LT"/>
        </w:rPr>
        <w:t xml:space="preserve">Pakeisti </w:t>
      </w:r>
      <w:r w:rsidR="008B59BB">
        <w:rPr>
          <w:color w:val="000000"/>
          <w:szCs w:val="24"/>
          <w:shd w:val="clear" w:color="auto" w:fill="FFFFFF"/>
          <w:lang w:eastAsia="lt-LT"/>
        </w:rPr>
        <w:t>6</w:t>
      </w:r>
      <w:r w:rsidRPr="00057FE3">
        <w:rPr>
          <w:color w:val="000000"/>
          <w:szCs w:val="24"/>
          <w:shd w:val="clear" w:color="auto" w:fill="FFFFFF"/>
          <w:lang w:eastAsia="lt-LT"/>
        </w:rPr>
        <w:t xml:space="preserve"> punkt</w:t>
      </w:r>
      <w:r w:rsidR="008B59BB">
        <w:rPr>
          <w:color w:val="000000"/>
          <w:szCs w:val="24"/>
          <w:shd w:val="clear" w:color="auto" w:fill="FFFFFF"/>
          <w:lang w:eastAsia="lt-LT"/>
        </w:rPr>
        <w:t>ą</w:t>
      </w:r>
      <w:r w:rsidRPr="00057FE3">
        <w:rPr>
          <w:color w:val="000000"/>
          <w:szCs w:val="24"/>
          <w:shd w:val="clear" w:color="auto" w:fill="FFFFFF"/>
          <w:lang w:eastAsia="lt-LT"/>
        </w:rPr>
        <w:t xml:space="preserve"> ir jį išdėstyti taip: </w:t>
      </w:r>
    </w:p>
    <w:p w14:paraId="72E2DD2B" w14:textId="04F6E273" w:rsidR="00C75036" w:rsidRDefault="00C75036" w:rsidP="00DD1AFB">
      <w:pPr>
        <w:shd w:val="clear" w:color="auto" w:fill="FFFFFF"/>
        <w:spacing w:line="360" w:lineRule="auto"/>
        <w:ind w:firstLine="851"/>
        <w:jc w:val="both"/>
        <w:rPr>
          <w:color w:val="000000"/>
          <w:szCs w:val="24"/>
          <w:shd w:val="clear" w:color="auto" w:fill="FFFFFF"/>
          <w:lang w:eastAsia="lt-LT"/>
        </w:rPr>
      </w:pPr>
      <w:r>
        <w:rPr>
          <w:color w:val="000000"/>
          <w:szCs w:val="24"/>
          <w:shd w:val="clear" w:color="auto" w:fill="FFFFFF"/>
          <w:lang w:eastAsia="lt-LT"/>
        </w:rPr>
        <w:t>„</w:t>
      </w:r>
      <w:r w:rsidR="006D170C">
        <w:rPr>
          <w:color w:val="000000"/>
          <w:szCs w:val="24"/>
          <w:shd w:val="clear" w:color="auto" w:fill="FFFFFF"/>
          <w:lang w:eastAsia="lt-LT"/>
        </w:rPr>
        <w:t xml:space="preserve">6. </w:t>
      </w:r>
      <w:r w:rsidR="008B59BB" w:rsidRPr="008B59BB">
        <w:rPr>
          <w:color w:val="000000"/>
          <w:szCs w:val="24"/>
          <w:shd w:val="clear" w:color="auto" w:fill="FFFFFF"/>
          <w:lang w:eastAsia="lt-LT"/>
        </w:rPr>
        <w:t xml:space="preserve">Apklausa organizuojama vadovaujantis Lietuvos Respublikos vietos savivaldos įstatymo (toliau – Įstatymas), Lietuvos Respublikos Vyriausybės 1999 m. rugsėjo 20 d. nutarimo Nr. 1019 „Dėl Vietos gyventojų apklausos tvarkos aprašo patvirtinimo“, Lietuvos Respublikos vidaus reikalų ministro 2008 m. vasario 21 d. įsakymu Nr. 1V-66 „Dėl </w:t>
      </w:r>
      <w:r w:rsidR="0032790E" w:rsidRPr="008B59BB">
        <w:rPr>
          <w:color w:val="000000"/>
          <w:szCs w:val="24"/>
          <w:shd w:val="clear" w:color="auto" w:fill="FFFFFF"/>
          <w:lang w:eastAsia="lt-LT"/>
        </w:rPr>
        <w:t xml:space="preserve">Vietos </w:t>
      </w:r>
      <w:r w:rsidR="008B59BB" w:rsidRPr="008B59BB">
        <w:rPr>
          <w:color w:val="000000"/>
          <w:szCs w:val="24"/>
          <w:shd w:val="clear" w:color="auto" w:fill="FFFFFF"/>
          <w:lang w:eastAsia="lt-LT"/>
        </w:rPr>
        <w:t xml:space="preserve">gyventojų apklausos dalyvių sąrašo lapo, </w:t>
      </w:r>
      <w:r w:rsidR="0032790E" w:rsidRPr="008B59BB">
        <w:rPr>
          <w:color w:val="000000"/>
          <w:szCs w:val="24"/>
          <w:shd w:val="clear" w:color="auto" w:fill="FFFFFF"/>
          <w:lang w:eastAsia="lt-LT"/>
        </w:rPr>
        <w:t xml:space="preserve">Vietos </w:t>
      </w:r>
      <w:r w:rsidR="008B59BB" w:rsidRPr="008B59BB">
        <w:rPr>
          <w:color w:val="000000"/>
          <w:szCs w:val="24"/>
          <w:shd w:val="clear" w:color="auto" w:fill="FFFFFF"/>
          <w:lang w:eastAsia="lt-LT"/>
        </w:rPr>
        <w:t xml:space="preserve">gyventojų apklausos balsų skaičiavimo protokolo formų, jų pildymo pavyzdžių ir </w:t>
      </w:r>
      <w:r w:rsidR="0032790E" w:rsidRPr="008B59BB">
        <w:rPr>
          <w:color w:val="000000"/>
          <w:szCs w:val="24"/>
          <w:shd w:val="clear" w:color="auto" w:fill="FFFFFF"/>
          <w:lang w:eastAsia="lt-LT"/>
        </w:rPr>
        <w:t xml:space="preserve">Vietos </w:t>
      </w:r>
      <w:r w:rsidR="008B59BB" w:rsidRPr="008B59BB">
        <w:rPr>
          <w:color w:val="000000"/>
          <w:szCs w:val="24"/>
          <w:shd w:val="clear" w:color="auto" w:fill="FFFFFF"/>
          <w:lang w:eastAsia="lt-LT"/>
        </w:rPr>
        <w:t xml:space="preserve">gyventojų apklausos patalpų įrengimo reikalavimų aprašo patvirtinimo“, Lietuvos Respublikos vidaus reikalų ministro 2002 m. lapkričio 26 d. įsakymu Nr. 549 „Dėl </w:t>
      </w:r>
      <w:r w:rsidR="0032790E" w:rsidRPr="008B59BB">
        <w:rPr>
          <w:color w:val="000000"/>
          <w:szCs w:val="24"/>
          <w:shd w:val="clear" w:color="auto" w:fill="FFFFFF"/>
          <w:lang w:eastAsia="lt-LT"/>
        </w:rPr>
        <w:t xml:space="preserve">Gyventojų </w:t>
      </w:r>
      <w:r w:rsidR="008B59BB" w:rsidRPr="008B59BB">
        <w:rPr>
          <w:color w:val="000000"/>
          <w:szCs w:val="24"/>
          <w:shd w:val="clear" w:color="auto" w:fill="FFFFFF"/>
          <w:lang w:eastAsia="lt-LT"/>
        </w:rPr>
        <w:t xml:space="preserve">parašų dėl reikalavimo paskelbti vietos gyventojų apklausą rinkimo lapo formos patvirtinimo“, Panevėžio </w:t>
      </w:r>
      <w:r w:rsidR="008B59BB" w:rsidRPr="008B59BB">
        <w:rPr>
          <w:color w:val="000000"/>
          <w:szCs w:val="24"/>
          <w:shd w:val="clear" w:color="auto" w:fill="FFFFFF"/>
          <w:lang w:eastAsia="lt-LT"/>
        </w:rPr>
        <w:lastRenderedPageBreak/>
        <w:t>miesto savivaldybės tarybos veiklos reglamento, patvirtinto Savivaldybės tarybos 2023 m. balandžio 20 d. sprendimu Nr. 1-103 „Dėl Panevėžio miesto savivaldybės tarybos veiklos reglamento patvirtinimo ir Savivaldybės tarybos 2015 m. kovo 26 d. sprendimo Nr. 1-44 pripažinimo netekusiu galios“ ir šio Aprašo nustatyta tvarka.</w:t>
      </w:r>
      <w:r>
        <w:rPr>
          <w:color w:val="000000"/>
          <w:szCs w:val="24"/>
          <w:shd w:val="clear" w:color="auto" w:fill="FFFFFF"/>
          <w:lang w:eastAsia="lt-LT"/>
        </w:rPr>
        <w:t>“</w:t>
      </w:r>
    </w:p>
    <w:p w14:paraId="16321024" w14:textId="4821FCC2" w:rsidR="004B5EE8" w:rsidRPr="00C75B18" w:rsidRDefault="008D08C0" w:rsidP="00DD1AFB">
      <w:pPr>
        <w:shd w:val="clear" w:color="auto" w:fill="FFFFFF"/>
        <w:spacing w:line="360" w:lineRule="auto"/>
        <w:ind w:firstLine="851"/>
        <w:jc w:val="both"/>
        <w:rPr>
          <w:szCs w:val="24"/>
          <w:shd w:val="clear" w:color="auto" w:fill="FFFFFF"/>
          <w:lang w:eastAsia="lt-LT"/>
        </w:rPr>
      </w:pPr>
      <w:r>
        <w:rPr>
          <w:color w:val="000000"/>
          <w:szCs w:val="24"/>
          <w:shd w:val="clear" w:color="auto" w:fill="FFFFFF"/>
          <w:lang w:eastAsia="lt-LT"/>
        </w:rPr>
        <w:t>1.</w:t>
      </w:r>
      <w:r w:rsidR="00E25B8F">
        <w:rPr>
          <w:color w:val="000000"/>
          <w:szCs w:val="24"/>
          <w:shd w:val="clear" w:color="auto" w:fill="FFFFFF"/>
          <w:lang w:eastAsia="lt-LT"/>
        </w:rPr>
        <w:t>2</w:t>
      </w:r>
      <w:r>
        <w:rPr>
          <w:color w:val="000000"/>
          <w:szCs w:val="24"/>
          <w:shd w:val="clear" w:color="auto" w:fill="FFFFFF"/>
          <w:lang w:eastAsia="lt-LT"/>
        </w:rPr>
        <w:t xml:space="preserve">. </w:t>
      </w:r>
      <w:r w:rsidR="004B5EE8" w:rsidRPr="00C75B18">
        <w:rPr>
          <w:szCs w:val="24"/>
          <w:shd w:val="clear" w:color="auto" w:fill="FFFFFF"/>
          <w:lang w:eastAsia="lt-LT"/>
        </w:rPr>
        <w:t xml:space="preserve">Pakeisti </w:t>
      </w:r>
      <w:r w:rsidR="003F7906">
        <w:rPr>
          <w:szCs w:val="24"/>
          <w:shd w:val="clear" w:color="auto" w:fill="FFFFFF"/>
          <w:lang w:eastAsia="lt-LT"/>
        </w:rPr>
        <w:t>12</w:t>
      </w:r>
      <w:r w:rsidR="004B5EE8" w:rsidRPr="00C75B18">
        <w:rPr>
          <w:szCs w:val="24"/>
          <w:shd w:val="clear" w:color="auto" w:fill="FFFFFF"/>
          <w:lang w:eastAsia="lt-LT"/>
        </w:rPr>
        <w:t xml:space="preserve"> </w:t>
      </w:r>
      <w:r w:rsidR="009C4264" w:rsidRPr="00C75B18">
        <w:rPr>
          <w:szCs w:val="24"/>
          <w:shd w:val="clear" w:color="auto" w:fill="FFFFFF"/>
          <w:lang w:eastAsia="lt-LT"/>
        </w:rPr>
        <w:t>p</w:t>
      </w:r>
      <w:r w:rsidR="004B5EE8" w:rsidRPr="00C75B18">
        <w:rPr>
          <w:szCs w:val="24"/>
          <w:shd w:val="clear" w:color="auto" w:fill="FFFFFF"/>
          <w:lang w:eastAsia="lt-LT"/>
        </w:rPr>
        <w:t>unkt</w:t>
      </w:r>
      <w:r w:rsidR="00C04F1C">
        <w:rPr>
          <w:szCs w:val="24"/>
          <w:shd w:val="clear" w:color="auto" w:fill="FFFFFF"/>
          <w:lang w:eastAsia="lt-LT"/>
        </w:rPr>
        <w:t>ą</w:t>
      </w:r>
      <w:r w:rsidR="004B5EE8" w:rsidRPr="00C75B18">
        <w:rPr>
          <w:szCs w:val="24"/>
          <w:shd w:val="clear" w:color="auto" w:fill="FFFFFF"/>
          <w:lang w:eastAsia="lt-LT"/>
        </w:rPr>
        <w:t xml:space="preserve"> ir jį išdėstyti taip:</w:t>
      </w:r>
    </w:p>
    <w:p w14:paraId="2C2CF2D0" w14:textId="3F4D969A" w:rsidR="003F7906" w:rsidRPr="003F7906" w:rsidRDefault="003F7906" w:rsidP="003F7906">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w:t>
      </w:r>
      <w:r w:rsidRPr="003F7906">
        <w:rPr>
          <w:szCs w:val="24"/>
          <w:shd w:val="clear" w:color="auto" w:fill="FFFFFF"/>
          <w:lang w:eastAsia="lt-LT"/>
        </w:rPr>
        <w:t>12. Apklausos būdai yra:</w:t>
      </w:r>
    </w:p>
    <w:p w14:paraId="2463C8CA" w14:textId="77777777" w:rsidR="003F7906" w:rsidRPr="003F7906" w:rsidRDefault="003F7906" w:rsidP="003F7906">
      <w:pPr>
        <w:shd w:val="clear" w:color="auto" w:fill="FFFFFF"/>
        <w:spacing w:line="360" w:lineRule="auto"/>
        <w:ind w:firstLine="851"/>
        <w:jc w:val="both"/>
        <w:rPr>
          <w:szCs w:val="24"/>
          <w:shd w:val="clear" w:color="auto" w:fill="FFFFFF"/>
          <w:lang w:eastAsia="lt-LT"/>
        </w:rPr>
      </w:pPr>
      <w:r w:rsidRPr="003F7906">
        <w:rPr>
          <w:szCs w:val="24"/>
          <w:shd w:val="clear" w:color="auto" w:fill="FFFFFF"/>
          <w:lang w:eastAsia="lt-LT"/>
        </w:rPr>
        <w:t xml:space="preserve">12.1. tiesioginis vietos gyventojų nuomonės įrašymas į apklausos dalyvių sąrašo lapus; </w:t>
      </w:r>
    </w:p>
    <w:p w14:paraId="231ABC22" w14:textId="63883D43" w:rsidR="003F7906" w:rsidRDefault="003F7906" w:rsidP="003F7906">
      <w:pPr>
        <w:shd w:val="clear" w:color="auto" w:fill="FFFFFF"/>
        <w:spacing w:line="360" w:lineRule="auto"/>
        <w:ind w:firstLine="851"/>
        <w:jc w:val="both"/>
        <w:rPr>
          <w:szCs w:val="24"/>
          <w:shd w:val="clear" w:color="auto" w:fill="FFFFFF"/>
          <w:lang w:eastAsia="lt-LT"/>
        </w:rPr>
      </w:pPr>
      <w:r w:rsidRPr="003F7906">
        <w:rPr>
          <w:szCs w:val="24"/>
          <w:shd w:val="clear" w:color="auto" w:fill="FFFFFF"/>
          <w:lang w:eastAsia="lt-LT"/>
        </w:rPr>
        <w:t xml:space="preserve">12.2. apklausa elektroninių ryšių priemonėmis </w:t>
      </w:r>
      <w:r w:rsidR="0032790E" w:rsidRPr="003F7906">
        <w:rPr>
          <w:szCs w:val="24"/>
          <w:shd w:val="clear" w:color="auto" w:fill="FFFFFF"/>
          <w:lang w:eastAsia="lt-LT"/>
        </w:rPr>
        <w:t xml:space="preserve">Savivaldybės </w:t>
      </w:r>
      <w:r w:rsidRPr="003F7906">
        <w:rPr>
          <w:szCs w:val="24"/>
          <w:shd w:val="clear" w:color="auto" w:fill="FFFFFF"/>
          <w:lang w:eastAsia="lt-LT"/>
        </w:rPr>
        <w:t xml:space="preserve">interneto svetainėje. Atliekant apklausą elektroninių ryšių priemonėmis </w:t>
      </w:r>
      <w:r w:rsidR="0032790E" w:rsidRPr="003F7906">
        <w:rPr>
          <w:szCs w:val="24"/>
          <w:shd w:val="clear" w:color="auto" w:fill="FFFFFF"/>
          <w:lang w:eastAsia="lt-LT"/>
        </w:rPr>
        <w:t xml:space="preserve">Savivaldybės </w:t>
      </w:r>
      <w:r w:rsidRPr="003F7906">
        <w:rPr>
          <w:szCs w:val="24"/>
          <w:shd w:val="clear" w:color="auto" w:fill="FFFFFF"/>
          <w:lang w:eastAsia="lt-LT"/>
        </w:rPr>
        <w:t>interneto svetainėje, turi būti užtikrinti Įstatymo 46 straipsnio 3 dalyje nustatyti reikalavimai, taip pat turi būti užtikrinta galimybė vietos gyventojams pateikti savo nuomonę apklausoje teikiamu klausimu 12.1 papunktyje nustatytu būdu.</w:t>
      </w:r>
      <w:r>
        <w:rPr>
          <w:szCs w:val="24"/>
          <w:shd w:val="clear" w:color="auto" w:fill="FFFFFF"/>
          <w:lang w:eastAsia="lt-LT"/>
        </w:rPr>
        <w:t>“</w:t>
      </w:r>
    </w:p>
    <w:p w14:paraId="1A761E04" w14:textId="1631EFE7" w:rsidR="004B5EE8" w:rsidRPr="003B7273" w:rsidRDefault="004B5EE8" w:rsidP="00C04F1C">
      <w:pPr>
        <w:shd w:val="clear" w:color="auto" w:fill="FFFFFF"/>
        <w:spacing w:line="360" w:lineRule="auto"/>
        <w:ind w:firstLine="851"/>
        <w:jc w:val="both"/>
        <w:rPr>
          <w:szCs w:val="24"/>
          <w:shd w:val="clear" w:color="auto" w:fill="FFFFFF"/>
          <w:lang w:eastAsia="lt-LT"/>
        </w:rPr>
      </w:pPr>
      <w:r w:rsidRPr="003B7273">
        <w:rPr>
          <w:szCs w:val="24"/>
          <w:shd w:val="clear" w:color="auto" w:fill="FFFFFF"/>
          <w:lang w:eastAsia="lt-LT"/>
        </w:rPr>
        <w:t>1.</w:t>
      </w:r>
      <w:r w:rsidR="00517F8D">
        <w:rPr>
          <w:szCs w:val="24"/>
          <w:shd w:val="clear" w:color="auto" w:fill="FFFFFF"/>
          <w:lang w:eastAsia="lt-LT"/>
        </w:rPr>
        <w:t>3</w:t>
      </w:r>
      <w:r w:rsidRPr="003B7273">
        <w:rPr>
          <w:szCs w:val="24"/>
          <w:shd w:val="clear" w:color="auto" w:fill="FFFFFF"/>
          <w:lang w:eastAsia="lt-LT"/>
        </w:rPr>
        <w:t xml:space="preserve">. Pakeisti </w:t>
      </w:r>
      <w:r w:rsidR="00517F8D">
        <w:rPr>
          <w:szCs w:val="24"/>
          <w:shd w:val="clear" w:color="auto" w:fill="FFFFFF"/>
          <w:lang w:eastAsia="lt-LT"/>
        </w:rPr>
        <w:t>19</w:t>
      </w:r>
      <w:r w:rsidR="0032790E">
        <w:rPr>
          <w:szCs w:val="24"/>
          <w:shd w:val="clear" w:color="auto" w:fill="FFFFFF"/>
          <w:lang w:eastAsia="lt-LT"/>
        </w:rPr>
        <w:t>–</w:t>
      </w:r>
      <w:r w:rsidR="002F21B9">
        <w:rPr>
          <w:szCs w:val="24"/>
          <w:shd w:val="clear" w:color="auto" w:fill="FFFFFF"/>
          <w:lang w:eastAsia="lt-LT"/>
        </w:rPr>
        <w:t>23</w:t>
      </w:r>
      <w:r w:rsidR="00570CA1" w:rsidRPr="003B7273">
        <w:rPr>
          <w:szCs w:val="24"/>
          <w:shd w:val="clear" w:color="auto" w:fill="FFFFFF"/>
          <w:lang w:eastAsia="lt-LT"/>
        </w:rPr>
        <w:t xml:space="preserve"> punkt</w:t>
      </w:r>
      <w:r w:rsidR="002F21B9">
        <w:rPr>
          <w:szCs w:val="24"/>
          <w:shd w:val="clear" w:color="auto" w:fill="FFFFFF"/>
          <w:lang w:eastAsia="lt-LT"/>
        </w:rPr>
        <w:t>us</w:t>
      </w:r>
      <w:r w:rsidR="00570CA1" w:rsidRPr="003B7273">
        <w:rPr>
          <w:szCs w:val="24"/>
          <w:shd w:val="clear" w:color="auto" w:fill="FFFFFF"/>
          <w:lang w:eastAsia="lt-LT"/>
        </w:rPr>
        <w:t xml:space="preserve"> </w:t>
      </w:r>
      <w:r w:rsidRPr="003B7273">
        <w:rPr>
          <w:szCs w:val="24"/>
          <w:shd w:val="clear" w:color="auto" w:fill="FFFFFF"/>
          <w:lang w:eastAsia="lt-LT"/>
        </w:rPr>
        <w:t>ir j</w:t>
      </w:r>
      <w:r w:rsidR="002F21B9">
        <w:rPr>
          <w:szCs w:val="24"/>
          <w:shd w:val="clear" w:color="auto" w:fill="FFFFFF"/>
          <w:lang w:eastAsia="lt-LT"/>
        </w:rPr>
        <w:t>uos</w:t>
      </w:r>
      <w:r w:rsidRPr="003B7273">
        <w:rPr>
          <w:szCs w:val="24"/>
          <w:shd w:val="clear" w:color="auto" w:fill="FFFFFF"/>
          <w:lang w:eastAsia="lt-LT"/>
        </w:rPr>
        <w:t xml:space="preserve"> išdėstyti taip:</w:t>
      </w:r>
    </w:p>
    <w:p w14:paraId="0F3BDB57" w14:textId="14CD3495" w:rsidR="00C07BA4" w:rsidRDefault="00570CA1" w:rsidP="00A4234C">
      <w:pPr>
        <w:shd w:val="clear" w:color="auto" w:fill="FFFFFF"/>
        <w:spacing w:line="360" w:lineRule="auto"/>
        <w:ind w:firstLine="851"/>
        <w:jc w:val="both"/>
        <w:rPr>
          <w:szCs w:val="24"/>
          <w:shd w:val="clear" w:color="auto" w:fill="FFFFFF"/>
          <w:lang w:eastAsia="lt-LT"/>
        </w:rPr>
      </w:pPr>
      <w:bookmarkStart w:id="4" w:name="_Hlk175562349"/>
      <w:r w:rsidRPr="003B7273">
        <w:rPr>
          <w:szCs w:val="24"/>
          <w:shd w:val="clear" w:color="auto" w:fill="FFFFFF"/>
          <w:lang w:eastAsia="lt-LT"/>
        </w:rPr>
        <w:t>„</w:t>
      </w:r>
      <w:r w:rsidR="00517F8D">
        <w:rPr>
          <w:szCs w:val="24"/>
          <w:shd w:val="clear" w:color="auto" w:fill="FFFFFF"/>
          <w:lang w:eastAsia="lt-LT"/>
        </w:rPr>
        <w:t xml:space="preserve">19. </w:t>
      </w:r>
      <w:r w:rsidR="00517F8D" w:rsidRPr="00517F8D">
        <w:rPr>
          <w:szCs w:val="24"/>
          <w:shd w:val="clear" w:color="auto" w:fill="FFFFFF"/>
          <w:lang w:eastAsia="lt-LT"/>
        </w:rPr>
        <w:t xml:space="preserve">Apklausos paskelbimo iniciatyvos teisę vietos gyventojai įgyvendina tiesiogiai. Šiam tikslui sudaroma iniciatyvinė grupė iš ne mažiau kaip 10 vietos gyventojų. Iniciatyvinės grupės atstovas </w:t>
      </w:r>
      <w:r w:rsidR="007912D0" w:rsidRPr="007912D0">
        <w:rPr>
          <w:szCs w:val="24"/>
          <w:shd w:val="clear" w:color="auto" w:fill="FFFFFF"/>
          <w:lang w:eastAsia="lt-LT"/>
        </w:rPr>
        <w:t>(atstovai)</w:t>
      </w:r>
      <w:r w:rsidR="00517F8D" w:rsidRPr="00517F8D">
        <w:rPr>
          <w:szCs w:val="24"/>
          <w:shd w:val="clear" w:color="auto" w:fill="FFFFFF"/>
          <w:lang w:eastAsia="lt-LT"/>
        </w:rPr>
        <w:t xml:space="preserve"> pateikia </w:t>
      </w:r>
      <w:r w:rsidR="007E2E6B">
        <w:rPr>
          <w:szCs w:val="24"/>
          <w:shd w:val="clear" w:color="auto" w:fill="FFFFFF"/>
          <w:lang w:eastAsia="lt-LT"/>
        </w:rPr>
        <w:t xml:space="preserve">Savivaldybės </w:t>
      </w:r>
      <w:r w:rsidR="00517F8D" w:rsidRPr="00517F8D">
        <w:rPr>
          <w:szCs w:val="24"/>
          <w:shd w:val="clear" w:color="auto" w:fill="FFFFFF"/>
          <w:lang w:eastAsia="lt-LT"/>
        </w:rPr>
        <w:t>merui prašymą įregistruoti iniciatyvinę grupę</w:t>
      </w:r>
      <w:r w:rsidR="002F21B9">
        <w:rPr>
          <w:szCs w:val="24"/>
          <w:shd w:val="clear" w:color="auto" w:fill="FFFFFF"/>
          <w:lang w:eastAsia="lt-LT"/>
        </w:rPr>
        <w:t>.</w:t>
      </w:r>
    </w:p>
    <w:p w14:paraId="784BEDD4" w14:textId="25FDA9DD" w:rsidR="002F21B9" w:rsidRDefault="002F21B9" w:rsidP="00A4234C">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20. </w:t>
      </w:r>
      <w:r w:rsidRPr="002F21B9">
        <w:rPr>
          <w:szCs w:val="24"/>
          <w:shd w:val="clear" w:color="auto" w:fill="FFFFFF"/>
          <w:lang w:eastAsia="lt-LT"/>
        </w:rPr>
        <w:t>Iniciatyvinės grupės prašyme turi būti nurodyta: apklausai teikiamo (teikiamų) klausimo (klausimų) tekstas, siūlomas apklausos būdas, siūloma apklausos teritorija ir iniciatyvinės grupės atstovas (atstovai). Iniciatyvinės grupės atstovas (atstovai) prašyme nurodo duomenis, sudarančius galimybę užtikrinti Įstatymo 46 straipsnio 3 dalyje nustatytą sąlygą asmenims, inicijuojantiems apklausą: savo vardą, pavardę, gimimo datą ir gyvenamosios vietos adresą. Prašymą pasirašo iniciatyvinės grupės atstovas, o jeigu yra keli – visi.</w:t>
      </w:r>
    </w:p>
    <w:p w14:paraId="5F388F44" w14:textId="550916E9" w:rsidR="00557E6D" w:rsidRDefault="002F21B9" w:rsidP="00557E6D">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21.</w:t>
      </w:r>
      <w:r w:rsidR="00557E6D">
        <w:rPr>
          <w:szCs w:val="24"/>
          <w:shd w:val="clear" w:color="auto" w:fill="FFFFFF"/>
          <w:lang w:eastAsia="lt-LT"/>
        </w:rPr>
        <w:t xml:space="preserve"> </w:t>
      </w:r>
      <w:r w:rsidR="00557E6D" w:rsidRPr="00557E6D">
        <w:rPr>
          <w:szCs w:val="24"/>
          <w:shd w:val="clear" w:color="auto" w:fill="FFFFFF"/>
          <w:lang w:eastAsia="lt-LT"/>
        </w:rPr>
        <w:t xml:space="preserve">Jeigu iniciatyvinės grupės prašyme pažymima, kad apklausai teikiamo (teikiamų) klausimo (klausimų) tekstas yra preliminarus, šios grupės atstovo (atstovų) prašymu Savivaldybės administracija suteikia reikalingą pagalbą rengiant galutinį apklausai teikiamo (teikiamų) klausimo (klausimų) tekstą. Galutinį klausimo (klausimų) tekstą pasirašo visi iniciatyvinės grupės nariai ir jis pateikiamas </w:t>
      </w:r>
      <w:bookmarkStart w:id="5" w:name="_Hlk175563269"/>
      <w:r w:rsidR="00557E6D" w:rsidRPr="00557E6D">
        <w:rPr>
          <w:szCs w:val="24"/>
          <w:shd w:val="clear" w:color="auto" w:fill="FFFFFF"/>
          <w:lang w:eastAsia="lt-LT"/>
        </w:rPr>
        <w:t>Savivaldybės merui</w:t>
      </w:r>
      <w:bookmarkEnd w:id="5"/>
      <w:r w:rsidR="00557E6D" w:rsidRPr="00557E6D">
        <w:rPr>
          <w:szCs w:val="24"/>
          <w:shd w:val="clear" w:color="auto" w:fill="FFFFFF"/>
          <w:lang w:eastAsia="lt-LT"/>
        </w:rPr>
        <w:t>. Apklausai teikiami klausimai turi būti suformuluoti aiškiai, negali būti dviprasmiški.</w:t>
      </w:r>
    </w:p>
    <w:p w14:paraId="776D4FA5" w14:textId="1CF62327" w:rsidR="00557E6D" w:rsidRDefault="00557E6D" w:rsidP="00557E6D">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22. </w:t>
      </w:r>
      <w:r w:rsidR="00E96CA6" w:rsidRPr="00E96CA6">
        <w:rPr>
          <w:szCs w:val="24"/>
          <w:shd w:val="clear" w:color="auto" w:fill="FFFFFF"/>
          <w:lang w:eastAsia="lt-LT"/>
        </w:rPr>
        <w:t xml:space="preserve">Savivaldybės meras, gavęs iniciatyvinės grupės prašymą ir galutinį apklausai teikiamo klausimo tekstą, ne vėliau kaip per 2 darbo dienas įregistruoja iniciatyvinę grupę ir išduoda jos atstovui (atstovams) Lietuvos Respublikos vidaus reikalų ministro tvirtinamos formos </w:t>
      </w:r>
      <w:r w:rsidR="0032790E" w:rsidRPr="00E96CA6">
        <w:rPr>
          <w:szCs w:val="24"/>
          <w:shd w:val="clear" w:color="auto" w:fill="FFFFFF"/>
          <w:lang w:eastAsia="lt-LT"/>
        </w:rPr>
        <w:t xml:space="preserve">Gyventojų </w:t>
      </w:r>
      <w:r w:rsidR="00E96CA6" w:rsidRPr="00E96CA6">
        <w:rPr>
          <w:szCs w:val="24"/>
          <w:shd w:val="clear" w:color="auto" w:fill="FFFFFF"/>
          <w:lang w:eastAsia="lt-LT"/>
        </w:rPr>
        <w:t>parašų dėl reikalavimo paskelbti apklausą rinkimo lapus.</w:t>
      </w:r>
    </w:p>
    <w:p w14:paraId="6613F63A" w14:textId="24FC2568" w:rsidR="00F44CFD" w:rsidRPr="00557E6D" w:rsidRDefault="00F44CFD" w:rsidP="00557E6D">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23.</w:t>
      </w:r>
      <w:r w:rsidR="002031CE" w:rsidRPr="002031CE">
        <w:t xml:space="preserve"> </w:t>
      </w:r>
      <w:r w:rsidR="002031CE" w:rsidRPr="002031CE">
        <w:rPr>
          <w:szCs w:val="24"/>
          <w:shd w:val="clear" w:color="auto" w:fill="FFFFFF"/>
          <w:lang w:eastAsia="lt-LT"/>
        </w:rPr>
        <w:t xml:space="preserve">Savivaldybės mero sprendimas įregistruoti iniciatyvinę grupę įforminamas potvarkiu. Gyventojų parašų dėl reikalavimo paskelbti apklausą rinkimo lapus iniciatyvinės grupės nariams </w:t>
      </w:r>
      <w:r w:rsidR="002031CE" w:rsidRPr="002031CE">
        <w:rPr>
          <w:szCs w:val="24"/>
          <w:shd w:val="clear" w:color="auto" w:fill="FFFFFF"/>
          <w:lang w:eastAsia="lt-LT"/>
        </w:rPr>
        <w:lastRenderedPageBreak/>
        <w:t>pasirašytinai išduoda Savivaldybės administracijos direktoriaus įsakymu sudaryta apklausos komisija, pažymėdama lapų išdavimo datą.</w:t>
      </w:r>
      <w:r w:rsidR="002031CE">
        <w:rPr>
          <w:szCs w:val="24"/>
          <w:shd w:val="clear" w:color="auto" w:fill="FFFFFF"/>
          <w:lang w:eastAsia="lt-LT"/>
        </w:rPr>
        <w:t>“</w:t>
      </w:r>
      <w:r>
        <w:rPr>
          <w:szCs w:val="24"/>
          <w:shd w:val="clear" w:color="auto" w:fill="FFFFFF"/>
          <w:lang w:eastAsia="lt-LT"/>
        </w:rPr>
        <w:t xml:space="preserve"> </w:t>
      </w:r>
    </w:p>
    <w:bookmarkEnd w:id="4"/>
    <w:p w14:paraId="561BA390" w14:textId="00FB945C" w:rsidR="00FE1605" w:rsidRDefault="00FE1605" w:rsidP="00DF5353">
      <w:pPr>
        <w:shd w:val="clear" w:color="auto" w:fill="FFFFFF"/>
        <w:spacing w:line="360" w:lineRule="auto"/>
        <w:ind w:firstLine="851"/>
        <w:jc w:val="both"/>
        <w:rPr>
          <w:szCs w:val="24"/>
          <w:shd w:val="clear" w:color="auto" w:fill="FFFFFF"/>
          <w:lang w:eastAsia="lt-LT"/>
        </w:rPr>
      </w:pPr>
      <w:r w:rsidRPr="00FE1605">
        <w:rPr>
          <w:szCs w:val="24"/>
          <w:shd w:val="clear" w:color="auto" w:fill="FFFFFF"/>
          <w:lang w:eastAsia="lt-LT"/>
        </w:rPr>
        <w:t>1.</w:t>
      </w:r>
      <w:r w:rsidR="002031CE">
        <w:rPr>
          <w:szCs w:val="24"/>
          <w:shd w:val="clear" w:color="auto" w:fill="FFFFFF"/>
          <w:lang w:eastAsia="lt-LT"/>
        </w:rPr>
        <w:t>4</w:t>
      </w:r>
      <w:r w:rsidRPr="00FE1605">
        <w:rPr>
          <w:szCs w:val="24"/>
          <w:shd w:val="clear" w:color="auto" w:fill="FFFFFF"/>
          <w:lang w:eastAsia="lt-LT"/>
        </w:rPr>
        <w:t xml:space="preserve">. Pakeisti </w:t>
      </w:r>
      <w:r w:rsidR="002031CE">
        <w:rPr>
          <w:szCs w:val="24"/>
          <w:shd w:val="clear" w:color="auto" w:fill="FFFFFF"/>
          <w:lang w:eastAsia="lt-LT"/>
        </w:rPr>
        <w:t>2</w:t>
      </w:r>
      <w:r>
        <w:rPr>
          <w:szCs w:val="24"/>
          <w:shd w:val="clear" w:color="auto" w:fill="FFFFFF"/>
          <w:lang w:eastAsia="lt-LT"/>
        </w:rPr>
        <w:t>5</w:t>
      </w:r>
      <w:r w:rsidR="00793706">
        <w:rPr>
          <w:szCs w:val="24"/>
          <w:shd w:val="clear" w:color="auto" w:fill="FFFFFF"/>
          <w:lang w:eastAsia="lt-LT"/>
        </w:rPr>
        <w:t>–</w:t>
      </w:r>
      <w:r w:rsidR="00125936">
        <w:rPr>
          <w:szCs w:val="24"/>
          <w:shd w:val="clear" w:color="auto" w:fill="FFFFFF"/>
          <w:lang w:eastAsia="lt-LT"/>
        </w:rPr>
        <w:t>27</w:t>
      </w:r>
      <w:r w:rsidR="009E2C77">
        <w:rPr>
          <w:szCs w:val="24"/>
          <w:shd w:val="clear" w:color="auto" w:fill="FFFFFF"/>
          <w:lang w:eastAsia="lt-LT"/>
        </w:rPr>
        <w:t xml:space="preserve"> </w:t>
      </w:r>
      <w:r w:rsidRPr="00FE1605">
        <w:rPr>
          <w:szCs w:val="24"/>
          <w:shd w:val="clear" w:color="auto" w:fill="FFFFFF"/>
          <w:lang w:eastAsia="lt-LT"/>
        </w:rPr>
        <w:t>punkt</w:t>
      </w:r>
      <w:r w:rsidR="009E2C77">
        <w:rPr>
          <w:szCs w:val="24"/>
          <w:shd w:val="clear" w:color="auto" w:fill="FFFFFF"/>
          <w:lang w:eastAsia="lt-LT"/>
        </w:rPr>
        <w:t>us</w:t>
      </w:r>
      <w:r w:rsidRPr="00FE1605">
        <w:rPr>
          <w:szCs w:val="24"/>
          <w:shd w:val="clear" w:color="auto" w:fill="FFFFFF"/>
          <w:lang w:eastAsia="lt-LT"/>
        </w:rPr>
        <w:t xml:space="preserve"> ir j</w:t>
      </w:r>
      <w:r w:rsidR="009E2C77">
        <w:rPr>
          <w:szCs w:val="24"/>
          <w:shd w:val="clear" w:color="auto" w:fill="FFFFFF"/>
          <w:lang w:eastAsia="lt-LT"/>
        </w:rPr>
        <w:t>uos</w:t>
      </w:r>
      <w:r w:rsidRPr="00FE1605">
        <w:rPr>
          <w:szCs w:val="24"/>
          <w:shd w:val="clear" w:color="auto" w:fill="FFFFFF"/>
          <w:lang w:eastAsia="lt-LT"/>
        </w:rPr>
        <w:t xml:space="preserve"> išdėstyti taip:</w:t>
      </w:r>
    </w:p>
    <w:p w14:paraId="1339DED4" w14:textId="349DE93B" w:rsidR="00A132B8" w:rsidRDefault="00A132B8"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w:t>
      </w:r>
      <w:r w:rsidR="00BA42AE" w:rsidRPr="00BA42AE">
        <w:rPr>
          <w:szCs w:val="24"/>
          <w:shd w:val="clear" w:color="auto" w:fill="FFFFFF"/>
          <w:lang w:eastAsia="lt-LT"/>
        </w:rPr>
        <w:t>25. Jeigu per šio Aprašo 24 punkte nustatytą terminą nesurenkamas reikiamas siūlomos apklausos teritorijos vietos gyventojų parašų skaičius, laikoma, kad apklausos paskelbimo iniciatyvos teisė neįgyvendinta. Savivaldybės meras tolesnį parašų rinkimą nutraukia potvarkiu.</w:t>
      </w:r>
    </w:p>
    <w:p w14:paraId="65A17436" w14:textId="51C1F50D" w:rsidR="009E2C77" w:rsidRDefault="004C370C" w:rsidP="00DF5353">
      <w:pPr>
        <w:shd w:val="clear" w:color="auto" w:fill="FFFFFF"/>
        <w:spacing w:line="360" w:lineRule="auto"/>
        <w:ind w:firstLine="851"/>
        <w:jc w:val="both"/>
        <w:rPr>
          <w:szCs w:val="24"/>
          <w:shd w:val="clear" w:color="auto" w:fill="FFFFFF"/>
          <w:lang w:eastAsia="lt-LT"/>
        </w:rPr>
      </w:pPr>
      <w:r w:rsidRPr="004C370C">
        <w:rPr>
          <w:szCs w:val="24"/>
          <w:shd w:val="clear" w:color="auto" w:fill="FFFFFF"/>
          <w:lang w:eastAsia="lt-LT"/>
        </w:rPr>
        <w:t>26. Iniciatyvinė grupė, per šio Aprašo 24 punkte nustatytą terminą, surinkusi reikiamą siūlomos apklausos teritorijos gyventojų parašų dėl reikalavimo paskelbti apklausą skaičių, šių parašų rinkimo lapus, surašius</w:t>
      </w:r>
      <w:r w:rsidR="00793706">
        <w:rPr>
          <w:szCs w:val="24"/>
          <w:shd w:val="clear" w:color="auto" w:fill="FFFFFF"/>
          <w:lang w:eastAsia="lt-LT"/>
        </w:rPr>
        <w:t>i</w:t>
      </w:r>
      <w:r w:rsidRPr="004C370C">
        <w:rPr>
          <w:szCs w:val="24"/>
          <w:shd w:val="clear" w:color="auto" w:fill="FFFFFF"/>
          <w:lang w:eastAsia="lt-LT"/>
        </w:rPr>
        <w:t xml:space="preserve"> parašų rinkimo baigiamąjį aktą, perduoda Savivaldybės merui. Parašų rinkimo baigiamasis aktas kartu su gyventojų dėl reikalavimo paskelbti apklausą rinkimo lapais pateikiamas Savivaldybės priimamajam ne vėliau kaip iki Aprašo 24 punkte nustatyto termino paskutinės darbo dienos pabaigos.</w:t>
      </w:r>
    </w:p>
    <w:p w14:paraId="28DCEB2D" w14:textId="18E2E1DF" w:rsidR="002031CE" w:rsidRDefault="005327E1"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27. </w:t>
      </w:r>
      <w:r w:rsidR="00450914" w:rsidRPr="00450914">
        <w:rPr>
          <w:szCs w:val="24"/>
          <w:shd w:val="clear" w:color="auto" w:fill="FFFFFF"/>
          <w:lang w:eastAsia="lt-LT"/>
        </w:rPr>
        <w:t>Jeigu per šio Aprašo 24 punkte nustatytą terminą surinktas reikiamas siūlomos apklausos teritorijos gyventojų parašų dėl reikalavimo paskelbti apklausą skaičius ir parašų rinkimo lapai perduoti Savivaldybės merui, nenustatyta vietos gyventojų parašų klastojimo atvejų ar savanoriškumo principo pažeidimų, ne vėliau kaip per 10 darbo dienų nuo parašų rinkimo lapų perdavimo dienos Savivaldybės meras privalo paskelbti apklausą.</w:t>
      </w:r>
      <w:r w:rsidR="00450914">
        <w:rPr>
          <w:szCs w:val="24"/>
          <w:shd w:val="clear" w:color="auto" w:fill="FFFFFF"/>
          <w:lang w:eastAsia="lt-LT"/>
        </w:rPr>
        <w:t>“</w:t>
      </w:r>
    </w:p>
    <w:p w14:paraId="5A37C654" w14:textId="2E259AB9" w:rsidR="002031CE" w:rsidRDefault="00457B51" w:rsidP="00DF5353">
      <w:pPr>
        <w:shd w:val="clear" w:color="auto" w:fill="FFFFFF"/>
        <w:spacing w:line="360" w:lineRule="auto"/>
        <w:ind w:firstLine="851"/>
        <w:jc w:val="both"/>
        <w:rPr>
          <w:szCs w:val="24"/>
          <w:shd w:val="clear" w:color="auto" w:fill="FFFFFF"/>
          <w:lang w:eastAsia="lt-LT"/>
        </w:rPr>
      </w:pPr>
      <w:r w:rsidRPr="00457B51">
        <w:rPr>
          <w:szCs w:val="24"/>
          <w:shd w:val="clear" w:color="auto" w:fill="FFFFFF"/>
          <w:lang w:eastAsia="lt-LT"/>
        </w:rPr>
        <w:t>1.</w:t>
      </w:r>
      <w:r>
        <w:rPr>
          <w:szCs w:val="24"/>
          <w:shd w:val="clear" w:color="auto" w:fill="FFFFFF"/>
          <w:lang w:eastAsia="lt-LT"/>
        </w:rPr>
        <w:t>5</w:t>
      </w:r>
      <w:r w:rsidRPr="00457B51">
        <w:rPr>
          <w:szCs w:val="24"/>
          <w:shd w:val="clear" w:color="auto" w:fill="FFFFFF"/>
          <w:lang w:eastAsia="lt-LT"/>
        </w:rPr>
        <w:t xml:space="preserve">. Pakeisti </w:t>
      </w:r>
      <w:r>
        <w:rPr>
          <w:szCs w:val="24"/>
          <w:shd w:val="clear" w:color="auto" w:fill="FFFFFF"/>
          <w:lang w:eastAsia="lt-LT"/>
        </w:rPr>
        <w:t>29</w:t>
      </w:r>
      <w:r w:rsidRPr="00457B51">
        <w:rPr>
          <w:szCs w:val="24"/>
          <w:shd w:val="clear" w:color="auto" w:fill="FFFFFF"/>
          <w:lang w:eastAsia="lt-LT"/>
        </w:rPr>
        <w:t>.</w:t>
      </w:r>
      <w:r>
        <w:rPr>
          <w:szCs w:val="24"/>
          <w:shd w:val="clear" w:color="auto" w:fill="FFFFFF"/>
          <w:lang w:eastAsia="lt-LT"/>
        </w:rPr>
        <w:t>4</w:t>
      </w:r>
      <w:r w:rsidRPr="00457B51">
        <w:rPr>
          <w:szCs w:val="24"/>
          <w:shd w:val="clear" w:color="auto" w:fill="FFFFFF"/>
          <w:lang w:eastAsia="lt-LT"/>
        </w:rPr>
        <w:t xml:space="preserve"> papunktį ir jį išdėstyti taip:</w:t>
      </w:r>
    </w:p>
    <w:p w14:paraId="7F8D9683" w14:textId="52FFDBF0" w:rsidR="00457B51" w:rsidRDefault="00457B51"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w:t>
      </w:r>
      <w:r w:rsidRPr="00457B51">
        <w:rPr>
          <w:szCs w:val="24"/>
          <w:shd w:val="clear" w:color="auto" w:fill="FFFFFF"/>
          <w:lang w:eastAsia="lt-LT"/>
        </w:rPr>
        <w:t>29.4. apklausos data, trukmė ir vieta;</w:t>
      </w:r>
      <w:r>
        <w:rPr>
          <w:szCs w:val="24"/>
          <w:shd w:val="clear" w:color="auto" w:fill="FFFFFF"/>
          <w:lang w:eastAsia="lt-LT"/>
        </w:rPr>
        <w:t>“</w:t>
      </w:r>
      <w:r w:rsidR="00793706">
        <w:rPr>
          <w:szCs w:val="24"/>
          <w:shd w:val="clear" w:color="auto" w:fill="FFFFFF"/>
          <w:lang w:eastAsia="lt-LT"/>
        </w:rPr>
        <w:t>.</w:t>
      </w:r>
    </w:p>
    <w:p w14:paraId="5B9BA57F" w14:textId="3CA55B4E" w:rsidR="00B96C7D" w:rsidRDefault="00B96C7D" w:rsidP="00DF5353">
      <w:pPr>
        <w:shd w:val="clear" w:color="auto" w:fill="FFFFFF"/>
        <w:spacing w:line="360" w:lineRule="auto"/>
        <w:ind w:firstLine="851"/>
        <w:jc w:val="both"/>
        <w:rPr>
          <w:szCs w:val="24"/>
          <w:shd w:val="clear" w:color="auto" w:fill="FFFFFF"/>
          <w:lang w:eastAsia="lt-LT"/>
        </w:rPr>
      </w:pPr>
      <w:r w:rsidRPr="00B96C7D">
        <w:rPr>
          <w:szCs w:val="24"/>
          <w:shd w:val="clear" w:color="auto" w:fill="FFFFFF"/>
          <w:lang w:eastAsia="lt-LT"/>
        </w:rPr>
        <w:t>1.</w:t>
      </w:r>
      <w:r>
        <w:rPr>
          <w:szCs w:val="24"/>
          <w:shd w:val="clear" w:color="auto" w:fill="FFFFFF"/>
          <w:lang w:eastAsia="lt-LT"/>
        </w:rPr>
        <w:t>6</w:t>
      </w:r>
      <w:r w:rsidRPr="00B96C7D">
        <w:rPr>
          <w:szCs w:val="24"/>
          <w:shd w:val="clear" w:color="auto" w:fill="FFFFFF"/>
          <w:lang w:eastAsia="lt-LT"/>
        </w:rPr>
        <w:t xml:space="preserve">. Pakeisti </w:t>
      </w:r>
      <w:r>
        <w:rPr>
          <w:szCs w:val="24"/>
          <w:shd w:val="clear" w:color="auto" w:fill="FFFFFF"/>
          <w:lang w:eastAsia="lt-LT"/>
        </w:rPr>
        <w:t>38.2.2</w:t>
      </w:r>
      <w:r w:rsidRPr="00B96C7D">
        <w:rPr>
          <w:szCs w:val="24"/>
          <w:shd w:val="clear" w:color="auto" w:fill="FFFFFF"/>
          <w:lang w:eastAsia="lt-LT"/>
        </w:rPr>
        <w:t xml:space="preserve"> papunktį ir jį išdėstyti taip:</w:t>
      </w:r>
    </w:p>
    <w:p w14:paraId="19B450CF" w14:textId="08038ED2" w:rsidR="00B96C7D" w:rsidRDefault="00B96C7D" w:rsidP="00DF5353">
      <w:pPr>
        <w:shd w:val="clear" w:color="auto" w:fill="FFFFFF"/>
        <w:spacing w:line="360" w:lineRule="auto"/>
        <w:ind w:firstLine="851"/>
        <w:jc w:val="both"/>
        <w:rPr>
          <w:szCs w:val="24"/>
          <w:shd w:val="clear" w:color="auto" w:fill="FFFFFF"/>
          <w:lang w:eastAsia="lt-LT"/>
        </w:rPr>
      </w:pPr>
      <w:r>
        <w:rPr>
          <w:szCs w:val="24"/>
          <w:shd w:val="clear" w:color="auto" w:fill="FFFFFF"/>
          <w:lang w:eastAsia="lt-LT"/>
        </w:rPr>
        <w:t xml:space="preserve">„38.2.2. </w:t>
      </w:r>
      <w:r w:rsidR="00C320DA" w:rsidRPr="00C320DA">
        <w:rPr>
          <w:szCs w:val="24"/>
          <w:shd w:val="clear" w:color="auto" w:fill="FFFFFF"/>
          <w:lang w:eastAsia="lt-LT"/>
        </w:rPr>
        <w:t>Atliekant apklausą elektroninių ryšių priemonėmis Savivaldybės interneto svetainėje, užtikrinami Įstatymo 4</w:t>
      </w:r>
      <w:r w:rsidR="00CC0FD7">
        <w:rPr>
          <w:szCs w:val="24"/>
          <w:shd w:val="clear" w:color="auto" w:fill="FFFFFF"/>
          <w:lang w:eastAsia="lt-LT"/>
        </w:rPr>
        <w:t>6</w:t>
      </w:r>
      <w:r w:rsidR="00C320DA" w:rsidRPr="00C320DA">
        <w:rPr>
          <w:szCs w:val="24"/>
          <w:shd w:val="clear" w:color="auto" w:fill="FFFFFF"/>
          <w:lang w:eastAsia="lt-LT"/>
        </w:rPr>
        <w:t xml:space="preserve"> straipsnio 3 dalyje nustatyti reikalavimai.</w:t>
      </w:r>
      <w:r w:rsidR="00C320DA">
        <w:rPr>
          <w:szCs w:val="24"/>
          <w:shd w:val="clear" w:color="auto" w:fill="FFFFFF"/>
          <w:lang w:eastAsia="lt-LT"/>
        </w:rPr>
        <w:t>“</w:t>
      </w:r>
    </w:p>
    <w:p w14:paraId="6AAB151E" w14:textId="70B6945D" w:rsidR="008D08C0" w:rsidRPr="00FF5C41" w:rsidRDefault="007F215B" w:rsidP="008D08C0">
      <w:pPr>
        <w:shd w:val="clear" w:color="auto" w:fill="FFFFFF"/>
        <w:spacing w:line="360" w:lineRule="auto"/>
        <w:ind w:firstLine="851"/>
        <w:jc w:val="both"/>
        <w:rPr>
          <w:szCs w:val="24"/>
        </w:rPr>
      </w:pPr>
      <w:r>
        <w:rPr>
          <w:szCs w:val="24"/>
          <w:shd w:val="clear" w:color="auto" w:fill="FFFFFF"/>
          <w:lang w:eastAsia="lt-LT"/>
        </w:rPr>
        <w:t>2</w:t>
      </w:r>
      <w:r w:rsidR="008D08C0" w:rsidRPr="008176ED">
        <w:rPr>
          <w:szCs w:val="24"/>
          <w:shd w:val="clear" w:color="auto" w:fill="FFFFFF"/>
          <w:lang w:eastAsia="lt-LT"/>
        </w:rPr>
        <w:t xml:space="preserve">. </w:t>
      </w:r>
      <w:r w:rsidR="008D08C0" w:rsidRPr="00FF5C41">
        <w:rPr>
          <w:szCs w:val="24"/>
        </w:rPr>
        <w:t>Nustatyti, kad šis sprendimas:</w:t>
      </w:r>
    </w:p>
    <w:p w14:paraId="4055FFCF" w14:textId="2EACA65D" w:rsidR="008D08C0" w:rsidRPr="00FF5C41" w:rsidRDefault="007F215B" w:rsidP="008D08C0">
      <w:pPr>
        <w:spacing w:line="360" w:lineRule="auto"/>
        <w:ind w:firstLine="851"/>
        <w:jc w:val="both"/>
        <w:rPr>
          <w:szCs w:val="24"/>
        </w:rPr>
      </w:pPr>
      <w:r>
        <w:rPr>
          <w:szCs w:val="24"/>
        </w:rPr>
        <w:t>2</w:t>
      </w:r>
      <w:r w:rsidR="008D08C0" w:rsidRPr="00FF5C41">
        <w:rPr>
          <w:szCs w:val="24"/>
        </w:rPr>
        <w:t>.1. skelbiamas Teisės aktų registre ir Panevėžio miesto savivaldybės interneto svetainėje;</w:t>
      </w:r>
    </w:p>
    <w:p w14:paraId="3F7324B6" w14:textId="700145C9" w:rsidR="008D08C0" w:rsidRPr="00A562AA" w:rsidRDefault="007F215B" w:rsidP="007F215B">
      <w:pPr>
        <w:spacing w:line="360" w:lineRule="auto"/>
        <w:ind w:firstLine="851"/>
        <w:jc w:val="both"/>
        <w:rPr>
          <w:szCs w:val="24"/>
        </w:rPr>
      </w:pPr>
      <w:r>
        <w:rPr>
          <w:szCs w:val="24"/>
        </w:rPr>
        <w:t>2</w:t>
      </w:r>
      <w:r w:rsidR="008D08C0" w:rsidRPr="00FF5C41">
        <w:rPr>
          <w:szCs w:val="24"/>
        </w:rPr>
        <w:t>.2. įsigalioja kitą dieną po jo oficialaus paskelbimo Teisės aktų registre.</w:t>
      </w:r>
    </w:p>
    <w:p w14:paraId="3F542126" w14:textId="77777777" w:rsidR="008D08C0" w:rsidRDefault="008D08C0" w:rsidP="008D08C0">
      <w:pPr>
        <w:jc w:val="both"/>
        <w:rPr>
          <w:szCs w:val="24"/>
        </w:rPr>
      </w:pPr>
    </w:p>
    <w:p w14:paraId="6E86047D" w14:textId="77777777" w:rsidR="008D08C0" w:rsidRDefault="008D08C0" w:rsidP="008D08C0">
      <w:pPr>
        <w:jc w:val="both"/>
        <w:rPr>
          <w:szCs w:val="24"/>
        </w:rPr>
      </w:pPr>
    </w:p>
    <w:p w14:paraId="305E4855" w14:textId="77777777" w:rsidR="00513A92" w:rsidRDefault="00513A92" w:rsidP="008D08C0">
      <w:pPr>
        <w:jc w:val="both"/>
        <w:rPr>
          <w:szCs w:val="24"/>
        </w:rPr>
      </w:pPr>
    </w:p>
    <w:p w14:paraId="290176B7" w14:textId="77777777" w:rsidR="00513A92" w:rsidRDefault="00513A92" w:rsidP="008D08C0">
      <w:pPr>
        <w:jc w:val="both"/>
        <w:rPr>
          <w:szCs w:val="24"/>
        </w:rPr>
      </w:pPr>
    </w:p>
    <w:p w14:paraId="40C4113B" w14:textId="7CFBF6E5" w:rsidR="005C0865" w:rsidRPr="00A562AA" w:rsidRDefault="008D08C0" w:rsidP="00FD35EE">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sectPr w:rsidR="005C0865" w:rsidRPr="00A562AA" w:rsidSect="0032790E">
      <w:headerReference w:type="default" r:id="rId9"/>
      <w:footerReference w:type="default" r:id="rId10"/>
      <w:headerReference w:type="first" r:id="rId11"/>
      <w:footerReference w:type="first" r:id="rId12"/>
      <w:pgSz w:w="11907" w:h="16840" w:orient="portrait" w:code="9"/>
      <w:pgMar w:top="1701" w:right="567" w:bottom="1134" w:left="1701" w:header="0" w:footer="0" w:gutter="0"/>
      <w:paperSrc w:first="1" w:other="1"/>
      <w:cols w:space="1296"/>
      <w:titlePg/>
      <w:docGrid w:linePitch="326"/>
      <w:sectPrChange w:id="6" w:author="Daiva Svirelienė" w:date="2024-08-26T13:33:00Z">
        <w:sectPr w:rsidR="005C0865" w:rsidRPr="00A562AA" w:rsidSect="0032790E">
          <w:pgSz w:w="16840" w:h="11907" w:orient="landscape"/>
          <w:pgMar w:top="1134" w:right="1134" w:bottom="851" w:left="1134" w:header="0" w:footer="0" w:gutter="0"/>
          <w:titlePg w:val="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63573" w14:textId="77777777" w:rsidR="00604692" w:rsidRDefault="00604692">
      <w:r>
        <w:separator/>
      </w:r>
    </w:p>
  </w:endnote>
  <w:endnote w:type="continuationSeparator" w:id="0">
    <w:p w14:paraId="5EEA3455" w14:textId="77777777" w:rsidR="00604692" w:rsidRDefault="0060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12A" w14:textId="77777777" w:rsidR="0062551B" w:rsidRDefault="0062551B" w:rsidP="00BE4566">
    <w:pPr>
      <w:tabs>
        <w:tab w:val="left" w:pos="8445"/>
      </w:tabs>
    </w:pPr>
    <w:r>
      <w:tab/>
    </w:r>
  </w:p>
  <w:p w14:paraId="57497D3A" w14:textId="77777777" w:rsidR="0062551B" w:rsidRDefault="0062551B"/>
  <w:p w14:paraId="3955F32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AF0EA" w14:textId="77777777" w:rsidR="0062551B" w:rsidRDefault="0062551B" w:rsidP="00DD20B8">
    <w:pPr>
      <w:pStyle w:val="Porat"/>
    </w:pPr>
  </w:p>
  <w:p w14:paraId="6F78E51F" w14:textId="77777777" w:rsidR="0062551B" w:rsidRDefault="0062551B" w:rsidP="00DD20B8">
    <w:pPr>
      <w:pStyle w:val="Porat"/>
    </w:pPr>
  </w:p>
  <w:p w14:paraId="0BFAC53C" w14:textId="77777777" w:rsidR="0062551B" w:rsidRDefault="0062551B" w:rsidP="00DD20B8">
    <w:pPr>
      <w:pStyle w:val="Porat"/>
    </w:pPr>
  </w:p>
  <w:p w14:paraId="2E6D42B9"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D280A" w14:textId="77777777" w:rsidR="00604692" w:rsidRDefault="00604692">
      <w:r>
        <w:separator/>
      </w:r>
    </w:p>
  </w:footnote>
  <w:footnote w:type="continuationSeparator" w:id="0">
    <w:p w14:paraId="46C3E88E" w14:textId="77777777" w:rsidR="00604692" w:rsidRDefault="00604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EB966" w14:textId="77777777" w:rsidR="0032790E" w:rsidRDefault="0032790E">
    <w:pPr>
      <w:pStyle w:val="Antrats"/>
      <w:jc w:val="center"/>
    </w:pPr>
  </w:p>
  <w:sdt>
    <w:sdtPr>
      <w:id w:val="383764206"/>
      <w:docPartObj>
        <w:docPartGallery w:val="Page Numbers (Top of Page)"/>
        <w:docPartUnique/>
      </w:docPartObj>
    </w:sdtPr>
    <w:sdtEndPr/>
    <w:sdtContent>
      <w:p w14:paraId="7C96314A" w14:textId="7EF0836C" w:rsidR="0032790E" w:rsidRDefault="0032790E">
        <w:pPr>
          <w:pStyle w:val="Antrats"/>
          <w:jc w:val="center"/>
        </w:pPr>
        <w:r>
          <w:fldChar w:fldCharType="begin"/>
        </w:r>
        <w:r>
          <w:instrText>PAGE   \* MERGEFORMAT</w:instrText>
        </w:r>
        <w:r>
          <w:fldChar w:fldCharType="separate"/>
        </w:r>
        <w:r w:rsidR="00FE4FC9">
          <w:rPr>
            <w:noProof/>
          </w:rPr>
          <w:t>2</w:t>
        </w:r>
        <w:r>
          <w:fldChar w:fldCharType="end"/>
        </w:r>
      </w:p>
    </w:sdtContent>
  </w:sdt>
  <w:p w14:paraId="484696CE" w14:textId="77777777" w:rsidR="0062551B" w:rsidRDefault="0062551B">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DC4A4" w14:textId="77777777" w:rsidR="00DA4DC0" w:rsidRDefault="00DA4DC0">
    <w:pPr>
      <w:pStyle w:val="Antrats"/>
      <w:jc w:val="center"/>
    </w:pPr>
  </w:p>
  <w:p w14:paraId="5AB262E0" w14:textId="569BC522" w:rsidR="00DA4DC0" w:rsidRDefault="00DA4DC0">
    <w:pPr>
      <w:pStyle w:val="Antrats"/>
      <w:jc w:val="center"/>
    </w:pPr>
  </w:p>
  <w:p w14:paraId="5463441B" w14:textId="77777777" w:rsidR="00DA4DC0" w:rsidRDefault="00DA4DC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B64870"/>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5D24042B"/>
    <w:multiLevelType w:val="hybridMultilevel"/>
    <w:tmpl w:val="2C1EC0C0"/>
    <w:lvl w:ilvl="0" w:tplc="69FAF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E5E1068"/>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628436A5"/>
    <w:multiLevelType w:val="multilevel"/>
    <w:tmpl w:val="15A244A0"/>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63E176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iva Svirelienė">
    <w15:presenceInfo w15:providerId="None" w15:userId="Daiva Svire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DAD"/>
    <w:rsid w:val="00004E56"/>
    <w:rsid w:val="0000603B"/>
    <w:rsid w:val="00012976"/>
    <w:rsid w:val="00012BFD"/>
    <w:rsid w:val="0001566B"/>
    <w:rsid w:val="000156AF"/>
    <w:rsid w:val="00015B99"/>
    <w:rsid w:val="0002192F"/>
    <w:rsid w:val="00022759"/>
    <w:rsid w:val="00022E23"/>
    <w:rsid w:val="000232A3"/>
    <w:rsid w:val="00024614"/>
    <w:rsid w:val="00030E24"/>
    <w:rsid w:val="0003432D"/>
    <w:rsid w:val="00041060"/>
    <w:rsid w:val="0004654A"/>
    <w:rsid w:val="0005169C"/>
    <w:rsid w:val="0006079A"/>
    <w:rsid w:val="000623A8"/>
    <w:rsid w:val="0006343C"/>
    <w:rsid w:val="0006659F"/>
    <w:rsid w:val="00073DC2"/>
    <w:rsid w:val="00075594"/>
    <w:rsid w:val="00075D5A"/>
    <w:rsid w:val="00077823"/>
    <w:rsid w:val="000778E2"/>
    <w:rsid w:val="000811E1"/>
    <w:rsid w:val="00083574"/>
    <w:rsid w:val="000847D7"/>
    <w:rsid w:val="00085C27"/>
    <w:rsid w:val="00086887"/>
    <w:rsid w:val="00091D88"/>
    <w:rsid w:val="0009280C"/>
    <w:rsid w:val="000930AE"/>
    <w:rsid w:val="00094F5E"/>
    <w:rsid w:val="00095E6C"/>
    <w:rsid w:val="000A1796"/>
    <w:rsid w:val="000A638D"/>
    <w:rsid w:val="000A6F84"/>
    <w:rsid w:val="000B0F35"/>
    <w:rsid w:val="000B23C6"/>
    <w:rsid w:val="000B333C"/>
    <w:rsid w:val="000B541F"/>
    <w:rsid w:val="000B5872"/>
    <w:rsid w:val="000C1E8A"/>
    <w:rsid w:val="000C318A"/>
    <w:rsid w:val="000C3BD2"/>
    <w:rsid w:val="000C58D1"/>
    <w:rsid w:val="000E0F3B"/>
    <w:rsid w:val="000E1369"/>
    <w:rsid w:val="000E4D08"/>
    <w:rsid w:val="000E5652"/>
    <w:rsid w:val="000E5933"/>
    <w:rsid w:val="000E7131"/>
    <w:rsid w:val="000F171F"/>
    <w:rsid w:val="000F76E3"/>
    <w:rsid w:val="00100C2F"/>
    <w:rsid w:val="001019FF"/>
    <w:rsid w:val="00101F07"/>
    <w:rsid w:val="001055ED"/>
    <w:rsid w:val="00124B60"/>
    <w:rsid w:val="00125936"/>
    <w:rsid w:val="00126A7E"/>
    <w:rsid w:val="00132ABE"/>
    <w:rsid w:val="001413DF"/>
    <w:rsid w:val="00153B94"/>
    <w:rsid w:val="00157634"/>
    <w:rsid w:val="001637BA"/>
    <w:rsid w:val="001700CC"/>
    <w:rsid w:val="00177E6D"/>
    <w:rsid w:val="001900EC"/>
    <w:rsid w:val="001943CE"/>
    <w:rsid w:val="0019441F"/>
    <w:rsid w:val="001A473C"/>
    <w:rsid w:val="001A523F"/>
    <w:rsid w:val="001A70F0"/>
    <w:rsid w:val="001B1FE3"/>
    <w:rsid w:val="001C11C6"/>
    <w:rsid w:val="001D1AC1"/>
    <w:rsid w:val="001D3704"/>
    <w:rsid w:val="001D3CB6"/>
    <w:rsid w:val="001D41C6"/>
    <w:rsid w:val="001D523F"/>
    <w:rsid w:val="001D605B"/>
    <w:rsid w:val="001D686D"/>
    <w:rsid w:val="001D751F"/>
    <w:rsid w:val="001E4BB0"/>
    <w:rsid w:val="001E4DFD"/>
    <w:rsid w:val="001E4FF8"/>
    <w:rsid w:val="001E6C76"/>
    <w:rsid w:val="001F7914"/>
    <w:rsid w:val="00201F45"/>
    <w:rsid w:val="0020204A"/>
    <w:rsid w:val="00202B73"/>
    <w:rsid w:val="002031CE"/>
    <w:rsid w:val="00206FC7"/>
    <w:rsid w:val="002106E7"/>
    <w:rsid w:val="00210DF8"/>
    <w:rsid w:val="00213714"/>
    <w:rsid w:val="00213E11"/>
    <w:rsid w:val="0022108E"/>
    <w:rsid w:val="00223E6C"/>
    <w:rsid w:val="002269AE"/>
    <w:rsid w:val="0023021F"/>
    <w:rsid w:val="0023098E"/>
    <w:rsid w:val="002313E4"/>
    <w:rsid w:val="00233458"/>
    <w:rsid w:val="00233E58"/>
    <w:rsid w:val="0023417F"/>
    <w:rsid w:val="00234FD8"/>
    <w:rsid w:val="00245F5C"/>
    <w:rsid w:val="00246AFF"/>
    <w:rsid w:val="0024706D"/>
    <w:rsid w:val="002524DA"/>
    <w:rsid w:val="002526D2"/>
    <w:rsid w:val="00254732"/>
    <w:rsid w:val="002607A6"/>
    <w:rsid w:val="002611C9"/>
    <w:rsid w:val="002630A9"/>
    <w:rsid w:val="002658A0"/>
    <w:rsid w:val="0027179F"/>
    <w:rsid w:val="00271BC3"/>
    <w:rsid w:val="002732A0"/>
    <w:rsid w:val="00273849"/>
    <w:rsid w:val="00276412"/>
    <w:rsid w:val="002777EB"/>
    <w:rsid w:val="002844C8"/>
    <w:rsid w:val="0028633A"/>
    <w:rsid w:val="00287907"/>
    <w:rsid w:val="002915B5"/>
    <w:rsid w:val="00291649"/>
    <w:rsid w:val="00291660"/>
    <w:rsid w:val="002916C9"/>
    <w:rsid w:val="002920DE"/>
    <w:rsid w:val="00292BFF"/>
    <w:rsid w:val="00293059"/>
    <w:rsid w:val="00296095"/>
    <w:rsid w:val="0029711F"/>
    <w:rsid w:val="002A05BC"/>
    <w:rsid w:val="002A2097"/>
    <w:rsid w:val="002A44E9"/>
    <w:rsid w:val="002B08CB"/>
    <w:rsid w:val="002B0EA5"/>
    <w:rsid w:val="002B16BC"/>
    <w:rsid w:val="002B3900"/>
    <w:rsid w:val="002B4B45"/>
    <w:rsid w:val="002C2ECE"/>
    <w:rsid w:val="002C6876"/>
    <w:rsid w:val="002D06A6"/>
    <w:rsid w:val="002D0B3C"/>
    <w:rsid w:val="002D3848"/>
    <w:rsid w:val="002D3DF0"/>
    <w:rsid w:val="002D5464"/>
    <w:rsid w:val="002D5523"/>
    <w:rsid w:val="002D57F9"/>
    <w:rsid w:val="002D5D28"/>
    <w:rsid w:val="002D75F0"/>
    <w:rsid w:val="002D7CC5"/>
    <w:rsid w:val="002D7E2D"/>
    <w:rsid w:val="002E2386"/>
    <w:rsid w:val="002E4357"/>
    <w:rsid w:val="002E5ED8"/>
    <w:rsid w:val="002F21B9"/>
    <w:rsid w:val="002F7001"/>
    <w:rsid w:val="00303346"/>
    <w:rsid w:val="003058B5"/>
    <w:rsid w:val="00310070"/>
    <w:rsid w:val="00312A5C"/>
    <w:rsid w:val="00313BD7"/>
    <w:rsid w:val="00320058"/>
    <w:rsid w:val="00320CFA"/>
    <w:rsid w:val="00325CF1"/>
    <w:rsid w:val="00325EDF"/>
    <w:rsid w:val="0032790E"/>
    <w:rsid w:val="0033248A"/>
    <w:rsid w:val="00333876"/>
    <w:rsid w:val="00336C47"/>
    <w:rsid w:val="00337555"/>
    <w:rsid w:val="00344EF7"/>
    <w:rsid w:val="003451E9"/>
    <w:rsid w:val="003452DB"/>
    <w:rsid w:val="00350AE7"/>
    <w:rsid w:val="00355495"/>
    <w:rsid w:val="00355EE8"/>
    <w:rsid w:val="0036049D"/>
    <w:rsid w:val="003629EB"/>
    <w:rsid w:val="003635F0"/>
    <w:rsid w:val="00366479"/>
    <w:rsid w:val="00366CE8"/>
    <w:rsid w:val="003720B5"/>
    <w:rsid w:val="00372CD9"/>
    <w:rsid w:val="00375BDE"/>
    <w:rsid w:val="0038125B"/>
    <w:rsid w:val="0038531E"/>
    <w:rsid w:val="00386AD2"/>
    <w:rsid w:val="00387809"/>
    <w:rsid w:val="003903E8"/>
    <w:rsid w:val="00392558"/>
    <w:rsid w:val="003925F4"/>
    <w:rsid w:val="003928C9"/>
    <w:rsid w:val="003953FF"/>
    <w:rsid w:val="0039707D"/>
    <w:rsid w:val="003A0FCB"/>
    <w:rsid w:val="003A3085"/>
    <w:rsid w:val="003A3559"/>
    <w:rsid w:val="003A660E"/>
    <w:rsid w:val="003A7394"/>
    <w:rsid w:val="003A77C1"/>
    <w:rsid w:val="003B3F42"/>
    <w:rsid w:val="003B7273"/>
    <w:rsid w:val="003C151F"/>
    <w:rsid w:val="003C509A"/>
    <w:rsid w:val="003C583F"/>
    <w:rsid w:val="003D09C3"/>
    <w:rsid w:val="003D0FE8"/>
    <w:rsid w:val="003D113C"/>
    <w:rsid w:val="003D1ED8"/>
    <w:rsid w:val="003D6535"/>
    <w:rsid w:val="003E4C07"/>
    <w:rsid w:val="003E58F0"/>
    <w:rsid w:val="003E6263"/>
    <w:rsid w:val="003E6C8C"/>
    <w:rsid w:val="003F035D"/>
    <w:rsid w:val="003F3684"/>
    <w:rsid w:val="003F4976"/>
    <w:rsid w:val="003F7906"/>
    <w:rsid w:val="004014AB"/>
    <w:rsid w:val="004100D4"/>
    <w:rsid w:val="004105D7"/>
    <w:rsid w:val="0041314A"/>
    <w:rsid w:val="00414039"/>
    <w:rsid w:val="00414325"/>
    <w:rsid w:val="004179E8"/>
    <w:rsid w:val="00420850"/>
    <w:rsid w:val="00421D43"/>
    <w:rsid w:val="004243DD"/>
    <w:rsid w:val="00430851"/>
    <w:rsid w:val="0043101B"/>
    <w:rsid w:val="00431307"/>
    <w:rsid w:val="0043577D"/>
    <w:rsid w:val="004376E8"/>
    <w:rsid w:val="00444A9A"/>
    <w:rsid w:val="0045001B"/>
    <w:rsid w:val="00450914"/>
    <w:rsid w:val="00451176"/>
    <w:rsid w:val="00453148"/>
    <w:rsid w:val="004564CD"/>
    <w:rsid w:val="00457B51"/>
    <w:rsid w:val="004606E7"/>
    <w:rsid w:val="00460914"/>
    <w:rsid w:val="00464BB1"/>
    <w:rsid w:val="00466C1F"/>
    <w:rsid w:val="00475FCD"/>
    <w:rsid w:val="00480D2E"/>
    <w:rsid w:val="00481F25"/>
    <w:rsid w:val="004849ED"/>
    <w:rsid w:val="00486255"/>
    <w:rsid w:val="0049140A"/>
    <w:rsid w:val="00491D6D"/>
    <w:rsid w:val="004A07AA"/>
    <w:rsid w:val="004A3610"/>
    <w:rsid w:val="004A4814"/>
    <w:rsid w:val="004A4CC0"/>
    <w:rsid w:val="004B3C6B"/>
    <w:rsid w:val="004B5EE8"/>
    <w:rsid w:val="004C07E0"/>
    <w:rsid w:val="004C370C"/>
    <w:rsid w:val="004D16AC"/>
    <w:rsid w:val="004D35C5"/>
    <w:rsid w:val="004E4142"/>
    <w:rsid w:val="004F15A7"/>
    <w:rsid w:val="004F1813"/>
    <w:rsid w:val="004F3118"/>
    <w:rsid w:val="004F7DBC"/>
    <w:rsid w:val="00510DE4"/>
    <w:rsid w:val="00513A92"/>
    <w:rsid w:val="005166E3"/>
    <w:rsid w:val="00517F8D"/>
    <w:rsid w:val="0052387D"/>
    <w:rsid w:val="00524D2D"/>
    <w:rsid w:val="00525136"/>
    <w:rsid w:val="00527556"/>
    <w:rsid w:val="00531F34"/>
    <w:rsid w:val="005327E1"/>
    <w:rsid w:val="00533646"/>
    <w:rsid w:val="0053532D"/>
    <w:rsid w:val="00535C8B"/>
    <w:rsid w:val="00536F4A"/>
    <w:rsid w:val="00540DCD"/>
    <w:rsid w:val="00545639"/>
    <w:rsid w:val="005459B7"/>
    <w:rsid w:val="00545E19"/>
    <w:rsid w:val="00557E6D"/>
    <w:rsid w:val="0056033B"/>
    <w:rsid w:val="00561FA8"/>
    <w:rsid w:val="005627BB"/>
    <w:rsid w:val="00562BCD"/>
    <w:rsid w:val="0056623D"/>
    <w:rsid w:val="00566803"/>
    <w:rsid w:val="00566F5C"/>
    <w:rsid w:val="00566FC8"/>
    <w:rsid w:val="005707E8"/>
    <w:rsid w:val="00570CA1"/>
    <w:rsid w:val="00571BF3"/>
    <w:rsid w:val="00573686"/>
    <w:rsid w:val="005750EA"/>
    <w:rsid w:val="00580D1E"/>
    <w:rsid w:val="00582720"/>
    <w:rsid w:val="00584C4D"/>
    <w:rsid w:val="005905AD"/>
    <w:rsid w:val="00590C5A"/>
    <w:rsid w:val="0059247E"/>
    <w:rsid w:val="00595F80"/>
    <w:rsid w:val="005A7557"/>
    <w:rsid w:val="005B1469"/>
    <w:rsid w:val="005B691B"/>
    <w:rsid w:val="005B727C"/>
    <w:rsid w:val="005C0865"/>
    <w:rsid w:val="005C1F06"/>
    <w:rsid w:val="005C41AC"/>
    <w:rsid w:val="005C568B"/>
    <w:rsid w:val="005C58C5"/>
    <w:rsid w:val="005C605B"/>
    <w:rsid w:val="005C7FA9"/>
    <w:rsid w:val="005E1E4F"/>
    <w:rsid w:val="005E2454"/>
    <w:rsid w:val="005E3BBF"/>
    <w:rsid w:val="005E3FC5"/>
    <w:rsid w:val="005E7CBB"/>
    <w:rsid w:val="005F0236"/>
    <w:rsid w:val="005F1AC1"/>
    <w:rsid w:val="005F30B0"/>
    <w:rsid w:val="005F4280"/>
    <w:rsid w:val="005F44E3"/>
    <w:rsid w:val="005F4E54"/>
    <w:rsid w:val="005F52AE"/>
    <w:rsid w:val="005F580B"/>
    <w:rsid w:val="005F6353"/>
    <w:rsid w:val="006022BB"/>
    <w:rsid w:val="00604692"/>
    <w:rsid w:val="0060717D"/>
    <w:rsid w:val="006078B8"/>
    <w:rsid w:val="00607BD5"/>
    <w:rsid w:val="00610D0F"/>
    <w:rsid w:val="00611EE0"/>
    <w:rsid w:val="00612283"/>
    <w:rsid w:val="006127B2"/>
    <w:rsid w:val="0061285B"/>
    <w:rsid w:val="006128BC"/>
    <w:rsid w:val="00613804"/>
    <w:rsid w:val="0061401B"/>
    <w:rsid w:val="00622395"/>
    <w:rsid w:val="006244B6"/>
    <w:rsid w:val="0062536A"/>
    <w:rsid w:val="0062551B"/>
    <w:rsid w:val="00625C86"/>
    <w:rsid w:val="00630B08"/>
    <w:rsid w:val="0063519A"/>
    <w:rsid w:val="0063702C"/>
    <w:rsid w:val="00643491"/>
    <w:rsid w:val="00651E8B"/>
    <w:rsid w:val="00655408"/>
    <w:rsid w:val="00655E6A"/>
    <w:rsid w:val="00662FB1"/>
    <w:rsid w:val="00665ECD"/>
    <w:rsid w:val="006663B5"/>
    <w:rsid w:val="00670AF3"/>
    <w:rsid w:val="00674112"/>
    <w:rsid w:val="00677D53"/>
    <w:rsid w:val="0068030A"/>
    <w:rsid w:val="00692C35"/>
    <w:rsid w:val="00693A6B"/>
    <w:rsid w:val="00693CC2"/>
    <w:rsid w:val="006949FE"/>
    <w:rsid w:val="00695E8C"/>
    <w:rsid w:val="006A7AFD"/>
    <w:rsid w:val="006B0BC0"/>
    <w:rsid w:val="006C4015"/>
    <w:rsid w:val="006C57AD"/>
    <w:rsid w:val="006C6200"/>
    <w:rsid w:val="006D014A"/>
    <w:rsid w:val="006D107B"/>
    <w:rsid w:val="006D1098"/>
    <w:rsid w:val="006D153E"/>
    <w:rsid w:val="006D170C"/>
    <w:rsid w:val="006D52F3"/>
    <w:rsid w:val="006D5DC2"/>
    <w:rsid w:val="006D6344"/>
    <w:rsid w:val="006D7A59"/>
    <w:rsid w:val="006D7D9D"/>
    <w:rsid w:val="006E03E4"/>
    <w:rsid w:val="006E1CA8"/>
    <w:rsid w:val="006F0D97"/>
    <w:rsid w:val="00700205"/>
    <w:rsid w:val="00701945"/>
    <w:rsid w:val="00705839"/>
    <w:rsid w:val="007072D3"/>
    <w:rsid w:val="007129E5"/>
    <w:rsid w:val="007142FE"/>
    <w:rsid w:val="00716CC7"/>
    <w:rsid w:val="00717602"/>
    <w:rsid w:val="0072135A"/>
    <w:rsid w:val="00740946"/>
    <w:rsid w:val="007427F5"/>
    <w:rsid w:val="00743B7D"/>
    <w:rsid w:val="007452C6"/>
    <w:rsid w:val="00746225"/>
    <w:rsid w:val="00757976"/>
    <w:rsid w:val="00765FCD"/>
    <w:rsid w:val="00766A72"/>
    <w:rsid w:val="0077448A"/>
    <w:rsid w:val="00780E8C"/>
    <w:rsid w:val="00783D07"/>
    <w:rsid w:val="007845CA"/>
    <w:rsid w:val="00785145"/>
    <w:rsid w:val="00785E87"/>
    <w:rsid w:val="007864FC"/>
    <w:rsid w:val="00786673"/>
    <w:rsid w:val="007877F2"/>
    <w:rsid w:val="007912D0"/>
    <w:rsid w:val="00792775"/>
    <w:rsid w:val="00793437"/>
    <w:rsid w:val="00793706"/>
    <w:rsid w:val="00796E6A"/>
    <w:rsid w:val="007978F3"/>
    <w:rsid w:val="007979A0"/>
    <w:rsid w:val="007A367C"/>
    <w:rsid w:val="007A38DC"/>
    <w:rsid w:val="007A43E8"/>
    <w:rsid w:val="007A59A0"/>
    <w:rsid w:val="007B530C"/>
    <w:rsid w:val="007B799F"/>
    <w:rsid w:val="007C1C4B"/>
    <w:rsid w:val="007C7FFC"/>
    <w:rsid w:val="007D1933"/>
    <w:rsid w:val="007D3F07"/>
    <w:rsid w:val="007D5C8D"/>
    <w:rsid w:val="007D751B"/>
    <w:rsid w:val="007D7548"/>
    <w:rsid w:val="007D77BA"/>
    <w:rsid w:val="007E0FCA"/>
    <w:rsid w:val="007E2B12"/>
    <w:rsid w:val="007E2E6B"/>
    <w:rsid w:val="007F1F9E"/>
    <w:rsid w:val="007F215B"/>
    <w:rsid w:val="007F2ABF"/>
    <w:rsid w:val="007F3F25"/>
    <w:rsid w:val="007F57DD"/>
    <w:rsid w:val="00801DD2"/>
    <w:rsid w:val="00802625"/>
    <w:rsid w:val="00802ADA"/>
    <w:rsid w:val="00804E8C"/>
    <w:rsid w:val="00811E67"/>
    <w:rsid w:val="008143EF"/>
    <w:rsid w:val="00815BBD"/>
    <w:rsid w:val="008168D4"/>
    <w:rsid w:val="00816F90"/>
    <w:rsid w:val="008176ED"/>
    <w:rsid w:val="008212D1"/>
    <w:rsid w:val="008223B1"/>
    <w:rsid w:val="00823D34"/>
    <w:rsid w:val="00834137"/>
    <w:rsid w:val="00834B17"/>
    <w:rsid w:val="0083670A"/>
    <w:rsid w:val="00841E9D"/>
    <w:rsid w:val="008443D1"/>
    <w:rsid w:val="00847A93"/>
    <w:rsid w:val="00853113"/>
    <w:rsid w:val="0086080D"/>
    <w:rsid w:val="008608CB"/>
    <w:rsid w:val="0086111D"/>
    <w:rsid w:val="008641DC"/>
    <w:rsid w:val="00872C30"/>
    <w:rsid w:val="00876E15"/>
    <w:rsid w:val="0088367B"/>
    <w:rsid w:val="00883F12"/>
    <w:rsid w:val="0088449E"/>
    <w:rsid w:val="00887D9C"/>
    <w:rsid w:val="00895637"/>
    <w:rsid w:val="00897201"/>
    <w:rsid w:val="008A0EF8"/>
    <w:rsid w:val="008A2000"/>
    <w:rsid w:val="008A4EA5"/>
    <w:rsid w:val="008B23BE"/>
    <w:rsid w:val="008B28AB"/>
    <w:rsid w:val="008B316A"/>
    <w:rsid w:val="008B3D51"/>
    <w:rsid w:val="008B4101"/>
    <w:rsid w:val="008B450A"/>
    <w:rsid w:val="008B4AF0"/>
    <w:rsid w:val="008B59BB"/>
    <w:rsid w:val="008B749F"/>
    <w:rsid w:val="008B7CD5"/>
    <w:rsid w:val="008C0C3D"/>
    <w:rsid w:val="008C5330"/>
    <w:rsid w:val="008D00A1"/>
    <w:rsid w:val="008D08C0"/>
    <w:rsid w:val="008D2435"/>
    <w:rsid w:val="008D373F"/>
    <w:rsid w:val="008D3D6A"/>
    <w:rsid w:val="008D58CC"/>
    <w:rsid w:val="008D7F28"/>
    <w:rsid w:val="008E0141"/>
    <w:rsid w:val="008E480C"/>
    <w:rsid w:val="008E528D"/>
    <w:rsid w:val="008F1635"/>
    <w:rsid w:val="008F2857"/>
    <w:rsid w:val="008F2F23"/>
    <w:rsid w:val="008F406E"/>
    <w:rsid w:val="008F62A9"/>
    <w:rsid w:val="008F7354"/>
    <w:rsid w:val="00900E71"/>
    <w:rsid w:val="00904E6A"/>
    <w:rsid w:val="009103D6"/>
    <w:rsid w:val="009111D4"/>
    <w:rsid w:val="00915F5F"/>
    <w:rsid w:val="009163F2"/>
    <w:rsid w:val="00916800"/>
    <w:rsid w:val="00916D5D"/>
    <w:rsid w:val="0092538F"/>
    <w:rsid w:val="009268E7"/>
    <w:rsid w:val="00931ACB"/>
    <w:rsid w:val="0093717E"/>
    <w:rsid w:val="00942B11"/>
    <w:rsid w:val="00943F64"/>
    <w:rsid w:val="00947C5C"/>
    <w:rsid w:val="009536DB"/>
    <w:rsid w:val="00956EFA"/>
    <w:rsid w:val="009601FD"/>
    <w:rsid w:val="0096032C"/>
    <w:rsid w:val="00966758"/>
    <w:rsid w:val="00971288"/>
    <w:rsid w:val="00974C19"/>
    <w:rsid w:val="00976276"/>
    <w:rsid w:val="00982F8E"/>
    <w:rsid w:val="00983960"/>
    <w:rsid w:val="00984C44"/>
    <w:rsid w:val="00986837"/>
    <w:rsid w:val="0099046B"/>
    <w:rsid w:val="00990645"/>
    <w:rsid w:val="00992918"/>
    <w:rsid w:val="009938CA"/>
    <w:rsid w:val="00994D23"/>
    <w:rsid w:val="009A4733"/>
    <w:rsid w:val="009A4896"/>
    <w:rsid w:val="009B3A4C"/>
    <w:rsid w:val="009B542B"/>
    <w:rsid w:val="009C110D"/>
    <w:rsid w:val="009C3C68"/>
    <w:rsid w:val="009C4264"/>
    <w:rsid w:val="009C42C9"/>
    <w:rsid w:val="009C55DF"/>
    <w:rsid w:val="009D1163"/>
    <w:rsid w:val="009D18F8"/>
    <w:rsid w:val="009D3436"/>
    <w:rsid w:val="009D4140"/>
    <w:rsid w:val="009D4929"/>
    <w:rsid w:val="009E1263"/>
    <w:rsid w:val="009E2C77"/>
    <w:rsid w:val="009E5C02"/>
    <w:rsid w:val="009F1E5F"/>
    <w:rsid w:val="009F388D"/>
    <w:rsid w:val="009F5E68"/>
    <w:rsid w:val="00A0004E"/>
    <w:rsid w:val="00A01014"/>
    <w:rsid w:val="00A0691D"/>
    <w:rsid w:val="00A11511"/>
    <w:rsid w:val="00A131F1"/>
    <w:rsid w:val="00A132B8"/>
    <w:rsid w:val="00A14746"/>
    <w:rsid w:val="00A16DA7"/>
    <w:rsid w:val="00A17373"/>
    <w:rsid w:val="00A2094E"/>
    <w:rsid w:val="00A22B8C"/>
    <w:rsid w:val="00A33C8E"/>
    <w:rsid w:val="00A3474A"/>
    <w:rsid w:val="00A36213"/>
    <w:rsid w:val="00A37460"/>
    <w:rsid w:val="00A37FAA"/>
    <w:rsid w:val="00A4234C"/>
    <w:rsid w:val="00A43D02"/>
    <w:rsid w:val="00A50889"/>
    <w:rsid w:val="00A55F40"/>
    <w:rsid w:val="00A562AA"/>
    <w:rsid w:val="00A57683"/>
    <w:rsid w:val="00A57F49"/>
    <w:rsid w:val="00A72F74"/>
    <w:rsid w:val="00A741E8"/>
    <w:rsid w:val="00A81759"/>
    <w:rsid w:val="00A83444"/>
    <w:rsid w:val="00A84DDD"/>
    <w:rsid w:val="00A86268"/>
    <w:rsid w:val="00A90AC8"/>
    <w:rsid w:val="00A9213F"/>
    <w:rsid w:val="00A97838"/>
    <w:rsid w:val="00AA3952"/>
    <w:rsid w:val="00AA3A57"/>
    <w:rsid w:val="00AA567A"/>
    <w:rsid w:val="00AA6772"/>
    <w:rsid w:val="00AB02B7"/>
    <w:rsid w:val="00AB0AF3"/>
    <w:rsid w:val="00AB0E39"/>
    <w:rsid w:val="00AB3D6A"/>
    <w:rsid w:val="00AC355A"/>
    <w:rsid w:val="00AD3E4E"/>
    <w:rsid w:val="00AD5126"/>
    <w:rsid w:val="00AD5BBD"/>
    <w:rsid w:val="00AD778C"/>
    <w:rsid w:val="00AE0A7C"/>
    <w:rsid w:val="00AE186C"/>
    <w:rsid w:val="00AE63D7"/>
    <w:rsid w:val="00AF1732"/>
    <w:rsid w:val="00AF3359"/>
    <w:rsid w:val="00AF497A"/>
    <w:rsid w:val="00AF556D"/>
    <w:rsid w:val="00AF6EC2"/>
    <w:rsid w:val="00B021F0"/>
    <w:rsid w:val="00B02C08"/>
    <w:rsid w:val="00B05FC9"/>
    <w:rsid w:val="00B07A99"/>
    <w:rsid w:val="00B109A5"/>
    <w:rsid w:val="00B12E78"/>
    <w:rsid w:val="00B14AEE"/>
    <w:rsid w:val="00B15B35"/>
    <w:rsid w:val="00B30600"/>
    <w:rsid w:val="00B306D5"/>
    <w:rsid w:val="00B31B93"/>
    <w:rsid w:val="00B33B7E"/>
    <w:rsid w:val="00B36628"/>
    <w:rsid w:val="00B408ED"/>
    <w:rsid w:val="00B442F5"/>
    <w:rsid w:val="00B44F79"/>
    <w:rsid w:val="00B45A36"/>
    <w:rsid w:val="00B467C1"/>
    <w:rsid w:val="00B47158"/>
    <w:rsid w:val="00B52FFC"/>
    <w:rsid w:val="00B61A88"/>
    <w:rsid w:val="00B64147"/>
    <w:rsid w:val="00B6518B"/>
    <w:rsid w:val="00B664FD"/>
    <w:rsid w:val="00B76C0F"/>
    <w:rsid w:val="00B81411"/>
    <w:rsid w:val="00B83E18"/>
    <w:rsid w:val="00B84F76"/>
    <w:rsid w:val="00B875A0"/>
    <w:rsid w:val="00B87778"/>
    <w:rsid w:val="00B92EBF"/>
    <w:rsid w:val="00B94EF3"/>
    <w:rsid w:val="00B96C7D"/>
    <w:rsid w:val="00BA42AE"/>
    <w:rsid w:val="00BA458B"/>
    <w:rsid w:val="00BA5CB4"/>
    <w:rsid w:val="00BA67D3"/>
    <w:rsid w:val="00BA6BBE"/>
    <w:rsid w:val="00BA7052"/>
    <w:rsid w:val="00BA718C"/>
    <w:rsid w:val="00BA763A"/>
    <w:rsid w:val="00BB0318"/>
    <w:rsid w:val="00BB130F"/>
    <w:rsid w:val="00BB2864"/>
    <w:rsid w:val="00BB435B"/>
    <w:rsid w:val="00BB6522"/>
    <w:rsid w:val="00BB67F8"/>
    <w:rsid w:val="00BB6886"/>
    <w:rsid w:val="00BB7454"/>
    <w:rsid w:val="00BB7D64"/>
    <w:rsid w:val="00BC2BA0"/>
    <w:rsid w:val="00BC3F0C"/>
    <w:rsid w:val="00BC557A"/>
    <w:rsid w:val="00BC5E97"/>
    <w:rsid w:val="00BD08E4"/>
    <w:rsid w:val="00BD3AA9"/>
    <w:rsid w:val="00BD518E"/>
    <w:rsid w:val="00BD5C3A"/>
    <w:rsid w:val="00BE4566"/>
    <w:rsid w:val="00BE58FB"/>
    <w:rsid w:val="00BF06D7"/>
    <w:rsid w:val="00BF07D8"/>
    <w:rsid w:val="00BF0A1B"/>
    <w:rsid w:val="00BF347D"/>
    <w:rsid w:val="00C008EA"/>
    <w:rsid w:val="00C03A52"/>
    <w:rsid w:val="00C04F1C"/>
    <w:rsid w:val="00C072FE"/>
    <w:rsid w:val="00C07BA4"/>
    <w:rsid w:val="00C07C22"/>
    <w:rsid w:val="00C11FDF"/>
    <w:rsid w:val="00C13D0D"/>
    <w:rsid w:val="00C13EA5"/>
    <w:rsid w:val="00C14F8B"/>
    <w:rsid w:val="00C16E08"/>
    <w:rsid w:val="00C201FF"/>
    <w:rsid w:val="00C2051A"/>
    <w:rsid w:val="00C208B5"/>
    <w:rsid w:val="00C2421C"/>
    <w:rsid w:val="00C263AF"/>
    <w:rsid w:val="00C26CD2"/>
    <w:rsid w:val="00C320DA"/>
    <w:rsid w:val="00C331AC"/>
    <w:rsid w:val="00C40FD3"/>
    <w:rsid w:val="00C420AA"/>
    <w:rsid w:val="00C42498"/>
    <w:rsid w:val="00C45DC1"/>
    <w:rsid w:val="00C46652"/>
    <w:rsid w:val="00C52416"/>
    <w:rsid w:val="00C5334F"/>
    <w:rsid w:val="00C53A6E"/>
    <w:rsid w:val="00C5420E"/>
    <w:rsid w:val="00C6079D"/>
    <w:rsid w:val="00C63355"/>
    <w:rsid w:val="00C64699"/>
    <w:rsid w:val="00C72551"/>
    <w:rsid w:val="00C72861"/>
    <w:rsid w:val="00C72CB4"/>
    <w:rsid w:val="00C73107"/>
    <w:rsid w:val="00C75036"/>
    <w:rsid w:val="00C7538D"/>
    <w:rsid w:val="00C755C3"/>
    <w:rsid w:val="00C75B18"/>
    <w:rsid w:val="00C75F05"/>
    <w:rsid w:val="00C77F6E"/>
    <w:rsid w:val="00C80C28"/>
    <w:rsid w:val="00C81A43"/>
    <w:rsid w:val="00C9091E"/>
    <w:rsid w:val="00CA0C32"/>
    <w:rsid w:val="00CA38A1"/>
    <w:rsid w:val="00CB0658"/>
    <w:rsid w:val="00CC0FD7"/>
    <w:rsid w:val="00CC23E4"/>
    <w:rsid w:val="00CC5B6A"/>
    <w:rsid w:val="00CD3628"/>
    <w:rsid w:val="00CD4AAC"/>
    <w:rsid w:val="00CD5628"/>
    <w:rsid w:val="00CD5CCA"/>
    <w:rsid w:val="00CE1C5C"/>
    <w:rsid w:val="00CE2D50"/>
    <w:rsid w:val="00CE7576"/>
    <w:rsid w:val="00CF26D6"/>
    <w:rsid w:val="00CF4026"/>
    <w:rsid w:val="00CF5882"/>
    <w:rsid w:val="00CF6077"/>
    <w:rsid w:val="00D10277"/>
    <w:rsid w:val="00D16849"/>
    <w:rsid w:val="00D25AF1"/>
    <w:rsid w:val="00D25F2C"/>
    <w:rsid w:val="00D31243"/>
    <w:rsid w:val="00D33742"/>
    <w:rsid w:val="00D3546F"/>
    <w:rsid w:val="00D36E34"/>
    <w:rsid w:val="00D4450B"/>
    <w:rsid w:val="00D4468A"/>
    <w:rsid w:val="00D454EA"/>
    <w:rsid w:val="00D47955"/>
    <w:rsid w:val="00D5563E"/>
    <w:rsid w:val="00D6018F"/>
    <w:rsid w:val="00D625ED"/>
    <w:rsid w:val="00D627C3"/>
    <w:rsid w:val="00D646E4"/>
    <w:rsid w:val="00D679FC"/>
    <w:rsid w:val="00D72C4F"/>
    <w:rsid w:val="00D82996"/>
    <w:rsid w:val="00D8640A"/>
    <w:rsid w:val="00D91F56"/>
    <w:rsid w:val="00D9296D"/>
    <w:rsid w:val="00D9387C"/>
    <w:rsid w:val="00D9483F"/>
    <w:rsid w:val="00D9783B"/>
    <w:rsid w:val="00DA19FF"/>
    <w:rsid w:val="00DA4DC0"/>
    <w:rsid w:val="00DA5E12"/>
    <w:rsid w:val="00DA692C"/>
    <w:rsid w:val="00DB5818"/>
    <w:rsid w:val="00DC10FB"/>
    <w:rsid w:val="00DC434B"/>
    <w:rsid w:val="00DC4780"/>
    <w:rsid w:val="00DC70DD"/>
    <w:rsid w:val="00DC75E0"/>
    <w:rsid w:val="00DD1AFB"/>
    <w:rsid w:val="00DD20B8"/>
    <w:rsid w:val="00DD2E15"/>
    <w:rsid w:val="00DD4397"/>
    <w:rsid w:val="00DD7E4C"/>
    <w:rsid w:val="00DE0D95"/>
    <w:rsid w:val="00DE5FD5"/>
    <w:rsid w:val="00DE71EC"/>
    <w:rsid w:val="00DF15F9"/>
    <w:rsid w:val="00DF5353"/>
    <w:rsid w:val="00DF5760"/>
    <w:rsid w:val="00E0000B"/>
    <w:rsid w:val="00E00B4D"/>
    <w:rsid w:val="00E00BC0"/>
    <w:rsid w:val="00E03191"/>
    <w:rsid w:val="00E039E6"/>
    <w:rsid w:val="00E04458"/>
    <w:rsid w:val="00E13954"/>
    <w:rsid w:val="00E13BCD"/>
    <w:rsid w:val="00E13FF6"/>
    <w:rsid w:val="00E1496D"/>
    <w:rsid w:val="00E157BD"/>
    <w:rsid w:val="00E208B8"/>
    <w:rsid w:val="00E21A77"/>
    <w:rsid w:val="00E2392F"/>
    <w:rsid w:val="00E25080"/>
    <w:rsid w:val="00E25841"/>
    <w:rsid w:val="00E25B8F"/>
    <w:rsid w:val="00E31C95"/>
    <w:rsid w:val="00E32868"/>
    <w:rsid w:val="00E33870"/>
    <w:rsid w:val="00E34BFA"/>
    <w:rsid w:val="00E37F60"/>
    <w:rsid w:val="00E429EE"/>
    <w:rsid w:val="00E47BE0"/>
    <w:rsid w:val="00E52838"/>
    <w:rsid w:val="00E53DBA"/>
    <w:rsid w:val="00E55820"/>
    <w:rsid w:val="00E56275"/>
    <w:rsid w:val="00E60928"/>
    <w:rsid w:val="00E6329A"/>
    <w:rsid w:val="00E65E1C"/>
    <w:rsid w:val="00E70AD6"/>
    <w:rsid w:val="00E73C7C"/>
    <w:rsid w:val="00E80783"/>
    <w:rsid w:val="00E81C99"/>
    <w:rsid w:val="00E874D4"/>
    <w:rsid w:val="00E9055A"/>
    <w:rsid w:val="00E9319D"/>
    <w:rsid w:val="00E94693"/>
    <w:rsid w:val="00E94E7A"/>
    <w:rsid w:val="00E96CA6"/>
    <w:rsid w:val="00E9747A"/>
    <w:rsid w:val="00EA1841"/>
    <w:rsid w:val="00EA2453"/>
    <w:rsid w:val="00EA65EF"/>
    <w:rsid w:val="00EA6A5E"/>
    <w:rsid w:val="00EA7461"/>
    <w:rsid w:val="00EB01E1"/>
    <w:rsid w:val="00EB33A8"/>
    <w:rsid w:val="00EB390E"/>
    <w:rsid w:val="00EB63B9"/>
    <w:rsid w:val="00EC4E26"/>
    <w:rsid w:val="00ED6339"/>
    <w:rsid w:val="00ED6975"/>
    <w:rsid w:val="00ED73B1"/>
    <w:rsid w:val="00EE43E9"/>
    <w:rsid w:val="00EE44FA"/>
    <w:rsid w:val="00EE68D2"/>
    <w:rsid w:val="00F03726"/>
    <w:rsid w:val="00F03A22"/>
    <w:rsid w:val="00F03CAB"/>
    <w:rsid w:val="00F0681D"/>
    <w:rsid w:val="00F07730"/>
    <w:rsid w:val="00F15C15"/>
    <w:rsid w:val="00F17548"/>
    <w:rsid w:val="00F27099"/>
    <w:rsid w:val="00F27862"/>
    <w:rsid w:val="00F30315"/>
    <w:rsid w:val="00F31575"/>
    <w:rsid w:val="00F4072B"/>
    <w:rsid w:val="00F407FE"/>
    <w:rsid w:val="00F43577"/>
    <w:rsid w:val="00F44CFD"/>
    <w:rsid w:val="00F47074"/>
    <w:rsid w:val="00F51B6C"/>
    <w:rsid w:val="00F523A8"/>
    <w:rsid w:val="00F52593"/>
    <w:rsid w:val="00F54253"/>
    <w:rsid w:val="00F604EC"/>
    <w:rsid w:val="00F610F3"/>
    <w:rsid w:val="00F66A3D"/>
    <w:rsid w:val="00F702A6"/>
    <w:rsid w:val="00F75754"/>
    <w:rsid w:val="00F76563"/>
    <w:rsid w:val="00F77121"/>
    <w:rsid w:val="00F83894"/>
    <w:rsid w:val="00F84447"/>
    <w:rsid w:val="00F85E0A"/>
    <w:rsid w:val="00F86B18"/>
    <w:rsid w:val="00F86B30"/>
    <w:rsid w:val="00F929F4"/>
    <w:rsid w:val="00F9348D"/>
    <w:rsid w:val="00F93A2F"/>
    <w:rsid w:val="00F968FE"/>
    <w:rsid w:val="00F97C2A"/>
    <w:rsid w:val="00FA24DC"/>
    <w:rsid w:val="00FA267E"/>
    <w:rsid w:val="00FA5FAE"/>
    <w:rsid w:val="00FB01DA"/>
    <w:rsid w:val="00FB1994"/>
    <w:rsid w:val="00FB3D14"/>
    <w:rsid w:val="00FB6C36"/>
    <w:rsid w:val="00FC1814"/>
    <w:rsid w:val="00FC1FBA"/>
    <w:rsid w:val="00FC6633"/>
    <w:rsid w:val="00FD06B4"/>
    <w:rsid w:val="00FD35EE"/>
    <w:rsid w:val="00FD3CC9"/>
    <w:rsid w:val="00FD6215"/>
    <w:rsid w:val="00FD7127"/>
    <w:rsid w:val="00FE1605"/>
    <w:rsid w:val="00FE4E52"/>
    <w:rsid w:val="00FE4FC9"/>
    <w:rsid w:val="00FF03BE"/>
    <w:rsid w:val="00FF44E7"/>
    <w:rsid w:val="00FF4C5A"/>
    <w:rsid w:val="00FF5C41"/>
    <w:rsid w:val="00FF6C40"/>
    <w:rsid w:val="00FF7A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B6A01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54253"/>
    <w:pPr>
      <w:ind w:left="720"/>
      <w:contextualSpacing/>
    </w:pPr>
  </w:style>
  <w:style w:type="table" w:customStyle="1" w:styleId="Lentelstinklelis1">
    <w:name w:val="Lentelės tinklelis1"/>
    <w:basedOn w:val="prastojilentel"/>
    <w:next w:val="Lentelstinklelis"/>
    <w:uiPriority w:val="59"/>
    <w:rsid w:val="00491D6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locked/>
    <w:rsid w:val="00491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65FCD"/>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86679">
      <w:bodyDiv w:val="1"/>
      <w:marLeft w:val="0"/>
      <w:marRight w:val="0"/>
      <w:marTop w:val="0"/>
      <w:marBottom w:val="0"/>
      <w:divBdr>
        <w:top w:val="none" w:sz="0" w:space="0" w:color="auto"/>
        <w:left w:val="none" w:sz="0" w:space="0" w:color="auto"/>
        <w:bottom w:val="none" w:sz="0" w:space="0" w:color="auto"/>
        <w:right w:val="none" w:sz="0" w:space="0" w:color="auto"/>
      </w:divBdr>
      <w:divsChild>
        <w:div w:id="2126534476">
          <w:marLeft w:val="0"/>
          <w:marRight w:val="0"/>
          <w:marTop w:val="0"/>
          <w:marBottom w:val="0"/>
          <w:divBdr>
            <w:top w:val="none" w:sz="0" w:space="0" w:color="auto"/>
            <w:left w:val="none" w:sz="0" w:space="0" w:color="auto"/>
            <w:bottom w:val="none" w:sz="0" w:space="0" w:color="auto"/>
            <w:right w:val="none" w:sz="0" w:space="0" w:color="auto"/>
          </w:divBdr>
        </w:div>
        <w:div w:id="383674254">
          <w:marLeft w:val="0"/>
          <w:marRight w:val="0"/>
          <w:marTop w:val="0"/>
          <w:marBottom w:val="0"/>
          <w:divBdr>
            <w:top w:val="none" w:sz="0" w:space="0" w:color="auto"/>
            <w:left w:val="none" w:sz="0" w:space="0" w:color="auto"/>
            <w:bottom w:val="none" w:sz="0" w:space="0" w:color="auto"/>
            <w:right w:val="none" w:sz="0" w:space="0" w:color="auto"/>
          </w:divBdr>
        </w:div>
        <w:div w:id="1628194821">
          <w:marLeft w:val="0"/>
          <w:marRight w:val="0"/>
          <w:marTop w:val="0"/>
          <w:marBottom w:val="0"/>
          <w:divBdr>
            <w:top w:val="none" w:sz="0" w:space="0" w:color="auto"/>
            <w:left w:val="none" w:sz="0" w:space="0" w:color="auto"/>
            <w:bottom w:val="none" w:sz="0" w:space="0" w:color="auto"/>
            <w:right w:val="none" w:sz="0" w:space="0" w:color="auto"/>
          </w:divBdr>
        </w:div>
        <w:div w:id="395595588">
          <w:marLeft w:val="0"/>
          <w:marRight w:val="0"/>
          <w:marTop w:val="0"/>
          <w:marBottom w:val="0"/>
          <w:divBdr>
            <w:top w:val="none" w:sz="0" w:space="0" w:color="auto"/>
            <w:left w:val="none" w:sz="0" w:space="0" w:color="auto"/>
            <w:bottom w:val="none" w:sz="0" w:space="0" w:color="auto"/>
            <w:right w:val="none" w:sz="0" w:space="0" w:color="auto"/>
          </w:divBdr>
        </w:div>
      </w:divsChild>
    </w:div>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282932316">
      <w:bodyDiv w:val="1"/>
      <w:marLeft w:val="0"/>
      <w:marRight w:val="0"/>
      <w:marTop w:val="0"/>
      <w:marBottom w:val="0"/>
      <w:divBdr>
        <w:top w:val="none" w:sz="0" w:space="0" w:color="auto"/>
        <w:left w:val="none" w:sz="0" w:space="0" w:color="auto"/>
        <w:bottom w:val="none" w:sz="0" w:space="0" w:color="auto"/>
        <w:right w:val="none" w:sz="0" w:space="0" w:color="auto"/>
      </w:divBdr>
      <w:divsChild>
        <w:div w:id="1397431096">
          <w:marLeft w:val="0"/>
          <w:marRight w:val="0"/>
          <w:marTop w:val="0"/>
          <w:marBottom w:val="0"/>
          <w:divBdr>
            <w:top w:val="none" w:sz="0" w:space="0" w:color="auto"/>
            <w:left w:val="none" w:sz="0" w:space="0" w:color="auto"/>
            <w:bottom w:val="none" w:sz="0" w:space="0" w:color="auto"/>
            <w:right w:val="none" w:sz="0" w:space="0" w:color="auto"/>
          </w:divBdr>
        </w:div>
        <w:div w:id="1097868161">
          <w:marLeft w:val="0"/>
          <w:marRight w:val="0"/>
          <w:marTop w:val="0"/>
          <w:marBottom w:val="0"/>
          <w:divBdr>
            <w:top w:val="none" w:sz="0" w:space="0" w:color="auto"/>
            <w:left w:val="none" w:sz="0" w:space="0" w:color="auto"/>
            <w:bottom w:val="none" w:sz="0" w:space="0" w:color="auto"/>
            <w:right w:val="none" w:sz="0" w:space="0" w:color="auto"/>
          </w:divBdr>
        </w:div>
      </w:divsChild>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342707740">
      <w:bodyDiv w:val="1"/>
      <w:marLeft w:val="0"/>
      <w:marRight w:val="0"/>
      <w:marTop w:val="0"/>
      <w:marBottom w:val="0"/>
      <w:divBdr>
        <w:top w:val="none" w:sz="0" w:space="0" w:color="auto"/>
        <w:left w:val="none" w:sz="0" w:space="0" w:color="auto"/>
        <w:bottom w:val="none" w:sz="0" w:space="0" w:color="auto"/>
        <w:right w:val="none" w:sz="0" w:space="0" w:color="auto"/>
      </w:divBdr>
      <w:divsChild>
        <w:div w:id="730857792">
          <w:marLeft w:val="0"/>
          <w:marRight w:val="0"/>
          <w:marTop w:val="0"/>
          <w:marBottom w:val="0"/>
          <w:divBdr>
            <w:top w:val="none" w:sz="0" w:space="0" w:color="auto"/>
            <w:left w:val="none" w:sz="0" w:space="0" w:color="auto"/>
            <w:bottom w:val="none" w:sz="0" w:space="0" w:color="auto"/>
            <w:right w:val="none" w:sz="0" w:space="0" w:color="auto"/>
          </w:divBdr>
          <w:divsChild>
            <w:div w:id="1127622108">
              <w:marLeft w:val="0"/>
              <w:marRight w:val="0"/>
              <w:marTop w:val="0"/>
              <w:marBottom w:val="0"/>
              <w:divBdr>
                <w:top w:val="none" w:sz="0" w:space="0" w:color="auto"/>
                <w:left w:val="none" w:sz="0" w:space="0" w:color="auto"/>
                <w:bottom w:val="none" w:sz="0" w:space="0" w:color="auto"/>
                <w:right w:val="none" w:sz="0" w:space="0" w:color="auto"/>
              </w:divBdr>
              <w:divsChild>
                <w:div w:id="870454273">
                  <w:marLeft w:val="0"/>
                  <w:marRight w:val="0"/>
                  <w:marTop w:val="0"/>
                  <w:marBottom w:val="0"/>
                  <w:divBdr>
                    <w:top w:val="none" w:sz="0" w:space="0" w:color="auto"/>
                    <w:left w:val="none" w:sz="0" w:space="0" w:color="auto"/>
                    <w:bottom w:val="none" w:sz="0" w:space="0" w:color="auto"/>
                    <w:right w:val="none" w:sz="0" w:space="0" w:color="auto"/>
                  </w:divBdr>
                </w:div>
                <w:div w:id="2073889887">
                  <w:marLeft w:val="0"/>
                  <w:marRight w:val="0"/>
                  <w:marTop w:val="0"/>
                  <w:marBottom w:val="0"/>
                  <w:divBdr>
                    <w:top w:val="none" w:sz="0" w:space="0" w:color="auto"/>
                    <w:left w:val="none" w:sz="0" w:space="0" w:color="auto"/>
                    <w:bottom w:val="none" w:sz="0" w:space="0" w:color="auto"/>
                    <w:right w:val="none" w:sz="0" w:space="0" w:color="auto"/>
                  </w:divBdr>
                </w:div>
                <w:div w:id="924801262">
                  <w:marLeft w:val="0"/>
                  <w:marRight w:val="0"/>
                  <w:marTop w:val="0"/>
                  <w:marBottom w:val="0"/>
                  <w:divBdr>
                    <w:top w:val="none" w:sz="0" w:space="0" w:color="auto"/>
                    <w:left w:val="none" w:sz="0" w:space="0" w:color="auto"/>
                    <w:bottom w:val="none" w:sz="0" w:space="0" w:color="auto"/>
                    <w:right w:val="none" w:sz="0" w:space="0" w:color="auto"/>
                  </w:divBdr>
                </w:div>
              </w:divsChild>
            </w:div>
            <w:div w:id="142162235">
              <w:marLeft w:val="0"/>
              <w:marRight w:val="0"/>
              <w:marTop w:val="0"/>
              <w:marBottom w:val="0"/>
              <w:divBdr>
                <w:top w:val="none" w:sz="0" w:space="0" w:color="auto"/>
                <w:left w:val="none" w:sz="0" w:space="0" w:color="auto"/>
                <w:bottom w:val="none" w:sz="0" w:space="0" w:color="auto"/>
                <w:right w:val="none" w:sz="0" w:space="0" w:color="auto"/>
              </w:divBdr>
            </w:div>
          </w:divsChild>
        </w:div>
        <w:div w:id="182282892">
          <w:marLeft w:val="0"/>
          <w:marRight w:val="0"/>
          <w:marTop w:val="0"/>
          <w:marBottom w:val="0"/>
          <w:divBdr>
            <w:top w:val="none" w:sz="0" w:space="0" w:color="auto"/>
            <w:left w:val="none" w:sz="0" w:space="0" w:color="auto"/>
            <w:bottom w:val="none" w:sz="0" w:space="0" w:color="auto"/>
            <w:right w:val="none" w:sz="0" w:space="0" w:color="auto"/>
          </w:divBdr>
        </w:div>
      </w:divsChild>
    </w:div>
    <w:div w:id="476263237">
      <w:bodyDiv w:val="1"/>
      <w:marLeft w:val="0"/>
      <w:marRight w:val="0"/>
      <w:marTop w:val="0"/>
      <w:marBottom w:val="0"/>
      <w:divBdr>
        <w:top w:val="none" w:sz="0" w:space="0" w:color="auto"/>
        <w:left w:val="none" w:sz="0" w:space="0" w:color="auto"/>
        <w:bottom w:val="none" w:sz="0" w:space="0" w:color="auto"/>
        <w:right w:val="none" w:sz="0" w:space="0" w:color="auto"/>
      </w:divBdr>
    </w:div>
    <w:div w:id="617107300">
      <w:bodyDiv w:val="1"/>
      <w:marLeft w:val="0"/>
      <w:marRight w:val="0"/>
      <w:marTop w:val="0"/>
      <w:marBottom w:val="0"/>
      <w:divBdr>
        <w:top w:val="none" w:sz="0" w:space="0" w:color="auto"/>
        <w:left w:val="none" w:sz="0" w:space="0" w:color="auto"/>
        <w:bottom w:val="none" w:sz="0" w:space="0" w:color="auto"/>
        <w:right w:val="none" w:sz="0" w:space="0" w:color="auto"/>
      </w:divBdr>
    </w:div>
    <w:div w:id="789931442">
      <w:bodyDiv w:val="1"/>
      <w:marLeft w:val="0"/>
      <w:marRight w:val="0"/>
      <w:marTop w:val="0"/>
      <w:marBottom w:val="0"/>
      <w:divBdr>
        <w:top w:val="none" w:sz="0" w:space="0" w:color="auto"/>
        <w:left w:val="none" w:sz="0" w:space="0" w:color="auto"/>
        <w:bottom w:val="none" w:sz="0" w:space="0" w:color="auto"/>
        <w:right w:val="none" w:sz="0" w:space="0" w:color="auto"/>
      </w:divBdr>
      <w:divsChild>
        <w:div w:id="234516844">
          <w:marLeft w:val="0"/>
          <w:marRight w:val="0"/>
          <w:marTop w:val="0"/>
          <w:marBottom w:val="0"/>
          <w:divBdr>
            <w:top w:val="none" w:sz="0" w:space="0" w:color="auto"/>
            <w:left w:val="none" w:sz="0" w:space="0" w:color="auto"/>
            <w:bottom w:val="none" w:sz="0" w:space="0" w:color="auto"/>
            <w:right w:val="none" w:sz="0" w:space="0" w:color="auto"/>
          </w:divBdr>
        </w:div>
      </w:divsChild>
    </w:div>
    <w:div w:id="820121425">
      <w:bodyDiv w:val="1"/>
      <w:marLeft w:val="0"/>
      <w:marRight w:val="0"/>
      <w:marTop w:val="0"/>
      <w:marBottom w:val="0"/>
      <w:divBdr>
        <w:top w:val="none" w:sz="0" w:space="0" w:color="auto"/>
        <w:left w:val="none" w:sz="0" w:space="0" w:color="auto"/>
        <w:bottom w:val="none" w:sz="0" w:space="0" w:color="auto"/>
        <w:right w:val="none" w:sz="0" w:space="0" w:color="auto"/>
      </w:divBdr>
      <w:divsChild>
        <w:div w:id="720061368">
          <w:marLeft w:val="0"/>
          <w:marRight w:val="0"/>
          <w:marTop w:val="0"/>
          <w:marBottom w:val="0"/>
          <w:divBdr>
            <w:top w:val="none" w:sz="0" w:space="0" w:color="auto"/>
            <w:left w:val="none" w:sz="0" w:space="0" w:color="auto"/>
            <w:bottom w:val="none" w:sz="0" w:space="0" w:color="auto"/>
            <w:right w:val="none" w:sz="0" w:space="0" w:color="auto"/>
          </w:divBdr>
        </w:div>
        <w:div w:id="2083288291">
          <w:marLeft w:val="0"/>
          <w:marRight w:val="0"/>
          <w:marTop w:val="0"/>
          <w:marBottom w:val="0"/>
          <w:divBdr>
            <w:top w:val="none" w:sz="0" w:space="0" w:color="auto"/>
            <w:left w:val="none" w:sz="0" w:space="0" w:color="auto"/>
            <w:bottom w:val="none" w:sz="0" w:space="0" w:color="auto"/>
            <w:right w:val="none" w:sz="0" w:space="0" w:color="auto"/>
          </w:divBdr>
        </w:div>
        <w:div w:id="1591235034">
          <w:marLeft w:val="0"/>
          <w:marRight w:val="0"/>
          <w:marTop w:val="0"/>
          <w:marBottom w:val="0"/>
          <w:divBdr>
            <w:top w:val="none" w:sz="0" w:space="0" w:color="auto"/>
            <w:left w:val="none" w:sz="0" w:space="0" w:color="auto"/>
            <w:bottom w:val="none" w:sz="0" w:space="0" w:color="auto"/>
            <w:right w:val="none" w:sz="0" w:space="0" w:color="auto"/>
          </w:divBdr>
        </w:div>
        <w:div w:id="1043408323">
          <w:marLeft w:val="0"/>
          <w:marRight w:val="0"/>
          <w:marTop w:val="0"/>
          <w:marBottom w:val="0"/>
          <w:divBdr>
            <w:top w:val="none" w:sz="0" w:space="0" w:color="auto"/>
            <w:left w:val="none" w:sz="0" w:space="0" w:color="auto"/>
            <w:bottom w:val="none" w:sz="0" w:space="0" w:color="auto"/>
            <w:right w:val="none" w:sz="0" w:space="0" w:color="auto"/>
          </w:divBdr>
        </w:div>
      </w:divsChild>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192493382">
      <w:bodyDiv w:val="1"/>
      <w:marLeft w:val="0"/>
      <w:marRight w:val="0"/>
      <w:marTop w:val="0"/>
      <w:marBottom w:val="0"/>
      <w:divBdr>
        <w:top w:val="none" w:sz="0" w:space="0" w:color="auto"/>
        <w:left w:val="none" w:sz="0" w:space="0" w:color="auto"/>
        <w:bottom w:val="none" w:sz="0" w:space="0" w:color="auto"/>
        <w:right w:val="none" w:sz="0" w:space="0" w:color="auto"/>
      </w:divBdr>
      <w:divsChild>
        <w:div w:id="485054289">
          <w:marLeft w:val="0"/>
          <w:marRight w:val="0"/>
          <w:marTop w:val="0"/>
          <w:marBottom w:val="0"/>
          <w:divBdr>
            <w:top w:val="none" w:sz="0" w:space="0" w:color="auto"/>
            <w:left w:val="none" w:sz="0" w:space="0" w:color="auto"/>
            <w:bottom w:val="none" w:sz="0" w:space="0" w:color="auto"/>
            <w:right w:val="none" w:sz="0" w:space="0" w:color="auto"/>
          </w:divBdr>
        </w:div>
      </w:divsChild>
    </w:div>
    <w:div w:id="1283340830">
      <w:bodyDiv w:val="1"/>
      <w:marLeft w:val="0"/>
      <w:marRight w:val="0"/>
      <w:marTop w:val="0"/>
      <w:marBottom w:val="0"/>
      <w:divBdr>
        <w:top w:val="none" w:sz="0" w:space="0" w:color="auto"/>
        <w:left w:val="none" w:sz="0" w:space="0" w:color="auto"/>
        <w:bottom w:val="none" w:sz="0" w:space="0" w:color="auto"/>
        <w:right w:val="none" w:sz="0" w:space="0" w:color="auto"/>
      </w:divBdr>
    </w:div>
    <w:div w:id="1569149271">
      <w:bodyDiv w:val="1"/>
      <w:marLeft w:val="0"/>
      <w:marRight w:val="0"/>
      <w:marTop w:val="0"/>
      <w:marBottom w:val="0"/>
      <w:divBdr>
        <w:top w:val="none" w:sz="0" w:space="0" w:color="auto"/>
        <w:left w:val="none" w:sz="0" w:space="0" w:color="auto"/>
        <w:bottom w:val="none" w:sz="0" w:space="0" w:color="auto"/>
        <w:right w:val="none" w:sz="0" w:space="0" w:color="auto"/>
      </w:divBdr>
    </w:div>
    <w:div w:id="1703820495">
      <w:bodyDiv w:val="1"/>
      <w:marLeft w:val="0"/>
      <w:marRight w:val="0"/>
      <w:marTop w:val="0"/>
      <w:marBottom w:val="0"/>
      <w:divBdr>
        <w:top w:val="none" w:sz="0" w:space="0" w:color="auto"/>
        <w:left w:val="none" w:sz="0" w:space="0" w:color="auto"/>
        <w:bottom w:val="none" w:sz="0" w:space="0" w:color="auto"/>
        <w:right w:val="none" w:sz="0" w:space="0" w:color="auto"/>
      </w:divBdr>
      <w:divsChild>
        <w:div w:id="200557250">
          <w:marLeft w:val="0"/>
          <w:marRight w:val="0"/>
          <w:marTop w:val="0"/>
          <w:marBottom w:val="0"/>
          <w:divBdr>
            <w:top w:val="none" w:sz="0" w:space="0" w:color="auto"/>
            <w:left w:val="none" w:sz="0" w:space="0" w:color="auto"/>
            <w:bottom w:val="none" w:sz="0" w:space="0" w:color="auto"/>
            <w:right w:val="none" w:sz="0" w:space="0" w:color="auto"/>
          </w:divBdr>
        </w:div>
      </w:divsChild>
    </w:div>
    <w:div w:id="1735927302">
      <w:bodyDiv w:val="1"/>
      <w:marLeft w:val="0"/>
      <w:marRight w:val="0"/>
      <w:marTop w:val="0"/>
      <w:marBottom w:val="0"/>
      <w:divBdr>
        <w:top w:val="none" w:sz="0" w:space="0" w:color="auto"/>
        <w:left w:val="none" w:sz="0" w:space="0" w:color="auto"/>
        <w:bottom w:val="none" w:sz="0" w:space="0" w:color="auto"/>
        <w:right w:val="none" w:sz="0" w:space="0" w:color="auto"/>
      </w:divBdr>
    </w:div>
    <w:div w:id="1893425631">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27349-F4A7-4E49-AE63-219A180C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6</Pages>
  <Words>879</Words>
  <Characters>6141</Characters>
  <Application>Microsoft Office Word</Application>
  <DocSecurity>4</DocSecurity>
  <Lines>51</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2023-08-25T09:57:00Z</cp:lastPrinted>
  <dcterms:created xsi:type="dcterms:W3CDTF">2024-08-29T05:56:00Z</dcterms:created>
  <dcterms:modified xsi:type="dcterms:W3CDTF">2024-08-29T05:56:00Z</dcterms:modified>
</cp:coreProperties>
</file>