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18BCABB4"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EA4FB9">
        <w:t>rugsėjo</w:t>
      </w:r>
      <w:r w:rsidR="006B1F77">
        <w:t xml:space="preserve"> </w:t>
      </w:r>
      <w:r w:rsidR="000F7704">
        <w:t>10</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6D5812FC" w14:textId="64B2D93A" w:rsidR="009A015F" w:rsidRPr="00B72ADC" w:rsidRDefault="00726A06" w:rsidP="00726A06">
      <w:pPr>
        <w:tabs>
          <w:tab w:val="left" w:pos="0"/>
          <w:tab w:val="left" w:pos="709"/>
        </w:tabs>
        <w:spacing w:line="360" w:lineRule="auto"/>
        <w:jc w:val="both"/>
      </w:pPr>
      <w:bookmarkStart w:id="1" w:name="_Hlk168924774"/>
      <w:r w:rsidRPr="00B72ADC">
        <w:rPr>
          <w:b/>
          <w:bCs/>
          <w:i/>
          <w:iCs/>
        </w:rPr>
        <w:t>Valdymo programa (01)</w:t>
      </w:r>
      <w:r w:rsidRPr="00B72ADC">
        <w:t xml:space="preserve"> –</w:t>
      </w:r>
      <w:bookmarkEnd w:id="1"/>
      <w:r w:rsidR="00B37E71" w:rsidRPr="00B72ADC">
        <w:t xml:space="preserve"> </w:t>
      </w:r>
      <w:r w:rsidRPr="00B72ADC">
        <w:t>Valstybės biudžeto specialiosios tikslinės dotacijos lėšos valstybės funkcijoms atlikti (VBSF</w:t>
      </w:r>
      <w:bookmarkStart w:id="2" w:name="_Hlk154048465"/>
      <w:r w:rsidRPr="00B72ADC">
        <w:t>)</w:t>
      </w:r>
      <w:r w:rsidR="00A23967" w:rsidRPr="00B72ADC">
        <w:t xml:space="preserve"> sudarys</w:t>
      </w:r>
      <w:r w:rsidRPr="00B72ADC">
        <w:t xml:space="preserve"> – </w:t>
      </w:r>
      <w:r w:rsidR="00FC140B" w:rsidRPr="00B72ADC">
        <w:t>6</w:t>
      </w:r>
      <w:r w:rsidR="005E25D8" w:rsidRPr="00B72ADC">
        <w:t>77</w:t>
      </w:r>
      <w:r w:rsidR="00FC140B" w:rsidRPr="00B72ADC">
        <w:t>,</w:t>
      </w:r>
      <w:r w:rsidR="00B72ADC" w:rsidRPr="00B72ADC">
        <w:t>7</w:t>
      </w:r>
      <w:r w:rsidR="00B37E71" w:rsidRPr="00B72ADC">
        <w:t xml:space="preserve"> </w:t>
      </w:r>
      <w:r w:rsidRPr="00B72ADC">
        <w:t>tūkst. Eur</w:t>
      </w:r>
      <w:bookmarkEnd w:id="2"/>
      <w:r w:rsidR="00B37E71" w:rsidRPr="00B72ADC">
        <w:t xml:space="preserve"> (</w:t>
      </w:r>
      <w:r w:rsidR="00A23967" w:rsidRPr="00B72ADC">
        <w:t>didinamos</w:t>
      </w:r>
      <w:r w:rsidR="00B37E71" w:rsidRPr="00B72ADC">
        <w:t xml:space="preserve"> </w:t>
      </w:r>
      <w:r w:rsidR="00B72ADC" w:rsidRPr="00B72ADC">
        <w:t>0,1</w:t>
      </w:r>
      <w:r w:rsidR="009A015F" w:rsidRPr="00B72ADC">
        <w:t xml:space="preserve"> </w:t>
      </w:r>
      <w:r w:rsidR="00B37E71" w:rsidRPr="00B72ADC">
        <w:t xml:space="preserve"> tūkst. Eur </w:t>
      </w:r>
      <w:r w:rsidR="00B72ADC" w:rsidRPr="00B72ADC">
        <w:t xml:space="preserve">pasiskolintų lėšų savivaldybių administracijoms </w:t>
      </w:r>
      <w:r w:rsidR="009A015F" w:rsidRPr="00B72ADC">
        <w:t>padengti</w:t>
      </w:r>
      <w:r w:rsidR="00B37E71" w:rsidRPr="00B72ADC">
        <w:t>)</w:t>
      </w:r>
      <w:r w:rsidR="00A23967" w:rsidRPr="00B72ADC">
        <w:t>.</w:t>
      </w:r>
      <w:r w:rsidR="009A015F" w:rsidRPr="00B72ADC">
        <w:t xml:space="preserve"> Valstybės biudžeto lėšos </w:t>
      </w:r>
      <w:r w:rsidR="00A23967" w:rsidRPr="00B72ADC">
        <w:t xml:space="preserve">sudarys </w:t>
      </w:r>
      <w:r w:rsidR="009A015F" w:rsidRPr="00B72ADC">
        <w:t xml:space="preserve">– </w:t>
      </w:r>
      <w:r w:rsidR="00B72ADC" w:rsidRPr="00B72ADC">
        <w:t>74,4</w:t>
      </w:r>
      <w:r w:rsidR="009A015F" w:rsidRPr="00B72ADC">
        <w:t xml:space="preserve"> tūkst. Eur (</w:t>
      </w:r>
      <w:r w:rsidR="00B72ADC" w:rsidRPr="00B72ADC">
        <w:t xml:space="preserve">mažinamos </w:t>
      </w:r>
      <w:r w:rsidR="009A015F" w:rsidRPr="00B72ADC">
        <w:t>7,</w:t>
      </w:r>
      <w:r w:rsidR="00B72ADC" w:rsidRPr="00B72ADC">
        <w:t>8</w:t>
      </w:r>
      <w:r w:rsidR="009A015F" w:rsidRPr="00B72ADC">
        <w:t xml:space="preserve"> tūkst. Eur administravimui).</w:t>
      </w:r>
      <w:r w:rsidR="00B72ADC">
        <w:t xml:space="preserve"> Savivaldybės biudžeto </w:t>
      </w:r>
      <w:r w:rsidR="00B72ADC" w:rsidRPr="00B72ADC">
        <w:t>lėšos (S</w:t>
      </w:r>
      <w:r w:rsidR="00B72ADC">
        <w:t>B</w:t>
      </w:r>
      <w:r w:rsidR="00B72ADC" w:rsidRPr="00B72ADC">
        <w:t xml:space="preserve">) sudarys – </w:t>
      </w:r>
      <w:r w:rsidR="00B72ADC">
        <w:t>11544,7</w:t>
      </w:r>
      <w:r w:rsidR="00B72ADC" w:rsidRPr="00B72ADC">
        <w:t xml:space="preserve"> tūkst. Eur (didinam</w:t>
      </w:r>
      <w:r w:rsidR="00B72ADC">
        <w:t>a</w:t>
      </w:r>
      <w:r w:rsidR="00B72ADC" w:rsidRPr="00B72ADC">
        <w:t xml:space="preserve">s </w:t>
      </w:r>
      <w:r w:rsidR="00B72ADC">
        <w:t>6,5</w:t>
      </w:r>
      <w:r w:rsidR="00B72ADC" w:rsidRPr="00B72ADC">
        <w:t xml:space="preserve">  tūkst. Eur </w:t>
      </w:r>
      <w:r w:rsidR="00B72ADC">
        <w:t>Mero rezervas</w:t>
      </w:r>
      <w:r w:rsidR="00B72ADC" w:rsidRPr="00B72ADC">
        <w:t>).</w:t>
      </w:r>
    </w:p>
    <w:p w14:paraId="58804EE9" w14:textId="21C51F5D" w:rsidR="009C5BEC" w:rsidRDefault="00E86A1F" w:rsidP="00726A06">
      <w:pPr>
        <w:tabs>
          <w:tab w:val="left" w:pos="0"/>
          <w:tab w:val="left" w:pos="709"/>
        </w:tabs>
        <w:spacing w:line="360" w:lineRule="auto"/>
        <w:jc w:val="both"/>
      </w:pPr>
      <w:r w:rsidRPr="002510EF">
        <w:rPr>
          <w:b/>
          <w:bCs/>
          <w:i/>
          <w:iCs/>
        </w:rPr>
        <w:t>Investicijų projektų</w:t>
      </w:r>
      <w:r w:rsidR="009C5BEC" w:rsidRPr="002510EF">
        <w:rPr>
          <w:b/>
          <w:bCs/>
          <w:i/>
          <w:iCs/>
        </w:rPr>
        <w:t xml:space="preserve"> programa (0</w:t>
      </w:r>
      <w:r w:rsidRPr="002510EF">
        <w:rPr>
          <w:b/>
          <w:bCs/>
          <w:i/>
          <w:iCs/>
        </w:rPr>
        <w:t>2</w:t>
      </w:r>
      <w:r w:rsidR="009C5BEC" w:rsidRPr="002510EF">
        <w:rPr>
          <w:b/>
          <w:bCs/>
          <w:i/>
          <w:iCs/>
        </w:rPr>
        <w:t>)</w:t>
      </w:r>
      <w:r w:rsidR="009C5BEC" w:rsidRPr="002510EF">
        <w:t xml:space="preserve"> –</w:t>
      </w:r>
      <w:r w:rsidR="00826441" w:rsidRPr="002510EF">
        <w:t xml:space="preserve"> </w:t>
      </w:r>
      <w:r w:rsidR="008A20C3" w:rsidRPr="002510EF">
        <w:t>atsirado poreikis pakeisti suplanuotas lėšas</w:t>
      </w:r>
      <w:r w:rsidR="000F3551" w:rsidRPr="002510EF">
        <w:t xml:space="preserve"> </w:t>
      </w:r>
      <w:bookmarkStart w:id="3" w:name="_Hlk174086596"/>
      <w:r w:rsidR="000F3551" w:rsidRPr="002510EF">
        <w:t>–</w:t>
      </w:r>
      <w:bookmarkEnd w:id="3"/>
      <w:r w:rsidR="000F3551" w:rsidRPr="002510EF">
        <w:t xml:space="preserve"> </w:t>
      </w:r>
      <w:r w:rsidR="00C20261" w:rsidRPr="002510EF">
        <w:t xml:space="preserve">Europos sąjungos (ES) </w:t>
      </w:r>
      <w:r w:rsidR="00BB00B5" w:rsidRPr="002510EF">
        <w:t xml:space="preserve">lėšos </w:t>
      </w:r>
      <w:r w:rsidR="00003982" w:rsidRPr="002510EF">
        <w:t xml:space="preserve">sudarys </w:t>
      </w:r>
      <w:r w:rsidR="00C20261" w:rsidRPr="002510EF">
        <w:t>– 7</w:t>
      </w:r>
      <w:r w:rsidR="002510EF" w:rsidRPr="002510EF">
        <w:t>975,2</w:t>
      </w:r>
      <w:r w:rsidR="00C20261" w:rsidRPr="002510EF">
        <w:t xml:space="preserve"> tūkst. Eur (</w:t>
      </w:r>
      <w:r w:rsidR="00E5090A">
        <w:t xml:space="preserve">(ES) lėšos </w:t>
      </w:r>
      <w:r w:rsidR="00C20261" w:rsidRPr="002510EF">
        <w:t xml:space="preserve">didinamos </w:t>
      </w:r>
      <w:r w:rsidR="002510EF" w:rsidRPr="002510EF">
        <w:t>271,2</w:t>
      </w:r>
      <w:r w:rsidR="00C20261" w:rsidRPr="002510EF">
        <w:t xml:space="preserve"> tūkst. Eur</w:t>
      </w:r>
      <w:r w:rsidR="002510EF" w:rsidRPr="002510EF">
        <w:t xml:space="preserve"> </w:t>
      </w:r>
      <w:r w:rsidR="002510EF">
        <w:t xml:space="preserve">2 </w:t>
      </w:r>
      <w:r w:rsidR="002510EF" w:rsidRPr="002510EF">
        <w:t>projektams</w:t>
      </w:r>
      <w:r w:rsidR="002510EF">
        <w:t xml:space="preserve">: </w:t>
      </w:r>
      <w:r w:rsidR="00E5090A" w:rsidRPr="003A2280">
        <w:t>15,1 tūkst. Eur lėšos projektui „Perėjimas nuo institucinės globos prie bendruomeninių paslaugų Sostinės regione, Vidurio ir vakarų Lietuvos regione“ įgyvendinti, 256,1 tūkst. Eur – projektui „Ugdymo priemonės mokykloms“ įgyvendinti.</w:t>
      </w:r>
      <w:r w:rsidR="00C20261" w:rsidRPr="002510EF">
        <w:t>)</w:t>
      </w:r>
      <w:r w:rsidR="00E5090A">
        <w:t xml:space="preserve">. </w:t>
      </w:r>
      <w:r w:rsidR="000F3551" w:rsidRPr="002510EF">
        <w:t>Likučio (L) lėšos</w:t>
      </w:r>
      <w:r w:rsidR="00003982" w:rsidRPr="002510EF">
        <w:t xml:space="preserve"> sudarys </w:t>
      </w:r>
      <w:r w:rsidR="000F3551" w:rsidRPr="002510EF">
        <w:t xml:space="preserve"> </w:t>
      </w:r>
      <w:bookmarkStart w:id="4" w:name="_Hlk174086698"/>
      <w:r w:rsidR="000F3551" w:rsidRPr="002510EF">
        <w:t>–</w:t>
      </w:r>
      <w:bookmarkEnd w:id="4"/>
      <w:r w:rsidR="000F3551" w:rsidRPr="002510EF">
        <w:t xml:space="preserve"> 6808,4 tūkst. Eur (</w:t>
      </w:r>
      <w:r w:rsidR="002510EF" w:rsidRPr="002510EF">
        <w:t>bendrai lėšos nesikeičia,</w:t>
      </w:r>
      <w:r w:rsidR="002510EF">
        <w:t xml:space="preserve"> bet</w:t>
      </w:r>
      <w:r w:rsidR="002510EF" w:rsidRPr="002510EF">
        <w:t xml:space="preserve"> perskirstomos tarp projektų</w:t>
      </w:r>
      <w:r w:rsidR="000F3551" w:rsidRPr="002510EF">
        <w:t>)</w:t>
      </w:r>
      <w:r w:rsidR="002510EF" w:rsidRPr="002510EF">
        <w:t xml:space="preserve">. </w:t>
      </w:r>
    </w:p>
    <w:p w14:paraId="50C1357A" w14:textId="34478C0F" w:rsidR="00E15AA1" w:rsidRPr="00E15AA1" w:rsidRDefault="00E15AA1" w:rsidP="00E15AA1">
      <w:pPr>
        <w:tabs>
          <w:tab w:val="left" w:pos="0"/>
          <w:tab w:val="left" w:pos="709"/>
        </w:tabs>
        <w:spacing w:line="360" w:lineRule="auto"/>
        <w:jc w:val="both"/>
      </w:pPr>
      <w:r>
        <w:rPr>
          <w:b/>
          <w:bCs/>
          <w:i/>
          <w:iCs/>
        </w:rPr>
        <w:lastRenderedPageBreak/>
        <w:t>Ekonominės plėtros</w:t>
      </w:r>
      <w:r w:rsidRPr="00E15AA1">
        <w:rPr>
          <w:b/>
          <w:bCs/>
          <w:i/>
          <w:iCs/>
        </w:rPr>
        <w:t xml:space="preserve"> </w:t>
      </w:r>
      <w:r w:rsidR="008E0049">
        <w:rPr>
          <w:b/>
          <w:bCs/>
          <w:i/>
          <w:iCs/>
        </w:rPr>
        <w:t xml:space="preserve">ir verslo skatinimo </w:t>
      </w:r>
      <w:r w:rsidRPr="00E15AA1">
        <w:rPr>
          <w:b/>
          <w:bCs/>
          <w:i/>
          <w:iCs/>
        </w:rPr>
        <w:t>programa (0</w:t>
      </w:r>
      <w:r>
        <w:rPr>
          <w:b/>
          <w:bCs/>
          <w:i/>
          <w:iCs/>
        </w:rPr>
        <w:t>5</w:t>
      </w:r>
      <w:r w:rsidRPr="00E15AA1">
        <w:rPr>
          <w:b/>
          <w:bCs/>
          <w:i/>
          <w:iCs/>
        </w:rPr>
        <w:t>)</w:t>
      </w:r>
      <w:r w:rsidRPr="00E15AA1">
        <w:t xml:space="preserve"> – Savivaldybės biudžeto lėšos (SB)  sudarys – </w:t>
      </w:r>
      <w:r w:rsidR="008E0049">
        <w:t>3485,0</w:t>
      </w:r>
      <w:r w:rsidRPr="00E15AA1">
        <w:t xml:space="preserve"> tūkst. Eur. </w:t>
      </w:r>
      <w:r w:rsidR="008E0049">
        <w:t xml:space="preserve">Skiriama 1250,0 tūkst. Eur UAB </w:t>
      </w:r>
      <w:r w:rsidRPr="00E15AA1">
        <w:t>„</w:t>
      </w:r>
      <w:r w:rsidR="008E0049">
        <w:t>Panevėžio autobusų parkas</w:t>
      </w:r>
      <w:r w:rsidRPr="00E15AA1">
        <w:t xml:space="preserve">“ </w:t>
      </w:r>
      <w:r w:rsidR="008E0049">
        <w:t>nuostolių kompensavimui</w:t>
      </w:r>
      <w:r w:rsidRPr="00E15AA1">
        <w:t>.</w:t>
      </w:r>
    </w:p>
    <w:p w14:paraId="03F0758B" w14:textId="6D471F71" w:rsidR="00FC140B" w:rsidRPr="001B36D1" w:rsidRDefault="00FB0F98" w:rsidP="00726A06">
      <w:pPr>
        <w:tabs>
          <w:tab w:val="left" w:pos="0"/>
          <w:tab w:val="left" w:pos="709"/>
        </w:tabs>
        <w:spacing w:line="360" w:lineRule="auto"/>
        <w:jc w:val="both"/>
      </w:pPr>
      <w:bookmarkStart w:id="5" w:name="_Hlk176767273"/>
      <w:r w:rsidRPr="001B36D1">
        <w:rPr>
          <w:b/>
          <w:bCs/>
          <w:i/>
          <w:iCs/>
        </w:rPr>
        <w:t>Savivaldybės turto valdymo programa (06)</w:t>
      </w:r>
      <w:r w:rsidRPr="001B36D1">
        <w:t xml:space="preserve"> – </w:t>
      </w:r>
      <w:bookmarkStart w:id="6" w:name="_Hlk174358324"/>
      <w:r w:rsidR="0025467A" w:rsidRPr="001B36D1">
        <w:t>Savivaldybės biudžeto</w:t>
      </w:r>
      <w:r w:rsidRPr="001B36D1">
        <w:t xml:space="preserve"> lėšos </w:t>
      </w:r>
      <w:bookmarkEnd w:id="6"/>
      <w:r w:rsidRPr="001B36D1">
        <w:t>(S</w:t>
      </w:r>
      <w:r w:rsidR="0025467A" w:rsidRPr="001B36D1">
        <w:t>B</w:t>
      </w:r>
      <w:r w:rsidR="00236AE6" w:rsidRPr="001B36D1">
        <w:t xml:space="preserve">) </w:t>
      </w:r>
      <w:r w:rsidR="00A23967" w:rsidRPr="001B36D1">
        <w:t xml:space="preserve"> sudarys </w:t>
      </w:r>
      <w:r w:rsidRPr="001B36D1">
        <w:t>–</w:t>
      </w:r>
      <w:r w:rsidR="00236AE6" w:rsidRPr="001B36D1">
        <w:t xml:space="preserve"> </w:t>
      </w:r>
      <w:r w:rsidR="0025467A" w:rsidRPr="001B36D1">
        <w:t>1292,6</w:t>
      </w:r>
      <w:r w:rsidRPr="001B36D1">
        <w:t xml:space="preserve"> tūkst. Eur</w:t>
      </w:r>
      <w:r w:rsidR="00236AE6" w:rsidRPr="001B36D1">
        <w:t xml:space="preserve">. </w:t>
      </w:r>
      <w:r w:rsidR="00C351E7" w:rsidRPr="001B36D1">
        <w:t xml:space="preserve"> </w:t>
      </w:r>
      <w:r w:rsidR="00236AE6" w:rsidRPr="001B36D1">
        <w:t xml:space="preserve"> </w:t>
      </w:r>
      <w:r w:rsidR="0025467A" w:rsidRPr="001B36D1">
        <w:t xml:space="preserve">Didinamas </w:t>
      </w:r>
      <w:r w:rsidR="001B36D1" w:rsidRPr="001B36D1">
        <w:t>VšĮ „Aukštaitijos siaurasis geležinkelis“ dalininkų kapitalas 15,0</w:t>
      </w:r>
      <w:r w:rsidR="00236AE6" w:rsidRPr="001B36D1">
        <w:t xml:space="preserve"> tūkst.</w:t>
      </w:r>
      <w:r w:rsidR="00A23967" w:rsidRPr="001B36D1">
        <w:t xml:space="preserve"> </w:t>
      </w:r>
      <w:r w:rsidR="00236AE6" w:rsidRPr="001B36D1">
        <w:t>Eur</w:t>
      </w:r>
      <w:r w:rsidR="001B36D1" w:rsidRPr="001B36D1">
        <w:t xml:space="preserve"> įnašu.</w:t>
      </w:r>
    </w:p>
    <w:bookmarkEnd w:id="5"/>
    <w:p w14:paraId="7E877F8E" w14:textId="251D3B0D" w:rsidR="004C7594" w:rsidRPr="00E5090A" w:rsidRDefault="003D4713" w:rsidP="00726A06">
      <w:pPr>
        <w:tabs>
          <w:tab w:val="left" w:pos="0"/>
          <w:tab w:val="left" w:pos="709"/>
        </w:tabs>
        <w:spacing w:line="360" w:lineRule="auto"/>
        <w:jc w:val="both"/>
      </w:pPr>
      <w:r w:rsidRPr="00E5090A">
        <w:rPr>
          <w:b/>
          <w:bCs/>
          <w:i/>
          <w:iCs/>
        </w:rPr>
        <w:t>Miesto infrastruktūros objektų plėtros, modernizavimo  ir priežiūros programa</w:t>
      </w:r>
      <w:r w:rsidRPr="00E5090A">
        <w:rPr>
          <w:b/>
          <w:bCs/>
        </w:rPr>
        <w:t xml:space="preserve"> </w:t>
      </w:r>
      <w:r w:rsidRPr="00E5090A">
        <w:rPr>
          <w:b/>
          <w:bCs/>
          <w:i/>
          <w:iCs/>
        </w:rPr>
        <w:t>(10)</w:t>
      </w:r>
      <w:r w:rsidRPr="00E5090A">
        <w:t xml:space="preserve"> –</w:t>
      </w:r>
      <w:r w:rsidR="00C10A05" w:rsidRPr="00E5090A">
        <w:t xml:space="preserve"> </w:t>
      </w:r>
      <w:r w:rsidR="004C7594" w:rsidRPr="00E5090A">
        <w:t>pagal poreikį ir būtinumą koreguojamos Savivaldybės biudžeto (SB) lėšos</w:t>
      </w:r>
      <w:r w:rsidR="00E5090A" w:rsidRPr="00E5090A">
        <w:t xml:space="preserve">. Savivaldybės biudžeto </w:t>
      </w:r>
      <w:r w:rsidR="00A23967" w:rsidRPr="00E5090A">
        <w:t>(SB)</w:t>
      </w:r>
      <w:r w:rsidR="00443FDB" w:rsidRPr="00E5090A">
        <w:t xml:space="preserve"> </w:t>
      </w:r>
      <w:r w:rsidR="00E5090A" w:rsidRPr="00E5090A">
        <w:t xml:space="preserve">lėšos sudarys </w:t>
      </w:r>
      <w:r w:rsidR="007B450E" w:rsidRPr="00E5090A">
        <w:t>–</w:t>
      </w:r>
      <w:r w:rsidR="00A23967" w:rsidRPr="00E5090A">
        <w:t xml:space="preserve"> 1</w:t>
      </w:r>
      <w:r w:rsidR="00E5090A" w:rsidRPr="00E5090A">
        <w:t>4198,1</w:t>
      </w:r>
      <w:r w:rsidR="00A23967" w:rsidRPr="00E5090A">
        <w:t xml:space="preserve"> tūkst. Eur </w:t>
      </w:r>
      <w:r w:rsidR="00E5090A" w:rsidRPr="00E5090A">
        <w:t>(417,6 tūkst. Eur savivaldybės biudžeto</w:t>
      </w:r>
      <w:r w:rsidR="001839F1">
        <w:t xml:space="preserve"> (SB)</w:t>
      </w:r>
      <w:r w:rsidR="00E5090A" w:rsidRPr="00E5090A">
        <w:t xml:space="preserve"> lėšų skiriama miesto priežiūros, tvarkymo ir remonto išlaidoms apmokėti).</w:t>
      </w:r>
      <w:r w:rsidR="00EF6A2B">
        <w:t xml:space="preserve"> </w:t>
      </w:r>
      <w:r w:rsidR="00EF6A2B" w:rsidRPr="00EF6A2B">
        <w:t>Valstybės lėšos vietinės reikšmės keliams (gatvėms) tiesti, taisyti, prižiūrėti ir saugaus eismo sąlygoms užtikrinti  (KPP) lėšos</w:t>
      </w:r>
      <w:r w:rsidR="00EF6A2B">
        <w:t xml:space="preserve"> perskirstomos</w:t>
      </w:r>
      <w:r w:rsidR="00EF6A2B" w:rsidRPr="00EF6A2B">
        <w:t xml:space="preserve"> tarp priemonių.</w:t>
      </w:r>
    </w:p>
    <w:p w14:paraId="4DEE8C79" w14:textId="7495CB6A" w:rsidR="001B36D1" w:rsidRPr="001B36D1" w:rsidRDefault="007B5ACA" w:rsidP="00726A06">
      <w:pPr>
        <w:tabs>
          <w:tab w:val="left" w:pos="0"/>
          <w:tab w:val="left" w:pos="709"/>
        </w:tabs>
        <w:spacing w:line="360" w:lineRule="auto"/>
        <w:jc w:val="both"/>
      </w:pPr>
      <w:bookmarkStart w:id="7" w:name="_Hlk168926173"/>
      <w:r w:rsidRPr="001B36D1">
        <w:rPr>
          <w:b/>
          <w:bCs/>
          <w:i/>
          <w:iCs/>
        </w:rPr>
        <w:t>Kultūros ir meno programa (11)</w:t>
      </w:r>
      <w:r w:rsidRPr="001B36D1">
        <w:rPr>
          <w:i/>
          <w:iCs/>
        </w:rPr>
        <w:t xml:space="preserve"> – </w:t>
      </w:r>
      <w:r w:rsidRPr="001B36D1">
        <w:t xml:space="preserve"> </w:t>
      </w:r>
      <w:r w:rsidR="001B36D1" w:rsidRPr="001B36D1">
        <w:t>Savivaldybės biudžeto lėšos (SB) sudarys</w:t>
      </w:r>
      <w:r w:rsidR="001B36D1">
        <w:t xml:space="preserve"> </w:t>
      </w:r>
      <w:r w:rsidR="001B36D1" w:rsidRPr="001B36D1">
        <w:t xml:space="preserve">– </w:t>
      </w:r>
      <w:r w:rsidR="001B36D1">
        <w:t>9210,8</w:t>
      </w:r>
      <w:r w:rsidR="001B36D1" w:rsidRPr="001B36D1">
        <w:t xml:space="preserve"> tūkst. Eur</w:t>
      </w:r>
      <w:r w:rsidR="001B36D1">
        <w:t xml:space="preserve"> (perskirstomos </w:t>
      </w:r>
      <w:r w:rsidR="001839F1">
        <w:t>(</w:t>
      </w:r>
      <w:r w:rsidR="001B36D1">
        <w:t>SB</w:t>
      </w:r>
      <w:r w:rsidR="001839F1">
        <w:t>)</w:t>
      </w:r>
      <w:r w:rsidR="001B36D1">
        <w:t xml:space="preserve"> lėšos tarp priemonių, nekeičiant bendros sumos).</w:t>
      </w:r>
    </w:p>
    <w:bookmarkEnd w:id="7"/>
    <w:p w14:paraId="527A83B1" w14:textId="589BBF41" w:rsidR="00904E33" w:rsidRPr="00904E33" w:rsidRDefault="00CD5270" w:rsidP="00726A06">
      <w:pPr>
        <w:tabs>
          <w:tab w:val="left" w:pos="0"/>
          <w:tab w:val="left" w:pos="709"/>
        </w:tabs>
        <w:spacing w:line="360" w:lineRule="auto"/>
        <w:jc w:val="both"/>
      </w:pPr>
      <w:r w:rsidRPr="00904E33">
        <w:rPr>
          <w:b/>
          <w:bCs/>
          <w:i/>
          <w:iCs/>
        </w:rPr>
        <w:t>Sporto programa</w:t>
      </w:r>
      <w:r w:rsidRPr="00904E33">
        <w:rPr>
          <w:b/>
          <w:bCs/>
        </w:rPr>
        <w:t xml:space="preserve"> </w:t>
      </w:r>
      <w:r w:rsidRPr="00904E33">
        <w:rPr>
          <w:b/>
          <w:bCs/>
          <w:i/>
          <w:iCs/>
        </w:rPr>
        <w:t>(12)</w:t>
      </w:r>
      <w:r w:rsidRPr="00904E33">
        <w:rPr>
          <w:b/>
          <w:bCs/>
        </w:rPr>
        <w:t xml:space="preserve"> </w:t>
      </w:r>
      <w:r w:rsidRPr="00904E33">
        <w:t xml:space="preserve">–  </w:t>
      </w:r>
      <w:bookmarkStart w:id="8" w:name="_Hlk168925731"/>
      <w:r w:rsidR="00904E33" w:rsidRPr="00904E33">
        <w:t xml:space="preserve">Savivaldybės biudžeto lėšos (SB) sudarys – </w:t>
      </w:r>
      <w:r w:rsidR="00904E33">
        <w:t>42</w:t>
      </w:r>
      <w:r w:rsidR="0068564D">
        <w:t>69,8</w:t>
      </w:r>
      <w:r w:rsidR="00904E33" w:rsidRPr="00904E33">
        <w:t xml:space="preserve"> tūkst. Eur</w:t>
      </w:r>
      <w:r w:rsidR="0068564D">
        <w:t>.</w:t>
      </w:r>
      <w:r w:rsidR="00904E33" w:rsidRPr="00904E33">
        <w:t xml:space="preserve"> (</w:t>
      </w:r>
      <w:r w:rsidR="0068564D">
        <w:t>Papildomai skiriama Sporto centrui 28,7 tūkst. Eur).</w:t>
      </w:r>
      <w:r w:rsidR="00E923F8">
        <w:t xml:space="preserve"> </w:t>
      </w:r>
      <w:r w:rsidR="00E923F8" w:rsidRPr="00E923F8">
        <w:t xml:space="preserve">Perskirstomos </w:t>
      </w:r>
      <w:r w:rsidR="00E923F8">
        <w:t>(SB) lėšos tarp priemonių – 15,0 tūkst. Eurų papildomai skiriama a</w:t>
      </w:r>
      <w:r w:rsidR="00E923F8" w:rsidRPr="00E923F8">
        <w:t>ukšto meistriškumo sportininkų ir jų trenerių skatinim</w:t>
      </w:r>
      <w:r w:rsidR="00E923F8">
        <w:t>ui</w:t>
      </w:r>
      <w:r w:rsidR="00E923F8" w:rsidRPr="00E923F8">
        <w:t xml:space="preserve"> už sporto laimėjimus</w:t>
      </w:r>
      <w:r w:rsidR="00E923F8">
        <w:t xml:space="preserve">; 15 tūkst. Eurų mažinamos lėšos krepšinio aikštelės ir jos įrenginių atnaujinimui (darbai nukeliami kitiems metams). </w:t>
      </w:r>
    </w:p>
    <w:p w14:paraId="3EE182F7" w14:textId="7A2DCFB7" w:rsidR="00885A18" w:rsidRPr="0068564D" w:rsidRDefault="00885A18" w:rsidP="00726A06">
      <w:pPr>
        <w:tabs>
          <w:tab w:val="left" w:pos="0"/>
          <w:tab w:val="left" w:pos="709"/>
        </w:tabs>
        <w:spacing w:line="360" w:lineRule="auto"/>
        <w:jc w:val="both"/>
      </w:pPr>
      <w:r w:rsidRPr="0068564D">
        <w:rPr>
          <w:b/>
          <w:bCs/>
          <w:i/>
          <w:iCs/>
        </w:rPr>
        <w:t>Švietimo ir ugdymo programa (13)</w:t>
      </w:r>
      <w:r w:rsidRPr="0068564D">
        <w:rPr>
          <w:i/>
          <w:iCs/>
        </w:rPr>
        <w:t xml:space="preserve"> – </w:t>
      </w:r>
      <w:r w:rsidRPr="0068564D">
        <w:t xml:space="preserve"> </w:t>
      </w:r>
      <w:bookmarkStart w:id="9" w:name="_Hlk176768160"/>
      <w:r w:rsidR="0068564D" w:rsidRPr="0068564D">
        <w:t xml:space="preserve">Savivaldybės biudžeto </w:t>
      </w:r>
      <w:r w:rsidR="00BD356A" w:rsidRPr="0068564D">
        <w:t xml:space="preserve">lėšos </w:t>
      </w:r>
      <w:bookmarkEnd w:id="8"/>
      <w:r w:rsidRPr="0068564D">
        <w:t xml:space="preserve"> (</w:t>
      </w:r>
      <w:r w:rsidR="0068564D" w:rsidRPr="0068564D">
        <w:t>SB</w:t>
      </w:r>
      <w:r w:rsidR="00BD356A" w:rsidRPr="0068564D">
        <w:t>)</w:t>
      </w:r>
      <w:r w:rsidRPr="0068564D">
        <w:t xml:space="preserve"> </w:t>
      </w:r>
      <w:r w:rsidR="00961F2A" w:rsidRPr="0068564D">
        <w:t xml:space="preserve">sudarys </w:t>
      </w:r>
      <w:r w:rsidRPr="0068564D">
        <w:t xml:space="preserve">– </w:t>
      </w:r>
      <w:r w:rsidR="0068564D" w:rsidRPr="0068564D">
        <w:t>28612,4</w:t>
      </w:r>
      <w:r w:rsidRPr="0068564D">
        <w:t xml:space="preserve"> tūkst. Eur.</w:t>
      </w:r>
      <w:r w:rsidR="00A66E7C" w:rsidRPr="0068564D">
        <w:t xml:space="preserve"> </w:t>
      </w:r>
      <w:r w:rsidR="000F7704">
        <w:t>(S</w:t>
      </w:r>
      <w:r w:rsidR="00A66E7C" w:rsidRPr="0068564D">
        <w:t>kir</w:t>
      </w:r>
      <w:r w:rsidR="000F7704">
        <w:t>iama</w:t>
      </w:r>
      <w:r w:rsidR="00A66E7C" w:rsidRPr="0068564D">
        <w:t xml:space="preserve"> </w:t>
      </w:r>
      <w:r w:rsidR="000F7704">
        <w:t xml:space="preserve">(SB) </w:t>
      </w:r>
      <w:r w:rsidR="0068564D" w:rsidRPr="0068564D">
        <w:t>12,2</w:t>
      </w:r>
      <w:r w:rsidR="00A66E7C" w:rsidRPr="0068564D">
        <w:t xml:space="preserve"> tūkst. Eur</w:t>
      </w:r>
      <w:bookmarkStart w:id="10" w:name="_Hlk168989566"/>
      <w:r w:rsidR="00BD356A" w:rsidRPr="0068564D">
        <w:t xml:space="preserve"> </w:t>
      </w:r>
      <w:r w:rsidR="000F7704" w:rsidRPr="000F7704">
        <w:t xml:space="preserve">išlaidoms, susidariusioms dėl </w:t>
      </w:r>
      <w:r w:rsidR="000F7704">
        <w:t xml:space="preserve">Žemynos </w:t>
      </w:r>
      <w:r w:rsidR="000F7704" w:rsidRPr="000F7704">
        <w:t>progimnazijos futbolo aikštės parengimo varžyboms, užtikrinant atitinkamus reikalavimus, apmokėti</w:t>
      </w:r>
      <w:bookmarkEnd w:id="9"/>
      <w:r w:rsidR="000F7704">
        <w:t xml:space="preserve">). </w:t>
      </w:r>
      <w:r w:rsidR="0068564D" w:rsidRPr="0068564D">
        <w:t>Valstybės lėšos kitoms dotacijoms  (</w:t>
      </w:r>
      <w:r w:rsidR="0068564D">
        <w:t>V</w:t>
      </w:r>
      <w:r w:rsidR="0068564D" w:rsidRPr="0068564D">
        <w:t xml:space="preserve">B) sudarys – </w:t>
      </w:r>
      <w:r w:rsidR="0068564D">
        <w:t>1495,0</w:t>
      </w:r>
      <w:r w:rsidR="0068564D" w:rsidRPr="0068564D">
        <w:t xml:space="preserve"> tūkst. Eur. (skirta </w:t>
      </w:r>
      <w:r w:rsidR="0068564D">
        <w:t>0,4</w:t>
      </w:r>
      <w:r w:rsidR="0068564D" w:rsidRPr="0068564D">
        <w:t xml:space="preserve"> tūkst. </w:t>
      </w:r>
      <w:r w:rsidR="0068564D" w:rsidRPr="000F7704">
        <w:t>Eur projektui „</w:t>
      </w:r>
      <w:r w:rsidR="000F7704" w:rsidRPr="000F7704">
        <w:t>Atsinaujinančių energijos šaltinių panaudojimas Panevėžio „Žemynos“ progimnazijoje“ auditui atlikti</w:t>
      </w:r>
      <w:r w:rsidR="0068564D" w:rsidRPr="000F7704">
        <w:t xml:space="preserve">"). </w:t>
      </w:r>
      <w:bookmarkStart w:id="11" w:name="_Hlk176790645"/>
      <w:r w:rsidR="00BB00B5" w:rsidRPr="0068564D">
        <w:t xml:space="preserve">Perskirstomos ugdymo reikmių lėšos (ML) tarp asignavimų valdytojų, nekeičiant bendros </w:t>
      </w:r>
      <w:r w:rsidR="00C03505">
        <w:t>(</w:t>
      </w:r>
      <w:r w:rsidR="00BB00B5" w:rsidRPr="0068564D">
        <w:t>ML</w:t>
      </w:r>
      <w:r w:rsidR="00C03505">
        <w:t>)</w:t>
      </w:r>
      <w:r w:rsidR="00BB00B5" w:rsidRPr="0068564D">
        <w:t xml:space="preserve"> sumos</w:t>
      </w:r>
      <w:r w:rsidR="00961F2A" w:rsidRPr="0068564D">
        <w:t xml:space="preserve"> – 44080,6 tūkst. Eur</w:t>
      </w:r>
      <w:r w:rsidR="00BB00B5" w:rsidRPr="0068564D">
        <w:t>.</w:t>
      </w:r>
      <w:r w:rsidR="00A3228A" w:rsidRPr="0068564D">
        <w:t xml:space="preserve"> </w:t>
      </w:r>
    </w:p>
    <w:bookmarkEnd w:id="10"/>
    <w:bookmarkEnd w:id="11"/>
    <w:p w14:paraId="6A578D17" w14:textId="44646FE4" w:rsidR="00885A18" w:rsidRPr="001E0FEF" w:rsidRDefault="00885A18" w:rsidP="00885A18">
      <w:pPr>
        <w:tabs>
          <w:tab w:val="left" w:pos="0"/>
          <w:tab w:val="left" w:pos="709"/>
        </w:tabs>
        <w:spacing w:line="360" w:lineRule="auto"/>
        <w:jc w:val="both"/>
      </w:pPr>
      <w:r w:rsidRPr="001E0FEF">
        <w:rPr>
          <w:b/>
          <w:bCs/>
          <w:i/>
          <w:iCs/>
        </w:rPr>
        <w:t>Socialinės paramos įgyvendinimo programa (15)</w:t>
      </w:r>
      <w:r w:rsidRPr="001E0FEF">
        <w:rPr>
          <w:i/>
          <w:iCs/>
        </w:rPr>
        <w:t xml:space="preserve">  –  </w:t>
      </w:r>
      <w:r w:rsidR="00972F7E" w:rsidRPr="001E0FEF">
        <w:t>Valstyb</w:t>
      </w:r>
      <w:r w:rsidR="00A3228A" w:rsidRPr="001E0FEF">
        <w:t>inėms (valstybės perduotoms savivaldybėms)</w:t>
      </w:r>
      <w:r w:rsidR="005D0A03" w:rsidRPr="001E0FEF">
        <w:t xml:space="preserve"> funkcijoms at</w:t>
      </w:r>
      <w:r w:rsidR="00972F7E" w:rsidRPr="001E0FEF">
        <w:t>likti</w:t>
      </w:r>
      <w:r w:rsidR="005D0A03" w:rsidRPr="001E0FEF">
        <w:t xml:space="preserve"> lėšos</w:t>
      </w:r>
      <w:r w:rsidR="00972F7E" w:rsidRPr="001E0FEF">
        <w:t xml:space="preserve"> (VBSF) </w:t>
      </w:r>
      <w:r w:rsidR="008500E2" w:rsidRPr="001E0FEF">
        <w:t xml:space="preserve">sudarys </w:t>
      </w:r>
      <w:r w:rsidR="00972F7E" w:rsidRPr="001E0FEF">
        <w:t xml:space="preserve">– </w:t>
      </w:r>
      <w:r w:rsidR="008565FF" w:rsidRPr="001E0FEF">
        <w:t>756</w:t>
      </w:r>
      <w:r w:rsidR="001E0FEF">
        <w:t>9,1</w:t>
      </w:r>
      <w:r w:rsidR="00972F7E" w:rsidRPr="001E0FEF">
        <w:t xml:space="preserve"> tūkst. Eur</w:t>
      </w:r>
      <w:r w:rsidR="00C03505">
        <w:t>.</w:t>
      </w:r>
      <w:r w:rsidR="00FD5E06" w:rsidRPr="001E0FEF">
        <w:t xml:space="preserve"> </w:t>
      </w:r>
      <w:r w:rsidR="008500E2" w:rsidRPr="001E0FEF">
        <w:t xml:space="preserve">(VBSF) </w:t>
      </w:r>
      <w:r w:rsidR="008565FF" w:rsidRPr="001E0FEF">
        <w:t xml:space="preserve">didinamos </w:t>
      </w:r>
      <w:r w:rsidR="001E0FEF" w:rsidRPr="001E0FEF">
        <w:t>4,7</w:t>
      </w:r>
      <w:r w:rsidR="008565FF" w:rsidRPr="001E0FEF">
        <w:t xml:space="preserve"> tūkst. Eur</w:t>
      </w:r>
      <w:r w:rsidR="00FD5E06" w:rsidRPr="001E0FEF">
        <w:t>)</w:t>
      </w:r>
      <w:r w:rsidR="00972F7E" w:rsidRPr="001E0FEF">
        <w:t>.</w:t>
      </w:r>
      <w:r w:rsidR="00393E18" w:rsidRPr="001E0FEF">
        <w:t xml:space="preserve"> </w:t>
      </w:r>
      <w:r w:rsidR="00A34C2B" w:rsidRPr="001E0FEF">
        <w:t xml:space="preserve">Valstybės biudžeto lėšos  (VB) </w:t>
      </w:r>
      <w:r w:rsidR="008500E2" w:rsidRPr="001E0FEF">
        <w:t xml:space="preserve">sudarys </w:t>
      </w:r>
      <w:r w:rsidR="00A34C2B" w:rsidRPr="001E0FEF">
        <w:t xml:space="preserve">– </w:t>
      </w:r>
      <w:r w:rsidR="008565FF" w:rsidRPr="001E0FEF">
        <w:t>17</w:t>
      </w:r>
      <w:r w:rsidR="00C3406D" w:rsidRPr="001E0FEF">
        <w:t>10</w:t>
      </w:r>
      <w:r w:rsidR="008565FF" w:rsidRPr="001E0FEF">
        <w:t>,</w:t>
      </w:r>
      <w:r w:rsidR="001E0FEF" w:rsidRPr="001E0FEF">
        <w:t>7</w:t>
      </w:r>
      <w:r w:rsidR="00A34C2B" w:rsidRPr="001E0FEF">
        <w:t xml:space="preserve"> tūkst. Eur</w:t>
      </w:r>
      <w:r w:rsidR="00C03505">
        <w:t>.</w:t>
      </w:r>
      <w:r w:rsidR="00FD5E06" w:rsidRPr="001E0FEF">
        <w:t xml:space="preserve"> </w:t>
      </w:r>
      <w:r w:rsidR="008500E2" w:rsidRPr="001E0FEF">
        <w:t xml:space="preserve">(VB) </w:t>
      </w:r>
      <w:r w:rsidR="008565FF" w:rsidRPr="001E0FEF">
        <w:t xml:space="preserve">didinamos </w:t>
      </w:r>
      <w:r w:rsidR="001E0FEF" w:rsidRPr="001E0FEF">
        <w:t>0,2</w:t>
      </w:r>
      <w:r w:rsidR="008565FF" w:rsidRPr="001E0FEF">
        <w:t xml:space="preserve"> </w:t>
      </w:r>
      <w:r w:rsidR="00FD5E06" w:rsidRPr="001E0FEF">
        <w:t>tūkst. Eur</w:t>
      </w:r>
      <w:r w:rsidR="008565FF" w:rsidRPr="001E0FEF">
        <w:t>)</w:t>
      </w:r>
      <w:r w:rsidR="00393E18" w:rsidRPr="001E0FEF">
        <w:t>.</w:t>
      </w:r>
      <w:r w:rsidR="008565FF" w:rsidRPr="001E0FEF">
        <w:t xml:space="preserve"> </w:t>
      </w:r>
      <w:r w:rsidR="001E0FEF" w:rsidRPr="001E0FEF">
        <w:t xml:space="preserve">Savivaldybės </w:t>
      </w:r>
      <w:r w:rsidR="004724E7" w:rsidRPr="001E0FEF">
        <w:t>biudžeto lėšos (</w:t>
      </w:r>
      <w:r w:rsidR="001E0FEF" w:rsidRPr="001E0FEF">
        <w:t>S</w:t>
      </w:r>
      <w:r w:rsidR="004724E7" w:rsidRPr="001E0FEF">
        <w:t xml:space="preserve">B) </w:t>
      </w:r>
      <w:r w:rsidR="008500E2" w:rsidRPr="001E0FEF">
        <w:t xml:space="preserve">sudarys </w:t>
      </w:r>
      <w:r w:rsidR="004724E7" w:rsidRPr="001E0FEF">
        <w:t xml:space="preserve">– </w:t>
      </w:r>
      <w:r w:rsidR="001E0FEF" w:rsidRPr="001E0FEF">
        <w:t>15930,9</w:t>
      </w:r>
      <w:r w:rsidR="004724E7" w:rsidRPr="001E0FEF">
        <w:t xml:space="preserve"> tūkst. Eur</w:t>
      </w:r>
      <w:r w:rsidR="00C03505">
        <w:t>.</w:t>
      </w:r>
      <w:r w:rsidR="004724E7" w:rsidRPr="001E0FEF">
        <w:t xml:space="preserve"> </w:t>
      </w:r>
      <w:r w:rsidR="008500E2" w:rsidRPr="001E0FEF">
        <w:t>(</w:t>
      </w:r>
      <w:r w:rsidR="001E0FEF" w:rsidRPr="001E0FEF">
        <w:t>S</w:t>
      </w:r>
      <w:r w:rsidR="008500E2" w:rsidRPr="001E0FEF">
        <w:t xml:space="preserve">B) </w:t>
      </w:r>
      <w:r w:rsidR="004724E7" w:rsidRPr="001E0FEF">
        <w:t xml:space="preserve">didinamos </w:t>
      </w:r>
      <w:r w:rsidR="001E0FEF" w:rsidRPr="001E0FEF">
        <w:t>170,0</w:t>
      </w:r>
      <w:r w:rsidR="004724E7" w:rsidRPr="001E0FEF">
        <w:t xml:space="preserve"> tūkst. Eur).</w:t>
      </w:r>
    </w:p>
    <w:p w14:paraId="356ADAE3" w14:textId="31A59F8B" w:rsidR="00885A18" w:rsidRPr="008B7F7D" w:rsidRDefault="00BB063E" w:rsidP="00885A18">
      <w:pPr>
        <w:tabs>
          <w:tab w:val="left" w:pos="0"/>
          <w:tab w:val="left" w:pos="709"/>
        </w:tabs>
        <w:spacing w:line="360" w:lineRule="auto"/>
        <w:jc w:val="both"/>
      </w:pPr>
      <w:r>
        <w:tab/>
      </w:r>
      <w:r w:rsidR="008B20EA" w:rsidRPr="008B7F7D">
        <w:t>P</w:t>
      </w:r>
      <w:r w:rsidR="00885A18" w:rsidRPr="008B7F7D">
        <w:t>akeitimai</w:t>
      </w:r>
      <w:r w:rsidR="008B20EA" w:rsidRPr="008B7F7D">
        <w:t xml:space="preserve">  programose</w:t>
      </w:r>
      <w:r w:rsidR="00885A18" w:rsidRPr="008B7F7D">
        <w:t xml:space="preserve"> (</w:t>
      </w:r>
      <w:r w:rsidR="008B20EA" w:rsidRPr="008B7F7D">
        <w:t xml:space="preserve">priemonės, </w:t>
      </w:r>
      <w:r w:rsidR="00885A18" w:rsidRPr="008B7F7D">
        <w:t xml:space="preserve">lėšos, šaltiniai) yra pažymėti raudona spalva Exel </w:t>
      </w:r>
      <w:r w:rsidR="008B20EA" w:rsidRPr="008B7F7D">
        <w:t xml:space="preserve">2 ir 3 </w:t>
      </w:r>
      <w:r w:rsidR="00885A18" w:rsidRPr="008B7F7D">
        <w:t>pried</w:t>
      </w:r>
      <w:r w:rsidR="008B20EA" w:rsidRPr="008B7F7D">
        <w:t>uose</w:t>
      </w:r>
      <w:r w:rsidR="00885A18" w:rsidRPr="008B7F7D">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A8842" w14:textId="77777777" w:rsidR="00FD6EE4" w:rsidRDefault="00FD6EE4" w:rsidP="00A52524">
      <w:r>
        <w:separator/>
      </w:r>
    </w:p>
  </w:endnote>
  <w:endnote w:type="continuationSeparator" w:id="0">
    <w:p w14:paraId="1B66D3F0" w14:textId="77777777" w:rsidR="00FD6EE4" w:rsidRDefault="00FD6EE4"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87F22" w14:textId="77777777" w:rsidR="00FD6EE4" w:rsidRDefault="00FD6EE4" w:rsidP="00A52524">
      <w:r>
        <w:separator/>
      </w:r>
    </w:p>
  </w:footnote>
  <w:footnote w:type="continuationSeparator" w:id="0">
    <w:p w14:paraId="6FD5AB82" w14:textId="77777777" w:rsidR="00FD6EE4" w:rsidRDefault="00FD6EE4"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AD48C5">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789"/>
    <w:rsid w:val="00003982"/>
    <w:rsid w:val="00004E09"/>
    <w:rsid w:val="00007F9B"/>
    <w:rsid w:val="0001413A"/>
    <w:rsid w:val="00014C86"/>
    <w:rsid w:val="0002781C"/>
    <w:rsid w:val="0003001F"/>
    <w:rsid w:val="00044E44"/>
    <w:rsid w:val="0004567B"/>
    <w:rsid w:val="00047414"/>
    <w:rsid w:val="00051990"/>
    <w:rsid w:val="00052C11"/>
    <w:rsid w:val="0006183E"/>
    <w:rsid w:val="00062068"/>
    <w:rsid w:val="00066E6B"/>
    <w:rsid w:val="00066EF6"/>
    <w:rsid w:val="00070FD7"/>
    <w:rsid w:val="000806FF"/>
    <w:rsid w:val="00081D67"/>
    <w:rsid w:val="000913B9"/>
    <w:rsid w:val="00094BE0"/>
    <w:rsid w:val="000C3941"/>
    <w:rsid w:val="000C7788"/>
    <w:rsid w:val="000D4A32"/>
    <w:rsid w:val="000D55C4"/>
    <w:rsid w:val="000E2F3E"/>
    <w:rsid w:val="000E3E20"/>
    <w:rsid w:val="000F3551"/>
    <w:rsid w:val="000F47FD"/>
    <w:rsid w:val="000F6B8A"/>
    <w:rsid w:val="000F7704"/>
    <w:rsid w:val="00104049"/>
    <w:rsid w:val="00114AEB"/>
    <w:rsid w:val="00117E43"/>
    <w:rsid w:val="00123228"/>
    <w:rsid w:val="00133661"/>
    <w:rsid w:val="001352EF"/>
    <w:rsid w:val="001453E9"/>
    <w:rsid w:val="0014744F"/>
    <w:rsid w:val="001510E0"/>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7CE4"/>
    <w:rsid w:val="001C4A37"/>
    <w:rsid w:val="001C7E22"/>
    <w:rsid w:val="001D0CFA"/>
    <w:rsid w:val="001D2243"/>
    <w:rsid w:val="001D340A"/>
    <w:rsid w:val="001D610D"/>
    <w:rsid w:val="001D7D66"/>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72EB"/>
    <w:rsid w:val="00290442"/>
    <w:rsid w:val="002914C2"/>
    <w:rsid w:val="0029165E"/>
    <w:rsid w:val="0029446D"/>
    <w:rsid w:val="00294868"/>
    <w:rsid w:val="002959E0"/>
    <w:rsid w:val="002A3891"/>
    <w:rsid w:val="002A73A9"/>
    <w:rsid w:val="002B19FB"/>
    <w:rsid w:val="002B3A6A"/>
    <w:rsid w:val="002B502F"/>
    <w:rsid w:val="002B772E"/>
    <w:rsid w:val="002C5297"/>
    <w:rsid w:val="002D1B5C"/>
    <w:rsid w:val="002D7495"/>
    <w:rsid w:val="002E1C63"/>
    <w:rsid w:val="002F02BD"/>
    <w:rsid w:val="002F294E"/>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187E"/>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4560"/>
    <w:rsid w:val="00413ACE"/>
    <w:rsid w:val="00421857"/>
    <w:rsid w:val="00423B47"/>
    <w:rsid w:val="00434584"/>
    <w:rsid w:val="00441287"/>
    <w:rsid w:val="00443FDB"/>
    <w:rsid w:val="00450256"/>
    <w:rsid w:val="00462829"/>
    <w:rsid w:val="004724E7"/>
    <w:rsid w:val="00481EBB"/>
    <w:rsid w:val="00491B53"/>
    <w:rsid w:val="004A5AF0"/>
    <w:rsid w:val="004A7141"/>
    <w:rsid w:val="004B1BA5"/>
    <w:rsid w:val="004B5651"/>
    <w:rsid w:val="004B7BC3"/>
    <w:rsid w:val="004C20A3"/>
    <w:rsid w:val="004C7594"/>
    <w:rsid w:val="004D3C2F"/>
    <w:rsid w:val="004D7AE7"/>
    <w:rsid w:val="004E51DD"/>
    <w:rsid w:val="004E5D2B"/>
    <w:rsid w:val="004F24E2"/>
    <w:rsid w:val="004F7EF5"/>
    <w:rsid w:val="00503738"/>
    <w:rsid w:val="00504B7D"/>
    <w:rsid w:val="0050689B"/>
    <w:rsid w:val="00520C5A"/>
    <w:rsid w:val="00523CAF"/>
    <w:rsid w:val="00531FD1"/>
    <w:rsid w:val="005336FE"/>
    <w:rsid w:val="00536F4F"/>
    <w:rsid w:val="0055435A"/>
    <w:rsid w:val="00561A82"/>
    <w:rsid w:val="00573BD9"/>
    <w:rsid w:val="00573CAD"/>
    <w:rsid w:val="00576615"/>
    <w:rsid w:val="00582F67"/>
    <w:rsid w:val="00585D38"/>
    <w:rsid w:val="0058713E"/>
    <w:rsid w:val="005909C2"/>
    <w:rsid w:val="0059465A"/>
    <w:rsid w:val="005A094E"/>
    <w:rsid w:val="005A2B5B"/>
    <w:rsid w:val="005A5C8E"/>
    <w:rsid w:val="005A7A10"/>
    <w:rsid w:val="005B0280"/>
    <w:rsid w:val="005B5240"/>
    <w:rsid w:val="005B707F"/>
    <w:rsid w:val="005C0E53"/>
    <w:rsid w:val="005C414B"/>
    <w:rsid w:val="005C4A05"/>
    <w:rsid w:val="005D0A03"/>
    <w:rsid w:val="005D148C"/>
    <w:rsid w:val="005E0B0D"/>
    <w:rsid w:val="005E25D8"/>
    <w:rsid w:val="005E3036"/>
    <w:rsid w:val="005E3704"/>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41DF"/>
    <w:rsid w:val="00683C22"/>
    <w:rsid w:val="0068564D"/>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51FE"/>
    <w:rsid w:val="00712ADB"/>
    <w:rsid w:val="00713E68"/>
    <w:rsid w:val="00714A6C"/>
    <w:rsid w:val="00722BA8"/>
    <w:rsid w:val="00726A06"/>
    <w:rsid w:val="007374BC"/>
    <w:rsid w:val="00740A90"/>
    <w:rsid w:val="00741814"/>
    <w:rsid w:val="00741BFD"/>
    <w:rsid w:val="00742CB4"/>
    <w:rsid w:val="0074446C"/>
    <w:rsid w:val="00751FC1"/>
    <w:rsid w:val="0075269D"/>
    <w:rsid w:val="00754062"/>
    <w:rsid w:val="00761E17"/>
    <w:rsid w:val="0076256E"/>
    <w:rsid w:val="00771CC1"/>
    <w:rsid w:val="00782050"/>
    <w:rsid w:val="0078280A"/>
    <w:rsid w:val="00783235"/>
    <w:rsid w:val="00783F03"/>
    <w:rsid w:val="00786E45"/>
    <w:rsid w:val="0079663E"/>
    <w:rsid w:val="007A163E"/>
    <w:rsid w:val="007A2F87"/>
    <w:rsid w:val="007A3BDE"/>
    <w:rsid w:val="007B450E"/>
    <w:rsid w:val="007B5ACA"/>
    <w:rsid w:val="007C4228"/>
    <w:rsid w:val="007C601B"/>
    <w:rsid w:val="007D0623"/>
    <w:rsid w:val="007D0BE7"/>
    <w:rsid w:val="007D5F27"/>
    <w:rsid w:val="007D7B8A"/>
    <w:rsid w:val="007F60AF"/>
    <w:rsid w:val="00807B2C"/>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74C1"/>
    <w:rsid w:val="0087319A"/>
    <w:rsid w:val="00874356"/>
    <w:rsid w:val="008801C6"/>
    <w:rsid w:val="00881759"/>
    <w:rsid w:val="00883E7D"/>
    <w:rsid w:val="00885A18"/>
    <w:rsid w:val="0089215A"/>
    <w:rsid w:val="008A1CB6"/>
    <w:rsid w:val="008A20C3"/>
    <w:rsid w:val="008B20EA"/>
    <w:rsid w:val="008B7F7D"/>
    <w:rsid w:val="008C6757"/>
    <w:rsid w:val="008D12D1"/>
    <w:rsid w:val="008D23DF"/>
    <w:rsid w:val="008D6C97"/>
    <w:rsid w:val="008E0049"/>
    <w:rsid w:val="008F1B79"/>
    <w:rsid w:val="008F3CEE"/>
    <w:rsid w:val="008F7A51"/>
    <w:rsid w:val="009022A5"/>
    <w:rsid w:val="00904E33"/>
    <w:rsid w:val="009129F1"/>
    <w:rsid w:val="009177AB"/>
    <w:rsid w:val="0092588B"/>
    <w:rsid w:val="00931AEB"/>
    <w:rsid w:val="00931EE1"/>
    <w:rsid w:val="009500ED"/>
    <w:rsid w:val="00961F2A"/>
    <w:rsid w:val="009643C1"/>
    <w:rsid w:val="00964813"/>
    <w:rsid w:val="00965126"/>
    <w:rsid w:val="00966E54"/>
    <w:rsid w:val="0097074B"/>
    <w:rsid w:val="00971969"/>
    <w:rsid w:val="00972F7E"/>
    <w:rsid w:val="00982A4D"/>
    <w:rsid w:val="00984089"/>
    <w:rsid w:val="0099314A"/>
    <w:rsid w:val="00994919"/>
    <w:rsid w:val="009A015F"/>
    <w:rsid w:val="009A020D"/>
    <w:rsid w:val="009A5FF0"/>
    <w:rsid w:val="009B0664"/>
    <w:rsid w:val="009B4236"/>
    <w:rsid w:val="009C1107"/>
    <w:rsid w:val="009C41D2"/>
    <w:rsid w:val="009C5BEC"/>
    <w:rsid w:val="009D13DC"/>
    <w:rsid w:val="009D143C"/>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C2B"/>
    <w:rsid w:val="00A52524"/>
    <w:rsid w:val="00A65439"/>
    <w:rsid w:val="00A66E7C"/>
    <w:rsid w:val="00A712F3"/>
    <w:rsid w:val="00A719D0"/>
    <w:rsid w:val="00A7365B"/>
    <w:rsid w:val="00A8785C"/>
    <w:rsid w:val="00A87C7C"/>
    <w:rsid w:val="00A901A7"/>
    <w:rsid w:val="00A936CD"/>
    <w:rsid w:val="00A94900"/>
    <w:rsid w:val="00A968CB"/>
    <w:rsid w:val="00AA0A42"/>
    <w:rsid w:val="00AA18CF"/>
    <w:rsid w:val="00AA299B"/>
    <w:rsid w:val="00AA77EF"/>
    <w:rsid w:val="00AA781A"/>
    <w:rsid w:val="00AB796F"/>
    <w:rsid w:val="00AC1F11"/>
    <w:rsid w:val="00AC2FFA"/>
    <w:rsid w:val="00AD48C5"/>
    <w:rsid w:val="00AD5374"/>
    <w:rsid w:val="00AD676D"/>
    <w:rsid w:val="00AD6C34"/>
    <w:rsid w:val="00AE3A5D"/>
    <w:rsid w:val="00AE4336"/>
    <w:rsid w:val="00AE703E"/>
    <w:rsid w:val="00AF58BA"/>
    <w:rsid w:val="00B0021B"/>
    <w:rsid w:val="00B03B39"/>
    <w:rsid w:val="00B068B5"/>
    <w:rsid w:val="00B06BEE"/>
    <w:rsid w:val="00B15200"/>
    <w:rsid w:val="00B27549"/>
    <w:rsid w:val="00B30257"/>
    <w:rsid w:val="00B332F8"/>
    <w:rsid w:val="00B3422D"/>
    <w:rsid w:val="00B37E71"/>
    <w:rsid w:val="00B42A26"/>
    <w:rsid w:val="00B503AA"/>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3200"/>
    <w:rsid w:val="00C03505"/>
    <w:rsid w:val="00C04247"/>
    <w:rsid w:val="00C06F03"/>
    <w:rsid w:val="00C10A05"/>
    <w:rsid w:val="00C11539"/>
    <w:rsid w:val="00C20261"/>
    <w:rsid w:val="00C23689"/>
    <w:rsid w:val="00C25760"/>
    <w:rsid w:val="00C32CFD"/>
    <w:rsid w:val="00C3406D"/>
    <w:rsid w:val="00C351E7"/>
    <w:rsid w:val="00C41AA1"/>
    <w:rsid w:val="00C46CBC"/>
    <w:rsid w:val="00C5176B"/>
    <w:rsid w:val="00C51C76"/>
    <w:rsid w:val="00C6045F"/>
    <w:rsid w:val="00C62413"/>
    <w:rsid w:val="00C63552"/>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4225"/>
    <w:rsid w:val="00CD1AC0"/>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D28"/>
    <w:rsid w:val="00D27DAE"/>
    <w:rsid w:val="00D41DCA"/>
    <w:rsid w:val="00D42335"/>
    <w:rsid w:val="00D432A9"/>
    <w:rsid w:val="00D470CE"/>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26C4"/>
    <w:rsid w:val="00DC33F4"/>
    <w:rsid w:val="00DE6688"/>
    <w:rsid w:val="00DE6E1C"/>
    <w:rsid w:val="00DE6E50"/>
    <w:rsid w:val="00DE6F9B"/>
    <w:rsid w:val="00DF0786"/>
    <w:rsid w:val="00DF682B"/>
    <w:rsid w:val="00E01918"/>
    <w:rsid w:val="00E02D8B"/>
    <w:rsid w:val="00E129C4"/>
    <w:rsid w:val="00E13246"/>
    <w:rsid w:val="00E15AA1"/>
    <w:rsid w:val="00E20E51"/>
    <w:rsid w:val="00E27484"/>
    <w:rsid w:val="00E31A71"/>
    <w:rsid w:val="00E33DC5"/>
    <w:rsid w:val="00E34311"/>
    <w:rsid w:val="00E350BE"/>
    <w:rsid w:val="00E43A1C"/>
    <w:rsid w:val="00E46A45"/>
    <w:rsid w:val="00E5090A"/>
    <w:rsid w:val="00E53864"/>
    <w:rsid w:val="00E53CC3"/>
    <w:rsid w:val="00E54BAF"/>
    <w:rsid w:val="00E57C7E"/>
    <w:rsid w:val="00E61173"/>
    <w:rsid w:val="00E61FFF"/>
    <w:rsid w:val="00E64102"/>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D0D98"/>
    <w:rsid w:val="00ED1444"/>
    <w:rsid w:val="00ED4056"/>
    <w:rsid w:val="00ED441B"/>
    <w:rsid w:val="00ED54EC"/>
    <w:rsid w:val="00ED7CF4"/>
    <w:rsid w:val="00EE06A7"/>
    <w:rsid w:val="00EE5B4C"/>
    <w:rsid w:val="00EF44D3"/>
    <w:rsid w:val="00EF6A2B"/>
    <w:rsid w:val="00F03643"/>
    <w:rsid w:val="00F03D6B"/>
    <w:rsid w:val="00F227BA"/>
    <w:rsid w:val="00F37F60"/>
    <w:rsid w:val="00F45F2B"/>
    <w:rsid w:val="00F50489"/>
    <w:rsid w:val="00F56BB8"/>
    <w:rsid w:val="00F63C8C"/>
    <w:rsid w:val="00F649EC"/>
    <w:rsid w:val="00F65E61"/>
    <w:rsid w:val="00F845AA"/>
    <w:rsid w:val="00F86497"/>
    <w:rsid w:val="00F86A79"/>
    <w:rsid w:val="00F86A89"/>
    <w:rsid w:val="00F903A6"/>
    <w:rsid w:val="00FA082B"/>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5225</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2024-09-12T06:14:00Z</dcterms:created>
  <dcterms:modified xsi:type="dcterms:W3CDTF">2024-09-12T06:14:00Z</dcterms:modified>
</cp:coreProperties>
</file>