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D4E3" w14:textId="5BBD3CD1" w:rsidR="00B86831" w:rsidRDefault="00B86831" w:rsidP="00B86831">
      <w:pPr>
        <w:jc w:val="center"/>
        <w:rPr>
          <w:sz w:val="28"/>
          <w:szCs w:val="28"/>
        </w:rPr>
      </w:pPr>
      <w:r>
        <w:rPr>
          <w:sz w:val="28"/>
          <w:szCs w:val="28"/>
        </w:rPr>
        <w:t>TARYBOS NARĖS VITALIJOS VASILIAUSKAITĖS K</w:t>
      </w:r>
      <w:r w:rsidRPr="00283EAA">
        <w:rPr>
          <w:sz w:val="28"/>
          <w:szCs w:val="28"/>
        </w:rPr>
        <w:t xml:space="preserve">OMANDIRUOTĖS </w:t>
      </w:r>
      <w:r>
        <w:rPr>
          <w:sz w:val="28"/>
          <w:szCs w:val="28"/>
        </w:rPr>
        <w:t xml:space="preserve">VELYKO TURNOVO (BULGARIJOJE) </w:t>
      </w:r>
    </w:p>
    <w:p w14:paraId="11E0DDE3" w14:textId="77777777" w:rsidR="00B86831" w:rsidRPr="00283EAA" w:rsidRDefault="00B86831" w:rsidP="00B86831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Pr="00283EAA">
        <w:rPr>
          <w:sz w:val="28"/>
          <w:szCs w:val="28"/>
        </w:rPr>
        <w:t>KAITA</w:t>
      </w:r>
    </w:p>
    <w:p w14:paraId="7AAD03A2" w14:textId="77777777" w:rsidR="00B86831" w:rsidRPr="00283EAA" w:rsidRDefault="00B86831" w:rsidP="00B86831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>
        <w:rPr>
          <w:sz w:val="28"/>
          <w:szCs w:val="28"/>
        </w:rPr>
        <w:t>24 09 09-12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B86831" w:rsidRPr="00283EAA" w14:paraId="6C32E11C" w14:textId="77777777" w:rsidTr="00F23017">
        <w:tc>
          <w:tcPr>
            <w:tcW w:w="4842" w:type="dxa"/>
            <w:shd w:val="clear" w:color="auto" w:fill="auto"/>
          </w:tcPr>
          <w:p w14:paraId="5A716A91" w14:textId="77777777" w:rsidR="00B86831" w:rsidRPr="00283EAA" w:rsidRDefault="00B86831" w:rsidP="00F23017">
            <w:pPr>
              <w:ind w:left="360"/>
              <w:rPr>
                <w:b/>
                <w:sz w:val="28"/>
                <w:szCs w:val="28"/>
              </w:rPr>
            </w:pPr>
          </w:p>
          <w:p w14:paraId="4C121B4F" w14:textId="77777777" w:rsidR="00B86831" w:rsidRPr="00283EAA" w:rsidRDefault="00B86831" w:rsidP="00F23017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DAE8F58" w14:textId="77777777" w:rsidR="00B86831" w:rsidRPr="00283EAA" w:rsidRDefault="00B86831" w:rsidP="00F23017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5CBE2784" w14:textId="77777777" w:rsidR="00B86831" w:rsidRPr="00283EAA" w:rsidRDefault="00B86831" w:rsidP="00F23017">
            <w:pPr>
              <w:jc w:val="center"/>
              <w:rPr>
                <w:sz w:val="28"/>
                <w:szCs w:val="28"/>
              </w:rPr>
            </w:pPr>
          </w:p>
          <w:p w14:paraId="05FED93C" w14:textId="77777777" w:rsidR="00B86831" w:rsidRPr="00D97655" w:rsidRDefault="00B86831" w:rsidP="00F23017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202</w:t>
            </w:r>
            <w:r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 xml:space="preserve">rugsėjo 9-12 d.   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1CE083F4" w14:textId="77777777" w:rsidR="00B86831" w:rsidRPr="00283EAA" w:rsidRDefault="00B86831" w:rsidP="00F23017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B86831" w:rsidRPr="00283EAA" w14:paraId="550DCFE6" w14:textId="77777777" w:rsidTr="00F23017">
        <w:tc>
          <w:tcPr>
            <w:tcW w:w="4842" w:type="dxa"/>
            <w:shd w:val="clear" w:color="auto" w:fill="auto"/>
          </w:tcPr>
          <w:p w14:paraId="76F2D539" w14:textId="77777777" w:rsidR="00B86831" w:rsidRPr="00283EAA" w:rsidRDefault="00B86831" w:rsidP="00F23017">
            <w:pPr>
              <w:ind w:left="360"/>
              <w:rPr>
                <w:b/>
                <w:sz w:val="28"/>
                <w:szCs w:val="28"/>
              </w:rPr>
            </w:pPr>
          </w:p>
          <w:p w14:paraId="5CEAD4D4" w14:textId="77777777" w:rsidR="00B86831" w:rsidRPr="00283EAA" w:rsidRDefault="00B86831" w:rsidP="00F23017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37F3C339" w14:textId="77777777" w:rsidR="00B86831" w:rsidRPr="00283EAA" w:rsidRDefault="00B86831" w:rsidP="00F23017">
            <w:pPr>
              <w:rPr>
                <w:b/>
                <w:sz w:val="28"/>
                <w:szCs w:val="28"/>
              </w:rPr>
            </w:pPr>
          </w:p>
          <w:p w14:paraId="1D95455D" w14:textId="77777777" w:rsidR="00B86831" w:rsidRPr="00283EAA" w:rsidRDefault="00B86831" w:rsidP="00F23017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292CA98" w14:textId="77777777" w:rsidR="00B86831" w:rsidRPr="00283EAA" w:rsidRDefault="00B86831" w:rsidP="00F23017">
            <w:pPr>
              <w:jc w:val="center"/>
              <w:rPr>
                <w:sz w:val="28"/>
                <w:szCs w:val="28"/>
              </w:rPr>
            </w:pPr>
          </w:p>
          <w:p w14:paraId="5472D979" w14:textId="6860DDB9" w:rsidR="00B86831" w:rsidRPr="00D97655" w:rsidRDefault="00B86831" w:rsidP="00F230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projekto „Jaunimas ir demokratija: būsimos ES kartos įgalinimas“ antrasis projekte dalyvaujančių miestų atstovų ir partnerių susitikimas</w:t>
            </w:r>
          </w:p>
        </w:tc>
      </w:tr>
      <w:tr w:rsidR="00B86831" w:rsidRPr="00283EAA" w14:paraId="4EE25C8A" w14:textId="77777777" w:rsidTr="00F23017">
        <w:tc>
          <w:tcPr>
            <w:tcW w:w="4842" w:type="dxa"/>
            <w:shd w:val="clear" w:color="auto" w:fill="auto"/>
          </w:tcPr>
          <w:p w14:paraId="0DED8C57" w14:textId="77777777" w:rsidR="00B86831" w:rsidRPr="00283EAA" w:rsidRDefault="00B86831" w:rsidP="00F23017">
            <w:pPr>
              <w:ind w:left="360"/>
              <w:rPr>
                <w:b/>
                <w:sz w:val="28"/>
                <w:szCs w:val="28"/>
              </w:rPr>
            </w:pPr>
          </w:p>
          <w:p w14:paraId="6D2D9AA7" w14:textId="77777777" w:rsidR="00B86831" w:rsidRPr="00283EAA" w:rsidRDefault="00B86831" w:rsidP="00F23017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0992E997" w14:textId="77777777" w:rsidR="00B86831" w:rsidRPr="00283EAA" w:rsidRDefault="00B86831" w:rsidP="00F23017">
            <w:pPr>
              <w:rPr>
                <w:b/>
                <w:sz w:val="28"/>
                <w:szCs w:val="28"/>
              </w:rPr>
            </w:pPr>
          </w:p>
          <w:p w14:paraId="6417EF24" w14:textId="77777777" w:rsidR="00B86831" w:rsidRPr="00283EAA" w:rsidRDefault="00B86831" w:rsidP="00F23017">
            <w:pPr>
              <w:rPr>
                <w:b/>
                <w:sz w:val="28"/>
                <w:szCs w:val="28"/>
              </w:rPr>
            </w:pPr>
          </w:p>
          <w:p w14:paraId="053E1525" w14:textId="77777777" w:rsidR="00B86831" w:rsidRPr="00283EAA" w:rsidRDefault="00B86831" w:rsidP="00F23017">
            <w:pPr>
              <w:rPr>
                <w:b/>
                <w:sz w:val="28"/>
                <w:szCs w:val="28"/>
              </w:rPr>
            </w:pPr>
          </w:p>
          <w:p w14:paraId="39BDD07C" w14:textId="77777777" w:rsidR="00B86831" w:rsidRPr="00283EAA" w:rsidRDefault="00B86831" w:rsidP="00F23017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1F3E6AF" w14:textId="77777777" w:rsidR="00B86831" w:rsidRDefault="00B86831" w:rsidP="00F23017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Lietuvai tarptautin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iame partnerių iš Airijos, Slovakijos, Portugalijos, Italijos, Maltos, Latvijos, Estijos, Lenkijos, Kroatijos, Ispanijos, Rumunijos, Graikijos, Kipro, Bulgarijos, Vengrijos, Prancūzijos, Austrijos  ir Lietuvos susitikime</w:t>
            </w: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. Dalyvauti  renginiuose ir veiklose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 Europos pilietiškumo skatinimui,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Europos vertybių sklaidai,</w:t>
            </w: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rinkimų į EP rezultatų kiekvienoje dalyvaujančioje šalyje pristatymui. Pristatyti Panevėžį ir EP rinkimų rezultatus Lietuvoje. Dalyvauti diskusijose apie piliečių, ypač jaunimo, įtraukimą į balsavimo procesus partnerių šalyse. </w:t>
            </w:r>
          </w:p>
          <w:p w14:paraId="44E5A5E9" w14:textId="77777777" w:rsidR="00B86831" w:rsidRPr="0015595D" w:rsidRDefault="00B86831" w:rsidP="00F23017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AA96C" w14:textId="77777777" w:rsidR="00B86831" w:rsidRPr="004D24BA" w:rsidRDefault="00B86831" w:rsidP="00F23017">
            <w:pPr>
              <w:jc w:val="both"/>
              <w:rPr>
                <w:sz w:val="24"/>
                <w:szCs w:val="24"/>
              </w:rPr>
            </w:pPr>
          </w:p>
        </w:tc>
      </w:tr>
      <w:tr w:rsidR="00B86831" w:rsidRPr="008D416C" w14:paraId="41571E31" w14:textId="77777777" w:rsidTr="00F23017">
        <w:tc>
          <w:tcPr>
            <w:tcW w:w="4842" w:type="dxa"/>
            <w:shd w:val="clear" w:color="auto" w:fill="auto"/>
          </w:tcPr>
          <w:p w14:paraId="5D04FED6" w14:textId="77777777" w:rsidR="00B86831" w:rsidRPr="008D416C" w:rsidRDefault="00B86831" w:rsidP="00F23017">
            <w:pPr>
              <w:ind w:left="360"/>
              <w:rPr>
                <w:b/>
                <w:sz w:val="28"/>
                <w:szCs w:val="28"/>
              </w:rPr>
            </w:pPr>
          </w:p>
          <w:p w14:paraId="23B13661" w14:textId="77777777" w:rsidR="00B86831" w:rsidRPr="008D416C" w:rsidRDefault="00B86831" w:rsidP="00F23017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607FEA86" w14:textId="77777777" w:rsidR="00B86831" w:rsidRPr="008D416C" w:rsidRDefault="00B86831" w:rsidP="00F23017">
            <w:pPr>
              <w:rPr>
                <w:sz w:val="28"/>
                <w:szCs w:val="28"/>
              </w:rPr>
            </w:pPr>
          </w:p>
          <w:p w14:paraId="2654F4DE" w14:textId="77777777" w:rsidR="00B86831" w:rsidRPr="008D416C" w:rsidRDefault="00B86831" w:rsidP="00F23017">
            <w:pPr>
              <w:rPr>
                <w:sz w:val="28"/>
                <w:szCs w:val="28"/>
              </w:rPr>
            </w:pPr>
          </w:p>
          <w:p w14:paraId="2442A87D" w14:textId="77777777" w:rsidR="00B86831" w:rsidRPr="008D416C" w:rsidRDefault="00B86831" w:rsidP="00F23017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C4693F6" w14:textId="77777777" w:rsidR="00B86831" w:rsidRDefault="00B86831" w:rsidP="00F23017">
            <w:pPr>
              <w:pStyle w:val="Betarp"/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Lietuvai. Pristatytas Panevėžio miestas ir EP rinkimų rezultatai Lietuvoje ir Panevėžyje. </w:t>
            </w:r>
          </w:p>
          <w:p w14:paraId="2AA701F6" w14:textId="22C422B4" w:rsidR="00B86831" w:rsidRDefault="00B86831" w:rsidP="00F23017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Susipažinta su 18 partnerių iš viršuje minimų šalių rezultatais EP rinkimuose. Bendrauta ir diskutuota su </w:t>
            </w:r>
            <w:proofErr w:type="spellStart"/>
            <w:r>
              <w:rPr>
                <w:sz w:val="24"/>
                <w:szCs w:val="24"/>
              </w:rPr>
              <w:t>Vel</w:t>
            </w:r>
            <w:r w:rsidR="00D971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D971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rnovo</w:t>
            </w:r>
            <w:proofErr w:type="spellEnd"/>
            <w:r>
              <w:rPr>
                <w:sz w:val="24"/>
                <w:szCs w:val="24"/>
              </w:rPr>
              <w:t xml:space="preserve"> apskrities administracijos vadovais, </w:t>
            </w:r>
            <w:proofErr w:type="spellStart"/>
            <w:r>
              <w:rPr>
                <w:sz w:val="24"/>
                <w:szCs w:val="24"/>
              </w:rPr>
              <w:t>Vel</w:t>
            </w:r>
            <w:r w:rsidR="00D971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D971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rnovo</w:t>
            </w:r>
            <w:proofErr w:type="spellEnd"/>
            <w:r>
              <w:rPr>
                <w:sz w:val="24"/>
                <w:szCs w:val="24"/>
              </w:rPr>
              <w:t xml:space="preserve"> miesto vicemeru, </w:t>
            </w:r>
            <w:proofErr w:type="spellStart"/>
            <w:r>
              <w:rPr>
                <w:sz w:val="24"/>
                <w:szCs w:val="24"/>
              </w:rPr>
              <w:t>Pavlikeni</w:t>
            </w:r>
            <w:proofErr w:type="spellEnd"/>
            <w:r>
              <w:rPr>
                <w:sz w:val="24"/>
                <w:szCs w:val="24"/>
              </w:rPr>
              <w:t xml:space="preserve"> miesto Tarybos pirmininku ir partneriais iš 18 šalių.  </w:t>
            </w:r>
          </w:p>
          <w:p w14:paraId="6402F9AE" w14:textId="77777777" w:rsidR="00B86831" w:rsidRDefault="00B86831" w:rsidP="00F23017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simbolinėmis dovanomis. </w:t>
            </w:r>
          </w:p>
          <w:p w14:paraId="613174B5" w14:textId="77777777" w:rsidR="00B86831" w:rsidRPr="0015595D" w:rsidRDefault="00B86831" w:rsidP="00F23017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Aptartos projekto valdymo procedūros ir praktiniai klausimai. </w:t>
            </w:r>
          </w:p>
        </w:tc>
      </w:tr>
      <w:tr w:rsidR="00B86831" w:rsidRPr="008D416C" w14:paraId="5818A32E" w14:textId="77777777" w:rsidTr="00F23017">
        <w:tc>
          <w:tcPr>
            <w:tcW w:w="4842" w:type="dxa"/>
            <w:shd w:val="clear" w:color="auto" w:fill="auto"/>
          </w:tcPr>
          <w:p w14:paraId="462E20DB" w14:textId="77777777" w:rsidR="00B86831" w:rsidRPr="008D416C" w:rsidRDefault="00B86831" w:rsidP="00F23017">
            <w:pPr>
              <w:ind w:left="360"/>
              <w:rPr>
                <w:b/>
                <w:sz w:val="28"/>
                <w:szCs w:val="28"/>
              </w:rPr>
            </w:pPr>
          </w:p>
          <w:p w14:paraId="72AF5057" w14:textId="77777777" w:rsidR="00B86831" w:rsidRPr="008D416C" w:rsidRDefault="00B86831" w:rsidP="00F23017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4AAA1131" w14:textId="77777777" w:rsidR="00B86831" w:rsidRPr="008D416C" w:rsidRDefault="00B86831" w:rsidP="00F23017">
            <w:pPr>
              <w:rPr>
                <w:b/>
                <w:sz w:val="28"/>
                <w:szCs w:val="28"/>
              </w:rPr>
            </w:pPr>
          </w:p>
          <w:p w14:paraId="79625ABE" w14:textId="77777777" w:rsidR="00B86831" w:rsidRPr="008D416C" w:rsidRDefault="00B86831" w:rsidP="00F23017">
            <w:pPr>
              <w:rPr>
                <w:b/>
                <w:sz w:val="28"/>
                <w:szCs w:val="28"/>
              </w:rPr>
            </w:pPr>
          </w:p>
          <w:p w14:paraId="4D4011F9" w14:textId="77777777" w:rsidR="00B86831" w:rsidRPr="008D416C" w:rsidRDefault="00B86831" w:rsidP="00F23017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DFE6D7A" w14:textId="77777777" w:rsidR="00B86831" w:rsidRPr="008D416C" w:rsidRDefault="00B86831" w:rsidP="00F23017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14BAAA01" w14:textId="77777777" w:rsidR="00B86831" w:rsidRPr="00D97655" w:rsidRDefault="00B86831" w:rsidP="00F23017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atstovauta Panevėžio </w:t>
            </w:r>
            <w:r>
              <w:rPr>
                <w:sz w:val="24"/>
                <w:szCs w:val="24"/>
              </w:rPr>
              <w:t>miestui ir Lietuvai</w:t>
            </w:r>
            <w:r w:rsidRPr="00D97655">
              <w:rPr>
                <w:sz w:val="24"/>
                <w:szCs w:val="24"/>
              </w:rPr>
              <w:t xml:space="preserve">, užmegzti kontaktai su </w:t>
            </w:r>
            <w:r>
              <w:rPr>
                <w:sz w:val="24"/>
                <w:szCs w:val="24"/>
              </w:rPr>
              <w:t xml:space="preserve">kolegomis iš kitų šalių bei aptartos </w:t>
            </w:r>
            <w:r w:rsidRPr="00D97655">
              <w:rPr>
                <w:sz w:val="24"/>
                <w:szCs w:val="24"/>
              </w:rPr>
              <w:t>būsimų projektų galimybės</w:t>
            </w:r>
            <w:r>
              <w:rPr>
                <w:sz w:val="24"/>
                <w:szCs w:val="24"/>
              </w:rPr>
              <w:t xml:space="preserve"> įvairiose srityse. </w:t>
            </w:r>
          </w:p>
        </w:tc>
      </w:tr>
    </w:tbl>
    <w:p w14:paraId="44390C1A" w14:textId="77777777" w:rsidR="00B86831" w:rsidRPr="008D416C" w:rsidRDefault="00B86831" w:rsidP="00B86831">
      <w:pPr>
        <w:rPr>
          <w:sz w:val="28"/>
          <w:szCs w:val="28"/>
        </w:rPr>
      </w:pPr>
    </w:p>
    <w:p w14:paraId="2B3D30C4" w14:textId="77777777" w:rsidR="00915376" w:rsidRDefault="00915376"/>
    <w:sectPr w:rsidR="00915376" w:rsidSect="00B8683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31"/>
    <w:rsid w:val="00381953"/>
    <w:rsid w:val="007B5166"/>
    <w:rsid w:val="00915376"/>
    <w:rsid w:val="00AC219F"/>
    <w:rsid w:val="00B348E6"/>
    <w:rsid w:val="00B86831"/>
    <w:rsid w:val="00D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59F6"/>
  <w15:chartTrackingRefBased/>
  <w15:docId w15:val="{2CA13D83-F94C-4D3C-AC61-99ADCA75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68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868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86831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868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Gurskienė</dc:creator>
  <cp:keywords/>
  <dc:description/>
  <cp:lastModifiedBy>Dalia Gurskienė</cp:lastModifiedBy>
  <cp:revision>2</cp:revision>
  <dcterms:created xsi:type="dcterms:W3CDTF">2024-09-16T10:20:00Z</dcterms:created>
  <dcterms:modified xsi:type="dcterms:W3CDTF">2024-09-16T10:20:00Z</dcterms:modified>
</cp:coreProperties>
</file>