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851A2" w14:textId="04E4605A" w:rsidR="003D5ED1" w:rsidRPr="0013035D" w:rsidRDefault="002C5E47" w:rsidP="0067232F">
      <w:pPr>
        <w:tabs>
          <w:tab w:val="left" w:pos="0"/>
        </w:tabs>
        <w:spacing w:after="0" w:line="240" w:lineRule="auto"/>
        <w:jc w:val="center"/>
        <w:rPr>
          <w:rFonts w:ascii="Times New Roman" w:eastAsia="Times New Roman" w:hAnsi="Times New Roman" w:cs="Times New Roman"/>
          <w:b/>
          <w:sz w:val="24"/>
          <w:szCs w:val="24"/>
        </w:rPr>
      </w:pPr>
      <w:r w:rsidRPr="0013035D">
        <w:rPr>
          <w:rFonts w:ascii="Times New Roman" w:eastAsia="Times New Roman" w:hAnsi="Times New Roman" w:cs="Times New Roman"/>
          <w:b/>
          <w:sz w:val="24"/>
          <w:szCs w:val="24"/>
        </w:rPr>
        <w:t>AIŠKINAMASIS RAŠTAS</w:t>
      </w:r>
    </w:p>
    <w:p w14:paraId="66C9D1F8" w14:textId="77777777" w:rsidR="0067232F" w:rsidRPr="0013035D" w:rsidRDefault="0067232F" w:rsidP="0067232F">
      <w:pPr>
        <w:tabs>
          <w:tab w:val="left" w:pos="0"/>
        </w:tabs>
        <w:spacing w:after="0" w:line="240" w:lineRule="auto"/>
        <w:jc w:val="center"/>
        <w:rPr>
          <w:rFonts w:ascii="Times New Roman" w:eastAsia="Times New Roman" w:hAnsi="Times New Roman" w:cs="Times New Roman"/>
          <w:b/>
          <w:sz w:val="24"/>
          <w:szCs w:val="24"/>
        </w:rPr>
      </w:pPr>
    </w:p>
    <w:p w14:paraId="29A04AD7" w14:textId="78356674" w:rsidR="00E424C3" w:rsidRPr="006D5C06" w:rsidRDefault="006D5C06" w:rsidP="00697D4F">
      <w:pPr>
        <w:spacing w:after="0"/>
        <w:jc w:val="center"/>
        <w:rPr>
          <w:rFonts w:ascii="Times New Roman" w:hAnsi="Times New Roman" w:cs="Times New Roman"/>
          <w:b/>
          <w:sz w:val="24"/>
          <w:szCs w:val="24"/>
        </w:rPr>
      </w:pPr>
      <w:bookmarkStart w:id="0" w:name="_Hlk157960246"/>
      <w:bookmarkStart w:id="1" w:name="_Hlk157692421"/>
      <w:r w:rsidRPr="006D5C06">
        <w:rPr>
          <w:rFonts w:ascii="Times New Roman" w:hAnsi="Times New Roman" w:cs="Times New Roman"/>
          <w:b/>
          <w:sz w:val="24"/>
          <w:szCs w:val="24"/>
        </w:rPr>
        <w:t xml:space="preserve">DĖL PRITARIMO TEIKTI PROJEKTO „PANEVĖŽIO MIESTO PRAMONINIŲ IR KOMERCINIŲ TERITORIJŲ PASIEKIAMUMO GERINIMAS“ ĮGYVENDINIMO PLANĄ EUROPOS SĄJUNGOS FONDŲ INVESTICIJOMS GAUTI, JO ĮGYVENDINIMUI, PROJEKTO DALINIAM FINANSAVIMUI </w:t>
      </w:r>
      <w:r w:rsidRPr="006D5C06">
        <w:rPr>
          <w:rFonts w:ascii="Times New Roman" w:hAnsi="Times New Roman" w:cs="Times New Roman"/>
          <w:b/>
          <w:bCs/>
          <w:sz w:val="24"/>
          <w:szCs w:val="24"/>
        </w:rPr>
        <w:t>IR LEIDIMUI VYKDYTI PROJEKTAVIMO PASLAUGŲ VIEŠ</w:t>
      </w:r>
      <w:bookmarkEnd w:id="0"/>
      <w:r w:rsidRPr="006D5C06">
        <w:rPr>
          <w:rFonts w:ascii="Times New Roman" w:hAnsi="Times New Roman" w:cs="Times New Roman"/>
          <w:b/>
          <w:bCs/>
          <w:sz w:val="24"/>
          <w:szCs w:val="24"/>
        </w:rPr>
        <w:t>UOSIUS PIRKIMUS NETURINT FINANSAVIMO</w:t>
      </w:r>
    </w:p>
    <w:bookmarkEnd w:id="1"/>
    <w:p w14:paraId="1D01D30E" w14:textId="77777777" w:rsidR="00697D4F" w:rsidRPr="0013035D" w:rsidRDefault="00697D4F" w:rsidP="00697D4F">
      <w:pPr>
        <w:spacing w:after="0"/>
        <w:jc w:val="center"/>
        <w:rPr>
          <w:rFonts w:ascii="Times New Roman" w:hAnsi="Times New Roman" w:cs="Times New Roman"/>
          <w:sz w:val="24"/>
          <w:szCs w:val="24"/>
        </w:rPr>
      </w:pPr>
    </w:p>
    <w:p w14:paraId="6A0A7DAD" w14:textId="77777777" w:rsidR="00697D4F" w:rsidRPr="0013035D" w:rsidRDefault="00697D4F" w:rsidP="00697D4F">
      <w:pPr>
        <w:spacing w:after="0"/>
        <w:jc w:val="center"/>
        <w:rPr>
          <w:rFonts w:ascii="Times New Roman" w:hAnsi="Times New Roman" w:cs="Times New Roman"/>
          <w:sz w:val="24"/>
          <w:szCs w:val="24"/>
        </w:rPr>
      </w:pPr>
      <w:r w:rsidRPr="0013035D">
        <w:rPr>
          <w:rStyle w:val="Style3"/>
          <w:rFonts w:cs="Times New Roman"/>
          <w:szCs w:val="24"/>
        </w:rPr>
        <w:fldChar w:fldCharType="begin">
          <w:ffData>
            <w:name w:val="registravimoDataIlga"/>
            <w:enabled/>
            <w:calcOnExit w:val="0"/>
            <w:textInput/>
          </w:ffData>
        </w:fldChar>
      </w:r>
      <w:bookmarkStart w:id="2" w:name="registravimoDataIlga"/>
      <w:r w:rsidRPr="0013035D">
        <w:rPr>
          <w:rStyle w:val="Style3"/>
          <w:rFonts w:cs="Times New Roman"/>
          <w:szCs w:val="24"/>
        </w:rPr>
        <w:instrText xml:space="preserve"> FORMTEXT </w:instrText>
      </w:r>
      <w:r w:rsidRPr="0013035D">
        <w:rPr>
          <w:rStyle w:val="Style3"/>
          <w:rFonts w:cs="Times New Roman"/>
          <w:szCs w:val="24"/>
        </w:rPr>
      </w:r>
      <w:r w:rsidRPr="0013035D">
        <w:rPr>
          <w:rStyle w:val="Style3"/>
          <w:rFonts w:cs="Times New Roman"/>
          <w:szCs w:val="24"/>
        </w:rPr>
        <w:fldChar w:fldCharType="separate"/>
      </w:r>
      <w:r w:rsidRPr="0013035D">
        <w:rPr>
          <w:rStyle w:val="Style3"/>
          <w:rFonts w:cs="Times New Roman"/>
          <w:noProof/>
          <w:szCs w:val="24"/>
        </w:rPr>
        <w:t> </w:t>
      </w:r>
      <w:r w:rsidRPr="0013035D">
        <w:rPr>
          <w:rStyle w:val="Style3"/>
          <w:rFonts w:cs="Times New Roman"/>
          <w:noProof/>
          <w:szCs w:val="24"/>
        </w:rPr>
        <w:t> </w:t>
      </w:r>
      <w:r w:rsidRPr="0013035D">
        <w:rPr>
          <w:rStyle w:val="Style3"/>
          <w:rFonts w:cs="Times New Roman"/>
          <w:noProof/>
          <w:szCs w:val="24"/>
        </w:rPr>
        <w:t> </w:t>
      </w:r>
      <w:r w:rsidRPr="0013035D">
        <w:rPr>
          <w:rStyle w:val="Style3"/>
          <w:rFonts w:cs="Times New Roman"/>
          <w:noProof/>
          <w:szCs w:val="24"/>
        </w:rPr>
        <w:t> </w:t>
      </w:r>
      <w:r w:rsidRPr="0013035D">
        <w:rPr>
          <w:rStyle w:val="Style3"/>
          <w:rFonts w:cs="Times New Roman"/>
          <w:noProof/>
          <w:szCs w:val="24"/>
        </w:rPr>
        <w:t> </w:t>
      </w:r>
      <w:r w:rsidRPr="0013035D">
        <w:rPr>
          <w:rStyle w:val="Style3"/>
          <w:rFonts w:cs="Times New Roman"/>
          <w:szCs w:val="24"/>
        </w:rPr>
        <w:fldChar w:fldCharType="end"/>
      </w:r>
      <w:bookmarkEnd w:id="2"/>
      <w:r w:rsidRPr="0013035D">
        <w:rPr>
          <w:rFonts w:ascii="Times New Roman" w:hAnsi="Times New Roman" w:cs="Times New Roman"/>
          <w:sz w:val="24"/>
          <w:szCs w:val="24"/>
        </w:rPr>
        <w:t xml:space="preserve"> Nr. </w:t>
      </w:r>
      <w:r w:rsidRPr="0013035D">
        <w:rPr>
          <w:rFonts w:ascii="Times New Roman" w:hAnsi="Times New Roman" w:cs="Times New Roman"/>
          <w:sz w:val="24"/>
          <w:szCs w:val="24"/>
        </w:rPr>
        <w:fldChar w:fldCharType="begin">
          <w:ffData>
            <w:name w:val="registravimoNr"/>
            <w:enabled/>
            <w:calcOnExit w:val="0"/>
            <w:textInput/>
          </w:ffData>
        </w:fldChar>
      </w:r>
      <w:bookmarkStart w:id="3" w:name="registravimoNr"/>
      <w:r w:rsidRPr="0013035D">
        <w:rPr>
          <w:rFonts w:ascii="Times New Roman" w:hAnsi="Times New Roman" w:cs="Times New Roman"/>
          <w:sz w:val="24"/>
          <w:szCs w:val="24"/>
        </w:rPr>
        <w:instrText xml:space="preserve"> FORMTEXT </w:instrText>
      </w:r>
      <w:r w:rsidRPr="0013035D">
        <w:rPr>
          <w:rFonts w:ascii="Times New Roman" w:hAnsi="Times New Roman" w:cs="Times New Roman"/>
          <w:sz w:val="24"/>
          <w:szCs w:val="24"/>
        </w:rPr>
      </w:r>
      <w:r w:rsidRPr="0013035D">
        <w:rPr>
          <w:rFonts w:ascii="Times New Roman" w:hAnsi="Times New Roman" w:cs="Times New Roman"/>
          <w:sz w:val="24"/>
          <w:szCs w:val="24"/>
        </w:rPr>
        <w:fldChar w:fldCharType="separate"/>
      </w:r>
      <w:r w:rsidRPr="0013035D">
        <w:rPr>
          <w:rFonts w:ascii="Times New Roman" w:hAnsi="Times New Roman" w:cs="Times New Roman"/>
          <w:noProof/>
          <w:sz w:val="24"/>
          <w:szCs w:val="24"/>
        </w:rPr>
        <w:t> </w:t>
      </w:r>
      <w:r w:rsidRPr="0013035D">
        <w:rPr>
          <w:rFonts w:ascii="Times New Roman" w:hAnsi="Times New Roman" w:cs="Times New Roman"/>
          <w:noProof/>
          <w:sz w:val="24"/>
          <w:szCs w:val="24"/>
        </w:rPr>
        <w:t> </w:t>
      </w:r>
      <w:r w:rsidRPr="0013035D">
        <w:rPr>
          <w:rFonts w:ascii="Times New Roman" w:hAnsi="Times New Roman" w:cs="Times New Roman"/>
          <w:noProof/>
          <w:sz w:val="24"/>
          <w:szCs w:val="24"/>
        </w:rPr>
        <w:t> </w:t>
      </w:r>
      <w:r w:rsidRPr="0013035D">
        <w:rPr>
          <w:rFonts w:ascii="Times New Roman" w:hAnsi="Times New Roman" w:cs="Times New Roman"/>
          <w:noProof/>
          <w:sz w:val="24"/>
          <w:szCs w:val="24"/>
        </w:rPr>
        <w:t> </w:t>
      </w:r>
      <w:r w:rsidRPr="0013035D">
        <w:rPr>
          <w:rFonts w:ascii="Times New Roman" w:hAnsi="Times New Roman" w:cs="Times New Roman"/>
          <w:noProof/>
          <w:sz w:val="24"/>
          <w:szCs w:val="24"/>
        </w:rPr>
        <w:t> </w:t>
      </w:r>
      <w:r w:rsidRPr="0013035D">
        <w:rPr>
          <w:rFonts w:ascii="Times New Roman" w:hAnsi="Times New Roman" w:cs="Times New Roman"/>
          <w:sz w:val="24"/>
          <w:szCs w:val="24"/>
        </w:rPr>
        <w:fldChar w:fldCharType="end"/>
      </w:r>
      <w:bookmarkEnd w:id="3"/>
    </w:p>
    <w:p w14:paraId="3A5DE61E" w14:textId="38C8FB7E" w:rsidR="002C5E47" w:rsidRPr="00B9610F" w:rsidRDefault="00697D4F" w:rsidP="00B9610F">
      <w:pPr>
        <w:keepNext/>
        <w:spacing w:after="0"/>
        <w:jc w:val="center"/>
        <w:outlineLvl w:val="2"/>
        <w:rPr>
          <w:rFonts w:ascii="Times New Roman" w:hAnsi="Times New Roman" w:cs="Times New Roman"/>
          <w:b/>
          <w:sz w:val="24"/>
          <w:szCs w:val="24"/>
        </w:rPr>
      </w:pPr>
      <w:r w:rsidRPr="0013035D">
        <w:rPr>
          <w:rFonts w:ascii="Times New Roman" w:hAnsi="Times New Roman" w:cs="Times New Roman"/>
          <w:sz w:val="24"/>
          <w:szCs w:val="24"/>
        </w:rPr>
        <w:t>Panevėžys</w:t>
      </w:r>
    </w:p>
    <w:p w14:paraId="3E5AF38B" w14:textId="77777777" w:rsidR="00056FE7" w:rsidRDefault="00056FE7" w:rsidP="00A62F2A">
      <w:pPr>
        <w:tabs>
          <w:tab w:val="left" w:pos="0"/>
        </w:tabs>
        <w:spacing w:after="0" w:line="240" w:lineRule="auto"/>
        <w:ind w:firstLine="720"/>
        <w:jc w:val="center"/>
        <w:rPr>
          <w:rFonts w:ascii="Times New Roman" w:eastAsia="Times New Roman" w:hAnsi="Times New Roman" w:cs="Times New Roman"/>
          <w:sz w:val="24"/>
          <w:szCs w:val="24"/>
        </w:rPr>
      </w:pPr>
    </w:p>
    <w:p w14:paraId="7951EDB4" w14:textId="77777777" w:rsidR="00056FE7" w:rsidRPr="00A62F2A" w:rsidRDefault="00056FE7" w:rsidP="00056FE7">
      <w:pPr>
        <w:pStyle w:val="Sraopastraipa"/>
        <w:numPr>
          <w:ilvl w:val="0"/>
          <w:numId w:val="1"/>
        </w:numPr>
        <w:tabs>
          <w:tab w:val="left" w:pos="0"/>
        </w:tabs>
        <w:spacing w:after="0" w:line="240" w:lineRule="auto"/>
        <w:ind w:left="0" w:firstLine="720"/>
        <w:jc w:val="both"/>
        <w:rPr>
          <w:rFonts w:ascii="Times New Roman" w:eastAsia="Times New Roman" w:hAnsi="Times New Roman" w:cs="Times New Roman"/>
          <w:b/>
          <w:sz w:val="24"/>
          <w:szCs w:val="24"/>
        </w:rPr>
      </w:pPr>
      <w:r w:rsidRPr="00A62F2A">
        <w:rPr>
          <w:rFonts w:ascii="Times New Roman" w:eastAsia="Times New Roman" w:hAnsi="Times New Roman" w:cs="Times New Roman"/>
          <w:b/>
          <w:sz w:val="24"/>
          <w:szCs w:val="24"/>
        </w:rPr>
        <w:t xml:space="preserve">Sprendimo projekto tikslai ir uždaviniai: </w:t>
      </w:r>
    </w:p>
    <w:p w14:paraId="57191776" w14:textId="6626F0B3" w:rsidR="00056FE7" w:rsidRPr="00A62F2A" w:rsidRDefault="00056FE7" w:rsidP="00056FE7">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 xml:space="preserve">Projektas „Panevėžio miesto pramoninių ir komercinių teritorijų pasiekiamumo gerinimas“ (toliau – Projektas) planuojamas pagal 2023 m. balandžio 4 d. LR vidaus reikalų ministro įsakymu Nr. 1V-188 „Dėl Regioninės pažangos priemonės 01-004-07-01-01 (RE) „Paskatinti regionų, funkcinių zonų, savivaldybių ir miestų ekonominį augimą pasitelkiant jų turimus išteklius“ finansavimo gairių patvirtinimo“ patvirtintas Regioninės pažangos priemonės 01-004-07-01-01 (RE) „Paskatinti regionų, funkcinių zonų, savivaldybių ir miestų  ekonominį augimą pasitelkiant jų turimus išteklius“ </w:t>
      </w:r>
      <w:r>
        <w:rPr>
          <w:rFonts w:ascii="Times New Roman" w:hAnsi="Times New Roman" w:cs="Times New Roman"/>
          <w:sz w:val="24"/>
          <w:szCs w:val="24"/>
        </w:rPr>
        <w:t xml:space="preserve">(toliau – Regioninė pažangos priemonė) </w:t>
      </w:r>
      <w:r w:rsidRPr="00A62F2A">
        <w:rPr>
          <w:rFonts w:ascii="Times New Roman" w:hAnsi="Times New Roman" w:cs="Times New Roman"/>
          <w:sz w:val="24"/>
          <w:szCs w:val="24"/>
        </w:rPr>
        <w:t xml:space="preserve">finansavimo gaires (toliau – Gairės). Viena iš </w:t>
      </w:r>
      <w:r>
        <w:rPr>
          <w:rFonts w:ascii="Times New Roman" w:hAnsi="Times New Roman" w:cs="Times New Roman"/>
          <w:sz w:val="24"/>
          <w:szCs w:val="24"/>
        </w:rPr>
        <w:t>G</w:t>
      </w:r>
      <w:r w:rsidRPr="00A62F2A">
        <w:rPr>
          <w:rFonts w:ascii="Times New Roman" w:hAnsi="Times New Roman" w:cs="Times New Roman"/>
          <w:sz w:val="24"/>
          <w:szCs w:val="24"/>
        </w:rPr>
        <w:t>airėse nurodytų finansuojamų veiklų – pramoninių ir (ar) komercinių teritorijų išvystymo netolygumų pašalinimas.</w:t>
      </w:r>
    </w:p>
    <w:p w14:paraId="78A5FA7B" w14:textId="2CBBFC93" w:rsidR="00056FE7" w:rsidRPr="00A62F2A" w:rsidRDefault="00056FE7" w:rsidP="00056FE7">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 xml:space="preserve">Panevėžio miesto savivaldybė planuoja parengti </w:t>
      </w:r>
      <w:r>
        <w:rPr>
          <w:rFonts w:ascii="Times New Roman" w:hAnsi="Times New Roman" w:cs="Times New Roman"/>
          <w:sz w:val="24"/>
          <w:szCs w:val="24"/>
        </w:rPr>
        <w:t>P</w:t>
      </w:r>
      <w:r w:rsidRPr="00A62F2A">
        <w:rPr>
          <w:rFonts w:ascii="Times New Roman" w:hAnsi="Times New Roman" w:cs="Times New Roman"/>
          <w:sz w:val="24"/>
          <w:szCs w:val="24"/>
        </w:rPr>
        <w:t>rojekto įgyvendinimo planą</w:t>
      </w:r>
      <w:r w:rsidR="0007375F">
        <w:rPr>
          <w:rFonts w:ascii="Times New Roman" w:hAnsi="Times New Roman" w:cs="Times New Roman"/>
          <w:sz w:val="24"/>
          <w:szCs w:val="24"/>
        </w:rPr>
        <w:t xml:space="preserve"> (toliau – PĮP)</w:t>
      </w:r>
      <w:r w:rsidRPr="00A62F2A">
        <w:rPr>
          <w:rFonts w:ascii="Times New Roman" w:hAnsi="Times New Roman" w:cs="Times New Roman"/>
          <w:sz w:val="24"/>
          <w:szCs w:val="24"/>
        </w:rPr>
        <w:t xml:space="preserve"> finansavimui pagal </w:t>
      </w:r>
      <w:r w:rsidR="004A4033">
        <w:rPr>
          <w:rFonts w:ascii="Times New Roman" w:hAnsi="Times New Roman" w:cs="Times New Roman"/>
          <w:sz w:val="24"/>
          <w:szCs w:val="24"/>
        </w:rPr>
        <w:t>R</w:t>
      </w:r>
      <w:r w:rsidRPr="00A62F2A">
        <w:rPr>
          <w:rFonts w:ascii="Times New Roman" w:hAnsi="Times New Roman" w:cs="Times New Roman"/>
          <w:sz w:val="24"/>
          <w:szCs w:val="24"/>
        </w:rPr>
        <w:t xml:space="preserve">egioninę pažangos priemonę gauti. Projekto tikslas – prisidėti prie palankių sąlygų verslo kūrimui ir plėtrai sudarymo bei viešosios infrastruktūros patrauklumo didinimo. </w:t>
      </w:r>
    </w:p>
    <w:p w14:paraId="1287411D" w14:textId="77777777" w:rsidR="00056FE7" w:rsidRPr="00A62F2A" w:rsidRDefault="00056FE7" w:rsidP="00056FE7">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Pagal Gairėse nurodytus finansavimo reikalavimus, Projektas gali būti finansuojamas, jeigu yra įvykdyta išankstinė sąlyga, t. y. yra patvirtinta miesto tvarios plėtros strategija ir projektu įgyvendinamas miesto tvarios plėtros strategijoje numatytas (-i) investicinis (-iai) veiksmas (-ai). Projektas atitinka Gairėse nurodytą išankstinę sąlygą: 2023 m. lapkričio 30 d. Panevėžio miesto savivaldybės tarybos sprendimu Nr. 1-340 „Dėl 2023–2029 m. Panevėžio miesto tvarios plėtros strategijos patvirtinimo“ patvirtinta 2023–2029 m. Panevėžio miesto tvarios plėtros strategija (toliau – Strategija). Projektas yra įtrauktas į planuojamų Strategijos įgyvendinimo veiksmų planą ir atitinka jame nurodytą 1.3.5 įgyvendinimo veiksmą.</w:t>
      </w:r>
    </w:p>
    <w:p w14:paraId="69D9B5E5" w14:textId="77777777" w:rsidR="00056FE7" w:rsidRPr="00A62F2A" w:rsidRDefault="00056FE7" w:rsidP="00056FE7">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Taip pat Gairėse nurodyta, kad finansuojamos veiklos turi būti skirtos stiprinti Panevėžio investicinį potencialą ir mieste plėtoti naujas ekonomines veiklas. Projektą planuojama teikti pagal 1.1. veiklą – pramoninių ir (ar) komercinių teritorijų išvystymo netolygumų pašalinimas. Ši veikla apima investicijoms tinkamų valstybei ar savivaldybei nuosavybės teise priklausančių sklypų trūkumų (pvz., reljefo netolygumų, sklype esančių apleistų statinių), taip pat valstybei ar savivaldybei nuosavybės teise priklausančių gamybinių pastatų, inžinerinės infrastruktūros trūkumų (pvz., trūkstamų jungčių su centralizuotais elektros, dujų, šilumos, vandens ar nuotekų tinklais, pramoninėms ir (ar) komercinėms teritorijoms pasiekti reikalingos susisiekimo infrastruktūros trūkumo, atitinkamų vietinių atsinaujinančius energetikos išteklius naudojančių įrenginių trūkumo) pašalinimą ir priemonių, mažinančių neigiamą ekonominės veiklos poveikį aplinkai (triukšmą, oro, vandens taršą), įgyvendinimą (pvz., želdynų įrengimą).</w:t>
      </w:r>
    </w:p>
    <w:p w14:paraId="60241384" w14:textId="77777777" w:rsidR="00056FE7" w:rsidRPr="00A62F2A" w:rsidRDefault="00056FE7" w:rsidP="00056FE7">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Atsižvelgiant į minėtus reikalavimus, Projekto įgyvendinimo metu planuojama modernizuoti S. Kerbedžio g. (nuo Nemuno g. žiedo iki Tinklų g.) susisiekimo infrastruktūrą – atnaujinti esamus ir įrengti naujus dviračių ir pėsčiųjų takus, mažosios architektūros elementus, sutvarkyti aplinką, atnaujinti automobilių stovėjimo aikšteles, neįgaliųjų vietas, esamas aikšteles ir viešojo transporto stoteles, įrengti kitus kuriamai infrastruktūrai reikalingus elementus.</w:t>
      </w:r>
    </w:p>
    <w:p w14:paraId="630D9C6C" w14:textId="1053FAA1" w:rsidR="00056FE7" w:rsidRPr="00A62F2A" w:rsidRDefault="00056FE7" w:rsidP="00056FE7">
      <w:pPr>
        <w:pStyle w:val="Sraopastraipa"/>
        <w:tabs>
          <w:tab w:val="left" w:pos="0"/>
        </w:tabs>
        <w:spacing w:after="0" w:line="240" w:lineRule="auto"/>
        <w:ind w:left="0" w:firstLine="720"/>
        <w:jc w:val="both"/>
        <w:rPr>
          <w:rFonts w:ascii="Times New Roman" w:hAnsi="Times New Roman" w:cs="Times New Roman"/>
          <w:sz w:val="24"/>
          <w:szCs w:val="24"/>
        </w:rPr>
      </w:pPr>
      <w:r w:rsidRPr="00A62F2A">
        <w:rPr>
          <w:rFonts w:ascii="Times New Roman" w:hAnsi="Times New Roman" w:cs="Times New Roman"/>
          <w:sz w:val="24"/>
          <w:szCs w:val="24"/>
        </w:rPr>
        <w:t>PĮP pateikimo terminas – 2025 m. rugpjūčio mėn. Projekto įgyvendinimo terminas – 2025 m. IV ketvirtis – 2028 m. II ketvirtis.</w:t>
      </w:r>
    </w:p>
    <w:p w14:paraId="30E26BE5" w14:textId="77777777" w:rsidR="00056FE7" w:rsidRDefault="00056FE7" w:rsidP="00A62F2A">
      <w:pPr>
        <w:tabs>
          <w:tab w:val="left" w:pos="0"/>
        </w:tabs>
        <w:spacing w:after="0" w:line="240" w:lineRule="auto"/>
        <w:ind w:firstLine="720"/>
        <w:jc w:val="center"/>
        <w:rPr>
          <w:rFonts w:ascii="Times New Roman" w:eastAsia="Times New Roman" w:hAnsi="Times New Roman" w:cs="Times New Roman"/>
          <w:sz w:val="24"/>
          <w:szCs w:val="24"/>
        </w:rPr>
      </w:pPr>
    </w:p>
    <w:p w14:paraId="5F24A876" w14:textId="77777777" w:rsidR="00056FE7" w:rsidRDefault="00056FE7" w:rsidP="00A62F2A">
      <w:pPr>
        <w:tabs>
          <w:tab w:val="left" w:pos="0"/>
        </w:tabs>
        <w:spacing w:after="0" w:line="240" w:lineRule="auto"/>
        <w:ind w:firstLine="720"/>
        <w:jc w:val="center"/>
        <w:rPr>
          <w:rFonts w:ascii="Times New Roman" w:eastAsia="Times New Roman" w:hAnsi="Times New Roman" w:cs="Times New Roman"/>
          <w:sz w:val="24"/>
          <w:szCs w:val="24"/>
        </w:rPr>
      </w:pPr>
    </w:p>
    <w:p w14:paraId="1DF0CB5F" w14:textId="77777777" w:rsidR="00056FE7" w:rsidRPr="0013035D" w:rsidRDefault="00056FE7" w:rsidP="00A62F2A">
      <w:pPr>
        <w:tabs>
          <w:tab w:val="left" w:pos="0"/>
        </w:tabs>
        <w:spacing w:after="0" w:line="240" w:lineRule="auto"/>
        <w:ind w:firstLine="720"/>
        <w:jc w:val="center"/>
        <w:rPr>
          <w:rFonts w:ascii="Times New Roman" w:eastAsia="Times New Roman" w:hAnsi="Times New Roman" w:cs="Times New Roman"/>
          <w:sz w:val="24"/>
          <w:szCs w:val="24"/>
        </w:rPr>
      </w:pPr>
    </w:p>
    <w:p w14:paraId="700974D7" w14:textId="6758AA49" w:rsidR="005A6D95" w:rsidRPr="00A62F2A" w:rsidRDefault="005A6D95" w:rsidP="00A62F2A">
      <w:pPr>
        <w:pStyle w:val="Sraopastraipa"/>
        <w:numPr>
          <w:ilvl w:val="0"/>
          <w:numId w:val="1"/>
        </w:numPr>
        <w:tabs>
          <w:tab w:val="left" w:pos="0"/>
        </w:tabs>
        <w:spacing w:after="0" w:line="240" w:lineRule="auto"/>
        <w:ind w:left="0" w:firstLine="720"/>
        <w:jc w:val="both"/>
        <w:rPr>
          <w:rFonts w:ascii="Times New Roman" w:eastAsia="Times New Roman" w:hAnsi="Times New Roman" w:cs="Times New Roman"/>
          <w:b/>
          <w:sz w:val="24"/>
          <w:szCs w:val="24"/>
        </w:rPr>
      </w:pPr>
      <w:r w:rsidRPr="00A62F2A">
        <w:rPr>
          <w:rFonts w:ascii="Times New Roman" w:eastAsia="Times New Roman" w:hAnsi="Times New Roman" w:cs="Times New Roman"/>
          <w:b/>
          <w:sz w:val="24"/>
          <w:szCs w:val="24"/>
        </w:rPr>
        <w:lastRenderedPageBreak/>
        <w:t>Siūlomos teisinio reguliavimo nuostatos, laukiami rezultatai:</w:t>
      </w:r>
    </w:p>
    <w:p w14:paraId="4CF7DF45" w14:textId="16B6D2B5" w:rsidR="00654E5E" w:rsidRPr="00654E5E" w:rsidRDefault="00654E5E" w:rsidP="00654E5E">
      <w:pPr>
        <w:tabs>
          <w:tab w:val="left" w:pos="0"/>
          <w:tab w:val="left" w:pos="709"/>
          <w:tab w:val="left" w:pos="851"/>
        </w:tabs>
        <w:spacing w:after="0" w:line="240" w:lineRule="auto"/>
        <w:ind w:firstLine="720"/>
        <w:jc w:val="both"/>
        <w:rPr>
          <w:rFonts w:ascii="Times New Roman" w:hAnsi="Times New Roman" w:cs="Times New Roman"/>
          <w:sz w:val="24"/>
          <w:szCs w:val="24"/>
        </w:rPr>
      </w:pPr>
      <w:r w:rsidRPr="00654E5E">
        <w:rPr>
          <w:rFonts w:ascii="Times New Roman" w:hAnsi="Times New Roman" w:cs="Times New Roman"/>
          <w:sz w:val="24"/>
          <w:szCs w:val="24"/>
        </w:rPr>
        <w:t>Teikiamas Tarybos sprendimo projektas dėl pritarimo teikti Projekt</w:t>
      </w:r>
      <w:r w:rsidR="006D5C06">
        <w:rPr>
          <w:rFonts w:ascii="Times New Roman" w:hAnsi="Times New Roman" w:cs="Times New Roman"/>
          <w:sz w:val="24"/>
          <w:szCs w:val="24"/>
        </w:rPr>
        <w:t>o įgyvendinimo planą</w:t>
      </w:r>
      <w:r w:rsidRPr="00654E5E">
        <w:rPr>
          <w:rFonts w:ascii="Times New Roman" w:hAnsi="Times New Roman" w:cs="Times New Roman"/>
          <w:sz w:val="24"/>
          <w:szCs w:val="24"/>
        </w:rPr>
        <w:t xml:space="preserve"> Europos Sąjungos fondų investicijoms gauti, </w:t>
      </w:r>
      <w:r w:rsidR="006D5C06" w:rsidRPr="00654E5E">
        <w:rPr>
          <w:rFonts w:ascii="Times New Roman" w:hAnsi="Times New Roman" w:cs="Times New Roman"/>
          <w:sz w:val="24"/>
          <w:szCs w:val="24"/>
        </w:rPr>
        <w:t>jo įgyvendinimui</w:t>
      </w:r>
      <w:r w:rsidR="006D5C06">
        <w:rPr>
          <w:rFonts w:ascii="Times New Roman" w:hAnsi="Times New Roman" w:cs="Times New Roman"/>
          <w:sz w:val="24"/>
          <w:szCs w:val="24"/>
        </w:rPr>
        <w:t>,</w:t>
      </w:r>
      <w:r w:rsidR="006D5C06" w:rsidRPr="00654E5E">
        <w:rPr>
          <w:rFonts w:ascii="Times New Roman" w:hAnsi="Times New Roman" w:cs="Times New Roman"/>
          <w:sz w:val="24"/>
          <w:szCs w:val="24"/>
        </w:rPr>
        <w:t xml:space="preserve"> </w:t>
      </w:r>
      <w:r w:rsidRPr="00654E5E">
        <w:rPr>
          <w:rFonts w:ascii="Times New Roman" w:hAnsi="Times New Roman" w:cs="Times New Roman"/>
          <w:sz w:val="24"/>
          <w:szCs w:val="24"/>
        </w:rPr>
        <w:t>Projekto daliniam finansavimui, ir leidimui vykdyti projektavimo paslaugų viešuosius pirkimus</w:t>
      </w:r>
      <w:r w:rsidR="006D5C06">
        <w:rPr>
          <w:rFonts w:ascii="Times New Roman" w:hAnsi="Times New Roman" w:cs="Times New Roman"/>
          <w:sz w:val="24"/>
          <w:szCs w:val="24"/>
        </w:rPr>
        <w:t xml:space="preserve"> neturint finansavimo</w:t>
      </w:r>
      <w:r w:rsidRPr="00654E5E">
        <w:rPr>
          <w:rFonts w:ascii="Times New Roman" w:hAnsi="Times New Roman" w:cs="Times New Roman"/>
          <w:sz w:val="24"/>
          <w:szCs w:val="24"/>
        </w:rPr>
        <w:t>.</w:t>
      </w:r>
    </w:p>
    <w:p w14:paraId="34B4AAB4" w14:textId="341F4CC1" w:rsidR="00AA01E7" w:rsidRPr="00A62F2A" w:rsidRDefault="00AA01E7" w:rsidP="00A62F2A">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2023 m. lapkričio 30 d. Panevėžio miesto savivaldybės taryba sprendimu Nr. 1-340 „Dėl 2023–2029 m. Panevėžio miesto tvarios plėtros strategijos patvirtinimo“ pritarė planuojamų 2023–2029 m. Panevėžio miesto tvarios plėtros strategijos įgyvendinimo veiksmų planui, kuriame numatytas 1.3.5 įgyvendinimo veiksmas – „Panevėžio miesto pramoninių ir komercinių teritorijų pasiekiamumo gerinimas“.</w:t>
      </w:r>
    </w:p>
    <w:p w14:paraId="58B0D764" w14:textId="77777777" w:rsidR="00AA01E7" w:rsidRPr="00A62F2A" w:rsidRDefault="00AA01E7" w:rsidP="00A62F2A">
      <w:pPr>
        <w:pStyle w:val="Sraopastraipa"/>
        <w:tabs>
          <w:tab w:val="left" w:pos="0"/>
        </w:tabs>
        <w:spacing w:after="0" w:line="240" w:lineRule="auto"/>
        <w:ind w:left="0" w:firstLine="720"/>
        <w:jc w:val="both"/>
        <w:rPr>
          <w:rFonts w:ascii="Times New Roman" w:hAnsi="Times New Roman" w:cs="Times New Roman"/>
          <w:sz w:val="24"/>
          <w:szCs w:val="24"/>
        </w:rPr>
      </w:pPr>
      <w:r w:rsidRPr="00A62F2A">
        <w:rPr>
          <w:rFonts w:ascii="Times New Roman" w:hAnsi="Times New Roman" w:cs="Times New Roman"/>
          <w:sz w:val="24"/>
          <w:szCs w:val="24"/>
        </w:rPr>
        <w:t>Projektas yra įtrauktas į 2022–2030 m. Panevėžio regiono plėtros planą, kuris patvirtintas Panevėžio regiono plėtros tarybos 2023 m. rugsėjo 6 d. sprendimu Nr. TS-30 „Dėl 2022–2030 m. Panevėžio regiono plėtros plano patvirtinimo“ (aktuali redakcija nuo 2024-08-30). 2022–2030 metų Panevėžio regiono plėtros plano pažangos priemonės Nr. LT025-01-02-08 „Panevėžio miesto tvari plėtra“ pagrindimo aprašas patvirtintas 2024 m. balandžio 15 d. (Nr. PA-3).</w:t>
      </w:r>
    </w:p>
    <w:p w14:paraId="04850ED5" w14:textId="6D18D661" w:rsidR="002F504D" w:rsidRPr="00A62F2A" w:rsidRDefault="002F504D" w:rsidP="00A62F2A">
      <w:pPr>
        <w:pStyle w:val="Sraopastraipa"/>
        <w:tabs>
          <w:tab w:val="left" w:pos="0"/>
        </w:tabs>
        <w:spacing w:after="0" w:line="240" w:lineRule="auto"/>
        <w:ind w:left="0" w:firstLine="720"/>
        <w:jc w:val="both"/>
        <w:rPr>
          <w:rFonts w:ascii="Times New Roman" w:hAnsi="Times New Roman" w:cs="Times New Roman"/>
          <w:sz w:val="24"/>
          <w:szCs w:val="24"/>
        </w:rPr>
      </w:pPr>
      <w:bookmarkStart w:id="4" w:name="_Hlk157965299"/>
      <w:r w:rsidRPr="00A62F2A">
        <w:rPr>
          <w:rFonts w:ascii="Times New Roman" w:hAnsi="Times New Roman" w:cs="Times New Roman"/>
          <w:sz w:val="24"/>
          <w:szCs w:val="24"/>
        </w:rPr>
        <w:t>Siekiant iš anksto pasiruošti dokumentus projekto įgyvendinimo plano teikimui, planuojamos projektavimo paslaugų</w:t>
      </w:r>
      <w:r w:rsidR="00A62F2A" w:rsidRPr="00A62F2A">
        <w:rPr>
          <w:rFonts w:ascii="Times New Roman" w:hAnsi="Times New Roman" w:cs="Times New Roman"/>
          <w:sz w:val="24"/>
          <w:szCs w:val="24"/>
        </w:rPr>
        <w:t xml:space="preserve"> (t. y. techninio projekto parengimo)</w:t>
      </w:r>
      <w:r w:rsidRPr="00A62F2A">
        <w:rPr>
          <w:rFonts w:ascii="Times New Roman" w:hAnsi="Times New Roman" w:cs="Times New Roman"/>
          <w:sz w:val="24"/>
          <w:szCs w:val="24"/>
        </w:rPr>
        <w:t xml:space="preserve"> viešųjų pirkimų procedūros. Vadovaujantis </w:t>
      </w:r>
      <w:r w:rsidR="00423F33" w:rsidRPr="00A62F2A">
        <w:rPr>
          <w:rFonts w:ascii="Times New Roman" w:hAnsi="Times New Roman" w:cs="Times New Roman"/>
          <w:sz w:val="24"/>
          <w:szCs w:val="24"/>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(toliau – Sutarčių pasirašymo tvarkos aprašas) </w:t>
      </w:r>
      <w:r w:rsidRPr="00A62F2A">
        <w:rPr>
          <w:rFonts w:ascii="Times New Roman" w:hAnsi="Times New Roman" w:cs="Times New Roman"/>
          <w:sz w:val="24"/>
          <w:szCs w:val="24"/>
        </w:rPr>
        <w:t>6.10 papunkčiu, norint sudaryti viešųjų pirkimų, kuriuose prisiimami būsimi finansiniai įsipareigojimai (numatant finansavimo šaltinį), sutartį, reikalingas išankstinis Tarybos pritarimas.</w:t>
      </w:r>
      <w:r w:rsidR="00EF4360" w:rsidRPr="00A62F2A">
        <w:rPr>
          <w:rFonts w:ascii="Times New Roman" w:hAnsi="Times New Roman" w:cs="Times New Roman"/>
          <w:sz w:val="24"/>
          <w:szCs w:val="24"/>
        </w:rPr>
        <w:t xml:space="preserve"> Sutarčių pasirašymo tvarkos aprašo 20 punkt</w:t>
      </w:r>
      <w:r w:rsidR="00B9610F">
        <w:rPr>
          <w:rFonts w:ascii="Times New Roman" w:hAnsi="Times New Roman" w:cs="Times New Roman"/>
          <w:sz w:val="24"/>
          <w:szCs w:val="24"/>
        </w:rPr>
        <w:t>e nustatyta</w:t>
      </w:r>
      <w:r w:rsidR="00EF4360" w:rsidRPr="00A62F2A">
        <w:rPr>
          <w:rFonts w:ascii="Times New Roman" w:hAnsi="Times New Roman" w:cs="Times New Roman"/>
          <w:sz w:val="24"/>
          <w:szCs w:val="24"/>
        </w:rPr>
        <w:t xml:space="preserve">, </w:t>
      </w:r>
      <w:r w:rsidR="00B9610F">
        <w:rPr>
          <w:rFonts w:ascii="Times New Roman" w:hAnsi="Times New Roman" w:cs="Times New Roman"/>
          <w:sz w:val="24"/>
          <w:szCs w:val="24"/>
        </w:rPr>
        <w:t xml:space="preserve">kad </w:t>
      </w:r>
      <w:r w:rsidR="00EF4360" w:rsidRPr="00A62F2A">
        <w:rPr>
          <w:rFonts w:ascii="Times New Roman" w:hAnsi="Times New Roman" w:cs="Times New Roman"/>
          <w:sz w:val="24"/>
          <w:szCs w:val="24"/>
        </w:rPr>
        <w:t>viešojo pirkimo sutartį Savivaldybės administracijos vardu pasirašo Savivaldybės administracijos direktorius.</w:t>
      </w:r>
    </w:p>
    <w:p w14:paraId="330DFC64" w14:textId="61454084" w:rsidR="00EF4360" w:rsidRPr="00A62F2A" w:rsidRDefault="00B9610F" w:rsidP="00A62F2A">
      <w:pPr>
        <w:pStyle w:val="Sraopastraipa"/>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423F33" w:rsidRPr="00A62F2A">
        <w:rPr>
          <w:rFonts w:ascii="Times New Roman" w:hAnsi="Times New Roman" w:cs="Times New Roman"/>
          <w:sz w:val="24"/>
          <w:szCs w:val="24"/>
        </w:rPr>
        <w:t xml:space="preserve">Sutarčių pasirašymo tvarkos </w:t>
      </w:r>
      <w:r w:rsidR="00AA01E7" w:rsidRPr="00A62F2A">
        <w:rPr>
          <w:rFonts w:ascii="Times New Roman" w:hAnsi="Times New Roman" w:cs="Times New Roman"/>
          <w:sz w:val="24"/>
          <w:szCs w:val="24"/>
        </w:rPr>
        <w:t>aprašo</w:t>
      </w:r>
      <w:r w:rsidR="002F504D" w:rsidRPr="00A62F2A">
        <w:rPr>
          <w:rFonts w:ascii="Times New Roman" w:hAnsi="Times New Roman" w:cs="Times New Roman"/>
          <w:sz w:val="24"/>
          <w:szCs w:val="24"/>
        </w:rPr>
        <w:t xml:space="preserve"> 7 punkt</w:t>
      </w:r>
      <w:r>
        <w:rPr>
          <w:rFonts w:ascii="Times New Roman" w:hAnsi="Times New Roman" w:cs="Times New Roman"/>
          <w:sz w:val="24"/>
          <w:szCs w:val="24"/>
        </w:rPr>
        <w:t>u,</w:t>
      </w:r>
      <w:r w:rsidR="00AB3933">
        <w:rPr>
          <w:rFonts w:ascii="Times New Roman" w:hAnsi="Times New Roman" w:cs="Times New Roman"/>
          <w:sz w:val="24"/>
          <w:szCs w:val="24"/>
        </w:rPr>
        <w:t xml:space="preserve"> </w:t>
      </w:r>
      <w:r w:rsidR="002F504D" w:rsidRPr="00A62F2A">
        <w:rPr>
          <w:rFonts w:ascii="Times New Roman" w:hAnsi="Times New Roman" w:cs="Times New Roman"/>
          <w:sz w:val="24"/>
          <w:szCs w:val="24"/>
        </w:rPr>
        <w:t>Tarybos pritarimas Savivaldybės vardu sudaromoms sutartims išreiškiamas pritariant konkrečios sutarties projektui arba sprendimu pritariant sudaryti sutartį, pavedant ją pasirašyti Savivaldybės merui ar Savivaldybės administracijos direktoriui, jų ar Tarybos įgaliotam asmeniui ar asmenims.</w:t>
      </w:r>
      <w:bookmarkEnd w:id="4"/>
      <w:r w:rsidRPr="00B9610F">
        <w:rPr>
          <w:rFonts w:ascii="Times New Roman" w:hAnsi="Times New Roman" w:cs="Times New Roman"/>
          <w:sz w:val="24"/>
          <w:szCs w:val="24"/>
        </w:rPr>
        <w:t xml:space="preserve"> </w:t>
      </w:r>
      <w:r w:rsidRPr="00A62F2A">
        <w:rPr>
          <w:rFonts w:ascii="Times New Roman" w:hAnsi="Times New Roman" w:cs="Times New Roman"/>
          <w:sz w:val="24"/>
          <w:szCs w:val="24"/>
        </w:rPr>
        <w:t>Sutarčių pasirašymo tvarkos aprašo 19 punkt</w:t>
      </w:r>
      <w:r>
        <w:rPr>
          <w:rFonts w:ascii="Times New Roman" w:hAnsi="Times New Roman" w:cs="Times New Roman"/>
          <w:sz w:val="24"/>
          <w:szCs w:val="24"/>
        </w:rPr>
        <w:t>e nustatyta</w:t>
      </w:r>
      <w:r w:rsidRPr="00A62F2A">
        <w:rPr>
          <w:rFonts w:ascii="Times New Roman" w:hAnsi="Times New Roman" w:cs="Times New Roman"/>
          <w:sz w:val="24"/>
          <w:szCs w:val="24"/>
        </w:rPr>
        <w:t xml:space="preserve">, </w:t>
      </w:r>
      <w:r>
        <w:rPr>
          <w:rFonts w:ascii="Times New Roman" w:hAnsi="Times New Roman" w:cs="Times New Roman"/>
          <w:sz w:val="24"/>
          <w:szCs w:val="24"/>
        </w:rPr>
        <w:t xml:space="preserve">kad </w:t>
      </w:r>
      <w:r w:rsidRPr="00A62F2A">
        <w:rPr>
          <w:rFonts w:ascii="Times New Roman" w:hAnsi="Times New Roman" w:cs="Times New Roman"/>
          <w:sz w:val="24"/>
          <w:szCs w:val="24"/>
        </w:rPr>
        <w:t>Europos Sąjungos struktūrinių ir kitų fondų (programų) paramos teikimo, administravimo ir finansavimo sutartis Savivaldybės administracijos vardu pasirašo Savivaldybės direktorius.</w:t>
      </w:r>
    </w:p>
    <w:p w14:paraId="5FC18D3F" w14:textId="1085CFB7" w:rsidR="00EF4360" w:rsidRPr="00A62F2A" w:rsidRDefault="006D5210"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Laukiami rezultatai: pritarus Tarybos sprendimo projektui ir įgyvendinus projektą „Panevėžio miesto pramoninių ir komercinių teritorijų pasiekiamumo gerinimas“ bus sutvarkyta S. Kerbedžio g. (nuo Nemuno g. žiedo iki Tinklų g.) susisiekimo infrastruktūra, taip prisidedant prie pramoninių teritorijų išvystymo netolygumų pašalinimo, palankių sąlygų verslo kūrimui ir plėtrai sudarymo bei viešosios infrastruktūros patrauklumo didinimo.</w:t>
      </w:r>
    </w:p>
    <w:p w14:paraId="690D1816" w14:textId="77777777" w:rsidR="006D5210" w:rsidRPr="00A62F2A" w:rsidRDefault="006D5210" w:rsidP="00A62F2A">
      <w:pPr>
        <w:spacing w:after="0" w:line="240" w:lineRule="auto"/>
        <w:ind w:firstLine="720"/>
        <w:jc w:val="both"/>
        <w:rPr>
          <w:rFonts w:ascii="Times New Roman" w:hAnsi="Times New Roman" w:cs="Times New Roman"/>
          <w:sz w:val="24"/>
          <w:szCs w:val="24"/>
        </w:rPr>
      </w:pPr>
    </w:p>
    <w:p w14:paraId="2502F717" w14:textId="77777777" w:rsidR="005A6D95" w:rsidRPr="00A62F2A" w:rsidRDefault="005A6D95" w:rsidP="00A62F2A">
      <w:pPr>
        <w:pStyle w:val="Sraopastraipa"/>
        <w:numPr>
          <w:ilvl w:val="0"/>
          <w:numId w:val="1"/>
        </w:numPr>
        <w:tabs>
          <w:tab w:val="left" w:pos="0"/>
        </w:tabs>
        <w:spacing w:after="0" w:line="240" w:lineRule="auto"/>
        <w:ind w:left="0" w:firstLine="720"/>
        <w:jc w:val="both"/>
        <w:rPr>
          <w:rFonts w:ascii="Times New Roman" w:eastAsia="Times New Roman" w:hAnsi="Times New Roman" w:cs="Times New Roman"/>
          <w:b/>
          <w:sz w:val="24"/>
          <w:szCs w:val="24"/>
        </w:rPr>
      </w:pPr>
      <w:r w:rsidRPr="00A62F2A">
        <w:rPr>
          <w:rFonts w:ascii="Times New Roman" w:eastAsia="Times New Roman" w:hAnsi="Times New Roman" w:cs="Times New Roman"/>
          <w:b/>
          <w:sz w:val="24"/>
          <w:szCs w:val="24"/>
        </w:rPr>
        <w:t xml:space="preserve">Lėšų poreikis ir šaltiniai:  </w:t>
      </w:r>
    </w:p>
    <w:p w14:paraId="39A89982" w14:textId="4CFE7C99" w:rsidR="00B75181" w:rsidRPr="00A62F2A" w:rsidRDefault="00843D1A"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P</w:t>
      </w:r>
      <w:r w:rsidR="00B75181" w:rsidRPr="00A62F2A">
        <w:rPr>
          <w:rFonts w:ascii="Times New Roman" w:hAnsi="Times New Roman" w:cs="Times New Roman"/>
          <w:sz w:val="24"/>
          <w:szCs w:val="24"/>
        </w:rPr>
        <w:t>lanuojama p</w:t>
      </w:r>
      <w:r w:rsidRPr="00A62F2A">
        <w:rPr>
          <w:rFonts w:ascii="Times New Roman" w:hAnsi="Times New Roman" w:cs="Times New Roman"/>
          <w:sz w:val="24"/>
          <w:szCs w:val="24"/>
        </w:rPr>
        <w:t xml:space="preserve">reliminari </w:t>
      </w:r>
      <w:r w:rsidR="00B75181" w:rsidRPr="00A62F2A">
        <w:rPr>
          <w:rFonts w:ascii="Times New Roman" w:hAnsi="Times New Roman" w:cs="Times New Roman"/>
          <w:sz w:val="24"/>
          <w:szCs w:val="24"/>
        </w:rPr>
        <w:t>P</w:t>
      </w:r>
      <w:r w:rsidR="005A6D95" w:rsidRPr="00A62F2A">
        <w:rPr>
          <w:rFonts w:ascii="Times New Roman" w:hAnsi="Times New Roman" w:cs="Times New Roman"/>
          <w:sz w:val="24"/>
          <w:szCs w:val="24"/>
        </w:rPr>
        <w:t>rojekto vertė</w:t>
      </w:r>
      <w:r w:rsidR="00A62F2A" w:rsidRPr="00A62F2A">
        <w:rPr>
          <w:rFonts w:ascii="Times New Roman" w:hAnsi="Times New Roman" w:cs="Times New Roman"/>
          <w:sz w:val="24"/>
          <w:szCs w:val="24"/>
        </w:rPr>
        <w:t xml:space="preserve"> –</w:t>
      </w:r>
      <w:r w:rsidR="00737B32" w:rsidRPr="00A62F2A">
        <w:rPr>
          <w:rFonts w:ascii="Times New Roman" w:hAnsi="Times New Roman" w:cs="Times New Roman"/>
          <w:sz w:val="24"/>
          <w:szCs w:val="24"/>
        </w:rPr>
        <w:t xml:space="preserve"> </w:t>
      </w:r>
      <w:r w:rsidR="00205C88" w:rsidRPr="00A62F2A">
        <w:rPr>
          <w:rFonts w:ascii="Times New Roman" w:hAnsi="Times New Roman" w:cs="Times New Roman"/>
          <w:sz w:val="24"/>
          <w:szCs w:val="24"/>
        </w:rPr>
        <w:t>3 529 411,77</w:t>
      </w:r>
      <w:r w:rsidR="00F66BCB" w:rsidRPr="00A62F2A">
        <w:rPr>
          <w:rFonts w:ascii="Times New Roman" w:hAnsi="Times New Roman" w:cs="Times New Roman"/>
          <w:sz w:val="24"/>
          <w:szCs w:val="24"/>
        </w:rPr>
        <w:t xml:space="preserve"> </w:t>
      </w:r>
      <w:r w:rsidR="00082F6F" w:rsidRPr="00A62F2A">
        <w:rPr>
          <w:rFonts w:ascii="Times New Roman" w:hAnsi="Times New Roman" w:cs="Times New Roman"/>
          <w:sz w:val="24"/>
          <w:szCs w:val="24"/>
        </w:rPr>
        <w:t>Eur</w:t>
      </w:r>
    </w:p>
    <w:p w14:paraId="53919D41" w14:textId="73263374" w:rsidR="00737B32" w:rsidRPr="00A62F2A" w:rsidRDefault="005A6D95"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 xml:space="preserve">Projekto finansavimo šaltiniai: </w:t>
      </w:r>
      <w:r w:rsidR="00737B32" w:rsidRPr="00A62F2A">
        <w:rPr>
          <w:rFonts w:ascii="Times New Roman" w:hAnsi="Times New Roman" w:cs="Times New Roman"/>
          <w:sz w:val="24"/>
          <w:szCs w:val="24"/>
        </w:rPr>
        <w:t>Europos regioninės plėtros fondo ir pareiškėjo (projekto vykdytojo) lėšos.</w:t>
      </w:r>
    </w:p>
    <w:p w14:paraId="1110D040" w14:textId="782BB6FA" w:rsidR="00737B32" w:rsidRPr="00A62F2A" w:rsidRDefault="006D5210"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Projektui skiriamas finansavimas iš ES fondų lėšų negali viršyti 85 proc. visų tinkamų finansuoti projekto išlaidų. Pareiškėjas (projekto vykdytojas) privalo prisidėti prie projekto finansavimo ne mažiau kaip 15 proc. visų tinkamų finansuoti projekto išlaidų.</w:t>
      </w:r>
    </w:p>
    <w:p w14:paraId="1870BBAE" w14:textId="62D4037A" w:rsidR="006D5210" w:rsidRPr="00A62F2A" w:rsidRDefault="006D5210"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 Projekto tinkamų finansuoti išlaidų dalis, kurios nepadengia skiriamo finansavimo lėšos, ir netinkamos finansuoti projekto išlaidos turi būti finansuojamos iš projekto vykdytojo lėšų.</w:t>
      </w:r>
    </w:p>
    <w:p w14:paraId="6DDDE3CB" w14:textId="77777777" w:rsidR="006D5210" w:rsidRPr="00A62F2A" w:rsidRDefault="006D5210" w:rsidP="00A62F2A">
      <w:pPr>
        <w:spacing w:after="0" w:line="240" w:lineRule="auto"/>
        <w:ind w:firstLine="720"/>
        <w:jc w:val="both"/>
        <w:rPr>
          <w:rFonts w:ascii="Times New Roman" w:hAnsi="Times New Roman" w:cs="Times New Roman"/>
          <w:sz w:val="24"/>
          <w:szCs w:val="24"/>
        </w:rPr>
      </w:pPr>
    </w:p>
    <w:p w14:paraId="7E384802" w14:textId="2D7E86E3" w:rsidR="006D5210" w:rsidRPr="00A62F2A" w:rsidRDefault="00D229B5" w:rsidP="00A62F2A">
      <w:pPr>
        <w:pStyle w:val="Sraopastraipa"/>
        <w:numPr>
          <w:ilvl w:val="0"/>
          <w:numId w:val="1"/>
        </w:numPr>
        <w:spacing w:after="0" w:line="240" w:lineRule="auto"/>
        <w:ind w:left="0" w:firstLine="720"/>
        <w:jc w:val="both"/>
        <w:rPr>
          <w:rFonts w:ascii="Times New Roman" w:eastAsia="Times New Roman" w:hAnsi="Times New Roman" w:cs="Times New Roman"/>
          <w:b/>
          <w:sz w:val="24"/>
          <w:szCs w:val="24"/>
        </w:rPr>
      </w:pPr>
      <w:r w:rsidRPr="00A62F2A">
        <w:rPr>
          <w:rFonts w:ascii="Times New Roman" w:eastAsia="Times New Roman" w:hAnsi="Times New Roman" w:cs="Times New Roman"/>
          <w:b/>
          <w:sz w:val="24"/>
          <w:szCs w:val="24"/>
        </w:rPr>
        <w:t xml:space="preserve">Sprendimui priimti reikalingi pagrindimai, skaičiavimai ar paaiškinimai: </w:t>
      </w:r>
    </w:p>
    <w:p w14:paraId="69B83457" w14:textId="629C7983" w:rsidR="006D5210" w:rsidRPr="00A62F2A" w:rsidRDefault="006D5210"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Preliminariai planuojami finansavimo šaltiniai:</w:t>
      </w:r>
    </w:p>
    <w:p w14:paraId="06BCDFB1" w14:textId="33605264" w:rsidR="006D5210" w:rsidRPr="00A62F2A" w:rsidRDefault="00A62F2A"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Europos regioninės plėtros fondo lėšos – 3 000 000,00 Eur</w:t>
      </w:r>
    </w:p>
    <w:p w14:paraId="3424A591" w14:textId="5A53B4FF" w:rsidR="00A62F2A" w:rsidRPr="00A62F2A" w:rsidRDefault="00A62F2A"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Savivaldybės biudžeto lėšos – 529 411,77 Eur</w:t>
      </w:r>
    </w:p>
    <w:p w14:paraId="16E44442" w14:textId="29E1C51F" w:rsidR="00A62F2A" w:rsidRPr="00A62F2A" w:rsidRDefault="00A62F2A" w:rsidP="00A62F2A">
      <w:pPr>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Bendra projekto vertė – 3 529 411,77 Eur</w:t>
      </w:r>
    </w:p>
    <w:p w14:paraId="41D950B6" w14:textId="6683ACE1" w:rsidR="006D5210" w:rsidRDefault="00864AEE" w:rsidP="00A62F2A">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5" w:name="_Hlk178778914"/>
      <w:r>
        <w:rPr>
          <w:rFonts w:ascii="Times New Roman" w:hAnsi="Times New Roman" w:cs="Times New Roman"/>
          <w:sz w:val="24"/>
          <w:szCs w:val="24"/>
        </w:rPr>
        <w:lastRenderedPageBreak/>
        <w:t>P</w:t>
      </w:r>
      <w:r w:rsidRPr="00864AEE">
        <w:rPr>
          <w:rFonts w:ascii="Times New Roman" w:hAnsi="Times New Roman" w:cs="Times New Roman"/>
          <w:sz w:val="24"/>
          <w:szCs w:val="24"/>
        </w:rPr>
        <w:t xml:space="preserve">lanuojama projektavimo vertė </w:t>
      </w:r>
      <w:r>
        <w:rPr>
          <w:rFonts w:ascii="Times New Roman" w:hAnsi="Times New Roman" w:cs="Times New Roman"/>
          <w:sz w:val="24"/>
          <w:szCs w:val="24"/>
        </w:rPr>
        <w:t>–</w:t>
      </w:r>
      <w:r w:rsidRPr="00864AEE">
        <w:rPr>
          <w:rFonts w:ascii="Times New Roman" w:hAnsi="Times New Roman" w:cs="Times New Roman"/>
          <w:sz w:val="24"/>
          <w:szCs w:val="24"/>
        </w:rPr>
        <w:t xml:space="preserve"> iki 5 proc. nuo bendros projekto vertės</w:t>
      </w:r>
      <w:r w:rsidR="003E3927">
        <w:rPr>
          <w:rFonts w:ascii="Times New Roman" w:hAnsi="Times New Roman" w:cs="Times New Roman"/>
          <w:sz w:val="24"/>
          <w:szCs w:val="24"/>
        </w:rPr>
        <w:t>, kuri tiksliai paaiškės įvykdžius projektavimo paslaugų viešuosius pirkimus.</w:t>
      </w:r>
    </w:p>
    <w:bookmarkEnd w:id="5"/>
    <w:p w14:paraId="037B3B53" w14:textId="77777777" w:rsidR="00A62F2A" w:rsidRPr="00A62F2A" w:rsidRDefault="00A62F2A" w:rsidP="00A62F2A">
      <w:pPr>
        <w:tabs>
          <w:tab w:val="left" w:pos="0"/>
          <w:tab w:val="left" w:pos="709"/>
          <w:tab w:val="left" w:pos="851"/>
        </w:tabs>
        <w:spacing w:after="0" w:line="240" w:lineRule="auto"/>
        <w:ind w:firstLine="720"/>
        <w:jc w:val="both"/>
        <w:rPr>
          <w:rFonts w:ascii="Times New Roman" w:hAnsi="Times New Roman" w:cs="Times New Roman"/>
          <w:sz w:val="24"/>
          <w:szCs w:val="24"/>
        </w:rPr>
      </w:pPr>
    </w:p>
    <w:p w14:paraId="562423C1" w14:textId="77777777" w:rsidR="00D229B5" w:rsidRPr="00A62F2A" w:rsidRDefault="00D229B5" w:rsidP="00A62F2A">
      <w:pPr>
        <w:pStyle w:val="Sraopastraipa"/>
        <w:numPr>
          <w:ilvl w:val="0"/>
          <w:numId w:val="1"/>
        </w:numPr>
        <w:spacing w:after="0" w:line="240" w:lineRule="auto"/>
        <w:ind w:left="0" w:firstLine="720"/>
        <w:jc w:val="both"/>
        <w:rPr>
          <w:rFonts w:ascii="Times New Roman" w:eastAsia="Times New Roman" w:hAnsi="Times New Roman" w:cs="Times New Roman"/>
          <w:b/>
          <w:sz w:val="24"/>
          <w:szCs w:val="24"/>
        </w:rPr>
      </w:pPr>
      <w:r w:rsidRPr="00A62F2A">
        <w:rPr>
          <w:rFonts w:ascii="Times New Roman" w:eastAsia="Times New Roman" w:hAnsi="Times New Roman" w:cs="Times New Roman"/>
          <w:b/>
          <w:sz w:val="24"/>
          <w:szCs w:val="24"/>
        </w:rPr>
        <w:t xml:space="preserve">Kieno iniciatyva parengtas sprendimo projektas: </w:t>
      </w:r>
    </w:p>
    <w:p w14:paraId="437C97DA" w14:textId="71038B30" w:rsidR="00D229B5" w:rsidRPr="0013035D" w:rsidRDefault="00A62F2A" w:rsidP="00A62F2A">
      <w:pPr>
        <w:tabs>
          <w:tab w:val="left" w:pos="0"/>
          <w:tab w:val="left" w:pos="709"/>
          <w:tab w:val="left" w:pos="851"/>
        </w:tabs>
        <w:spacing w:after="0" w:line="240" w:lineRule="auto"/>
        <w:ind w:firstLine="720"/>
        <w:jc w:val="both"/>
        <w:rPr>
          <w:rFonts w:ascii="Times New Roman" w:hAnsi="Times New Roman" w:cs="Times New Roman"/>
          <w:sz w:val="24"/>
          <w:szCs w:val="24"/>
        </w:rPr>
      </w:pPr>
      <w:r w:rsidRPr="00A62F2A">
        <w:rPr>
          <w:rFonts w:ascii="Times New Roman" w:hAnsi="Times New Roman" w:cs="Times New Roman"/>
          <w:sz w:val="24"/>
          <w:szCs w:val="24"/>
        </w:rPr>
        <w:t>Sprendimo projektas parengtas Investicijų projektų skyriaus iniciatyva.</w:t>
      </w:r>
    </w:p>
    <w:p w14:paraId="1DDA5FE3" w14:textId="77777777" w:rsidR="00D229B5" w:rsidRPr="0013035D" w:rsidRDefault="00D229B5" w:rsidP="00D229B5">
      <w:pPr>
        <w:pStyle w:val="Sraopastraipa"/>
        <w:spacing w:after="0" w:line="276" w:lineRule="auto"/>
        <w:ind w:left="0" w:firstLine="851"/>
        <w:jc w:val="both"/>
        <w:rPr>
          <w:rFonts w:ascii="Times New Roman" w:hAnsi="Times New Roman" w:cs="Times New Roman"/>
          <w:sz w:val="24"/>
          <w:szCs w:val="24"/>
        </w:rPr>
      </w:pPr>
    </w:p>
    <w:p w14:paraId="5D9D4B33" w14:textId="77777777" w:rsidR="00D229B5" w:rsidRPr="0013035D" w:rsidRDefault="00D229B5" w:rsidP="00D229B5">
      <w:pPr>
        <w:spacing w:after="0" w:line="240" w:lineRule="auto"/>
        <w:jc w:val="both"/>
        <w:rPr>
          <w:rFonts w:ascii="Times New Roman" w:eastAsia="Times New Roman" w:hAnsi="Times New Roman" w:cs="Times New Roman"/>
          <w:sz w:val="24"/>
          <w:szCs w:val="24"/>
        </w:rPr>
      </w:pPr>
    </w:p>
    <w:p w14:paraId="765AC528" w14:textId="77777777" w:rsidR="00D229B5" w:rsidRPr="0013035D" w:rsidRDefault="00D229B5" w:rsidP="00D229B5">
      <w:pPr>
        <w:spacing w:after="0" w:line="240" w:lineRule="auto"/>
        <w:jc w:val="both"/>
        <w:rPr>
          <w:rFonts w:ascii="Times New Roman" w:eastAsia="Times New Roman" w:hAnsi="Times New Roman" w:cs="Times New Roman"/>
          <w:sz w:val="24"/>
          <w:szCs w:val="24"/>
        </w:rPr>
      </w:pPr>
      <w:r w:rsidRPr="0013035D">
        <w:rPr>
          <w:rFonts w:ascii="Times New Roman" w:eastAsia="Times New Roman" w:hAnsi="Times New Roman" w:cs="Times New Roman"/>
          <w:sz w:val="24"/>
          <w:szCs w:val="24"/>
        </w:rPr>
        <w:t>Investicijų projektų skyriaus vedėja</w:t>
      </w:r>
      <w:r w:rsidRPr="0013035D">
        <w:rPr>
          <w:rFonts w:ascii="Times New Roman" w:eastAsia="Times New Roman" w:hAnsi="Times New Roman" w:cs="Times New Roman"/>
          <w:sz w:val="24"/>
          <w:szCs w:val="24"/>
        </w:rPr>
        <w:tab/>
      </w:r>
      <w:r w:rsidRPr="0013035D">
        <w:rPr>
          <w:rFonts w:ascii="Times New Roman" w:eastAsia="Times New Roman" w:hAnsi="Times New Roman" w:cs="Times New Roman"/>
          <w:sz w:val="24"/>
          <w:szCs w:val="24"/>
        </w:rPr>
        <w:tab/>
      </w:r>
      <w:r w:rsidRPr="0013035D">
        <w:rPr>
          <w:rFonts w:ascii="Times New Roman" w:eastAsia="Times New Roman" w:hAnsi="Times New Roman" w:cs="Times New Roman"/>
          <w:sz w:val="24"/>
          <w:szCs w:val="24"/>
        </w:rPr>
        <w:tab/>
      </w:r>
      <w:r w:rsidRPr="0013035D">
        <w:rPr>
          <w:rFonts w:ascii="Times New Roman" w:eastAsia="Times New Roman" w:hAnsi="Times New Roman" w:cs="Times New Roman"/>
          <w:sz w:val="24"/>
          <w:szCs w:val="24"/>
        </w:rPr>
        <w:tab/>
        <w:t>Lina Bareikienė</w:t>
      </w:r>
    </w:p>
    <w:p w14:paraId="134A8360" w14:textId="77777777" w:rsidR="00D229B5" w:rsidRPr="0013035D" w:rsidRDefault="00D229B5" w:rsidP="00D229B5">
      <w:pPr>
        <w:spacing w:after="0" w:line="240" w:lineRule="auto"/>
        <w:jc w:val="both"/>
        <w:rPr>
          <w:rFonts w:ascii="Times New Roman" w:eastAsia="Times New Roman" w:hAnsi="Times New Roman" w:cs="Times New Roman"/>
          <w:sz w:val="24"/>
          <w:szCs w:val="24"/>
        </w:rPr>
      </w:pPr>
    </w:p>
    <w:p w14:paraId="78F88194" w14:textId="28A99544" w:rsidR="00A95167" w:rsidRPr="00D229B5" w:rsidRDefault="00205C88" w:rsidP="00D229B5">
      <w:pPr>
        <w:spacing w:after="0" w:line="240" w:lineRule="auto"/>
        <w:jc w:val="both"/>
        <w:rPr>
          <w:rFonts w:ascii="Times New Roman" w:eastAsia="Times New Roman" w:hAnsi="Times New Roman" w:cs="Times New Roman"/>
          <w:sz w:val="24"/>
          <w:szCs w:val="24"/>
        </w:rPr>
      </w:pPr>
      <w:r w:rsidRPr="0013035D">
        <w:rPr>
          <w:rFonts w:ascii="Times New Roman" w:eastAsia="Times New Roman" w:hAnsi="Times New Roman" w:cs="Times New Roman"/>
          <w:sz w:val="24"/>
          <w:szCs w:val="24"/>
        </w:rPr>
        <w:t>Statybos</w:t>
      </w:r>
      <w:r w:rsidR="00D229B5" w:rsidRPr="0013035D">
        <w:rPr>
          <w:rFonts w:ascii="Times New Roman" w:eastAsia="Times New Roman" w:hAnsi="Times New Roman" w:cs="Times New Roman"/>
          <w:sz w:val="24"/>
          <w:szCs w:val="24"/>
        </w:rPr>
        <w:t xml:space="preserve"> skyriaus vedėjas</w:t>
      </w:r>
      <w:r w:rsidR="00D229B5" w:rsidRPr="0013035D">
        <w:rPr>
          <w:rFonts w:ascii="Times New Roman" w:eastAsia="Times New Roman" w:hAnsi="Times New Roman" w:cs="Times New Roman"/>
          <w:sz w:val="24"/>
          <w:szCs w:val="24"/>
        </w:rPr>
        <w:tab/>
      </w:r>
      <w:r w:rsidR="00D229B5" w:rsidRPr="0013035D">
        <w:rPr>
          <w:rFonts w:ascii="Times New Roman" w:eastAsia="Times New Roman" w:hAnsi="Times New Roman" w:cs="Times New Roman"/>
          <w:sz w:val="24"/>
          <w:szCs w:val="24"/>
        </w:rPr>
        <w:tab/>
      </w:r>
      <w:r w:rsidR="00D229B5" w:rsidRPr="0013035D">
        <w:rPr>
          <w:rFonts w:ascii="Times New Roman" w:eastAsia="Times New Roman" w:hAnsi="Times New Roman" w:cs="Times New Roman"/>
          <w:sz w:val="24"/>
          <w:szCs w:val="24"/>
        </w:rPr>
        <w:tab/>
      </w:r>
      <w:r w:rsidR="00D229B5" w:rsidRPr="0013035D">
        <w:rPr>
          <w:rFonts w:ascii="Times New Roman" w:eastAsia="Times New Roman" w:hAnsi="Times New Roman" w:cs="Times New Roman"/>
          <w:sz w:val="24"/>
          <w:szCs w:val="24"/>
        </w:rPr>
        <w:tab/>
      </w:r>
      <w:r w:rsidRPr="0013035D">
        <w:rPr>
          <w:rFonts w:ascii="Times New Roman" w:eastAsia="Times New Roman" w:hAnsi="Times New Roman" w:cs="Times New Roman"/>
          <w:sz w:val="24"/>
          <w:szCs w:val="24"/>
        </w:rPr>
        <w:tab/>
        <w:t>Darius Linkonas</w:t>
      </w:r>
    </w:p>
    <w:sectPr w:rsidR="00A95167" w:rsidRPr="00D229B5" w:rsidSect="004476C1">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E623B08"/>
    <w:multiLevelType w:val="hybridMultilevel"/>
    <w:tmpl w:val="7FB6FED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2367821">
    <w:abstractNumId w:val="2"/>
  </w:num>
  <w:num w:numId="2" w16cid:durableId="85004080">
    <w:abstractNumId w:val="3"/>
  </w:num>
  <w:num w:numId="3" w16cid:durableId="124006089">
    <w:abstractNumId w:val="6"/>
  </w:num>
  <w:num w:numId="4" w16cid:durableId="588387188">
    <w:abstractNumId w:val="7"/>
  </w:num>
  <w:num w:numId="5" w16cid:durableId="675501258">
    <w:abstractNumId w:val="1"/>
  </w:num>
  <w:num w:numId="6" w16cid:durableId="379012565">
    <w:abstractNumId w:val="4"/>
  </w:num>
  <w:num w:numId="7" w16cid:durableId="22291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232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063EE"/>
    <w:rsid w:val="00010748"/>
    <w:rsid w:val="00014073"/>
    <w:rsid w:val="00027AFD"/>
    <w:rsid w:val="00030E6B"/>
    <w:rsid w:val="00031F0C"/>
    <w:rsid w:val="00033E00"/>
    <w:rsid w:val="000556D0"/>
    <w:rsid w:val="00056FE7"/>
    <w:rsid w:val="000614AE"/>
    <w:rsid w:val="00063D46"/>
    <w:rsid w:val="0007375F"/>
    <w:rsid w:val="00082F6F"/>
    <w:rsid w:val="000854FE"/>
    <w:rsid w:val="00095A25"/>
    <w:rsid w:val="000B06D3"/>
    <w:rsid w:val="000B0B00"/>
    <w:rsid w:val="000B5A37"/>
    <w:rsid w:val="000B74CD"/>
    <w:rsid w:val="000C2283"/>
    <w:rsid w:val="000C49FF"/>
    <w:rsid w:val="000D1FD4"/>
    <w:rsid w:val="000D750D"/>
    <w:rsid w:val="00102AAE"/>
    <w:rsid w:val="001117A8"/>
    <w:rsid w:val="001127D3"/>
    <w:rsid w:val="0013035D"/>
    <w:rsid w:val="0016466C"/>
    <w:rsid w:val="0017681A"/>
    <w:rsid w:val="00180D33"/>
    <w:rsid w:val="001A2515"/>
    <w:rsid w:val="001A2D71"/>
    <w:rsid w:val="001A4A30"/>
    <w:rsid w:val="001B6BF5"/>
    <w:rsid w:val="001B71B6"/>
    <w:rsid w:val="001E21BD"/>
    <w:rsid w:val="001E6E1F"/>
    <w:rsid w:val="001F68E7"/>
    <w:rsid w:val="00205C88"/>
    <w:rsid w:val="002171D5"/>
    <w:rsid w:val="00217EC1"/>
    <w:rsid w:val="00231A78"/>
    <w:rsid w:val="0024129B"/>
    <w:rsid w:val="002474AF"/>
    <w:rsid w:val="00253762"/>
    <w:rsid w:val="002576B4"/>
    <w:rsid w:val="00260CA1"/>
    <w:rsid w:val="0026175A"/>
    <w:rsid w:val="0026280B"/>
    <w:rsid w:val="00265462"/>
    <w:rsid w:val="00265EE6"/>
    <w:rsid w:val="00277213"/>
    <w:rsid w:val="002827DF"/>
    <w:rsid w:val="00295ECF"/>
    <w:rsid w:val="002A6330"/>
    <w:rsid w:val="002B7D0E"/>
    <w:rsid w:val="002C2B20"/>
    <w:rsid w:val="002C4B79"/>
    <w:rsid w:val="002C56DF"/>
    <w:rsid w:val="002C5E47"/>
    <w:rsid w:val="002D3C6D"/>
    <w:rsid w:val="002E2147"/>
    <w:rsid w:val="002E6615"/>
    <w:rsid w:val="002F1638"/>
    <w:rsid w:val="002F504D"/>
    <w:rsid w:val="00303D84"/>
    <w:rsid w:val="00305796"/>
    <w:rsid w:val="0031776F"/>
    <w:rsid w:val="00321F3B"/>
    <w:rsid w:val="00332033"/>
    <w:rsid w:val="00351D61"/>
    <w:rsid w:val="00363341"/>
    <w:rsid w:val="00363E79"/>
    <w:rsid w:val="003719A7"/>
    <w:rsid w:val="0037255E"/>
    <w:rsid w:val="00381E62"/>
    <w:rsid w:val="00382764"/>
    <w:rsid w:val="00391CA7"/>
    <w:rsid w:val="003A1428"/>
    <w:rsid w:val="003B7AD8"/>
    <w:rsid w:val="003C1D0E"/>
    <w:rsid w:val="003D1AE0"/>
    <w:rsid w:val="003D5ED1"/>
    <w:rsid w:val="003D7707"/>
    <w:rsid w:val="003D7A9B"/>
    <w:rsid w:val="003E3927"/>
    <w:rsid w:val="003E5EFB"/>
    <w:rsid w:val="0040460E"/>
    <w:rsid w:val="00417046"/>
    <w:rsid w:val="004202DA"/>
    <w:rsid w:val="00420752"/>
    <w:rsid w:val="0042193A"/>
    <w:rsid w:val="00421C22"/>
    <w:rsid w:val="00422C77"/>
    <w:rsid w:val="00423F33"/>
    <w:rsid w:val="00430848"/>
    <w:rsid w:val="004449FD"/>
    <w:rsid w:val="004476C1"/>
    <w:rsid w:val="004530AE"/>
    <w:rsid w:val="00457EE8"/>
    <w:rsid w:val="004611DC"/>
    <w:rsid w:val="00465160"/>
    <w:rsid w:val="00471C2F"/>
    <w:rsid w:val="00472A2A"/>
    <w:rsid w:val="0047371D"/>
    <w:rsid w:val="0048377E"/>
    <w:rsid w:val="00491163"/>
    <w:rsid w:val="00493D08"/>
    <w:rsid w:val="00493E86"/>
    <w:rsid w:val="004A0130"/>
    <w:rsid w:val="004A1DF1"/>
    <w:rsid w:val="004A4033"/>
    <w:rsid w:val="004A717B"/>
    <w:rsid w:val="004B03FF"/>
    <w:rsid w:val="004C3B04"/>
    <w:rsid w:val="004C55A3"/>
    <w:rsid w:val="004D2DB0"/>
    <w:rsid w:val="004D3454"/>
    <w:rsid w:val="004E1B05"/>
    <w:rsid w:val="004F38AE"/>
    <w:rsid w:val="004F65E8"/>
    <w:rsid w:val="005042A8"/>
    <w:rsid w:val="00506366"/>
    <w:rsid w:val="00517103"/>
    <w:rsid w:val="005355B0"/>
    <w:rsid w:val="00541B00"/>
    <w:rsid w:val="005427C7"/>
    <w:rsid w:val="00555047"/>
    <w:rsid w:val="00556641"/>
    <w:rsid w:val="00557C1D"/>
    <w:rsid w:val="00564992"/>
    <w:rsid w:val="0056714F"/>
    <w:rsid w:val="0057259F"/>
    <w:rsid w:val="00572A32"/>
    <w:rsid w:val="00590044"/>
    <w:rsid w:val="00595FDE"/>
    <w:rsid w:val="0059779C"/>
    <w:rsid w:val="005A203C"/>
    <w:rsid w:val="005A6D95"/>
    <w:rsid w:val="005D578F"/>
    <w:rsid w:val="005D5AB8"/>
    <w:rsid w:val="005E6642"/>
    <w:rsid w:val="005F0D3E"/>
    <w:rsid w:val="005F300E"/>
    <w:rsid w:val="00602653"/>
    <w:rsid w:val="006105F5"/>
    <w:rsid w:val="006138BA"/>
    <w:rsid w:val="00614152"/>
    <w:rsid w:val="006148C7"/>
    <w:rsid w:val="00617C4B"/>
    <w:rsid w:val="00626826"/>
    <w:rsid w:val="00627186"/>
    <w:rsid w:val="006406F2"/>
    <w:rsid w:val="00651453"/>
    <w:rsid w:val="00654E5E"/>
    <w:rsid w:val="00665A23"/>
    <w:rsid w:val="0067232F"/>
    <w:rsid w:val="00672C55"/>
    <w:rsid w:val="00676FA7"/>
    <w:rsid w:val="0068587F"/>
    <w:rsid w:val="0068755C"/>
    <w:rsid w:val="00697D4F"/>
    <w:rsid w:val="006A60B3"/>
    <w:rsid w:val="006C0FFC"/>
    <w:rsid w:val="006C4B99"/>
    <w:rsid w:val="006C5075"/>
    <w:rsid w:val="006C6CA1"/>
    <w:rsid w:val="006D30D3"/>
    <w:rsid w:val="006D3D52"/>
    <w:rsid w:val="006D5210"/>
    <w:rsid w:val="006D5C06"/>
    <w:rsid w:val="006E2154"/>
    <w:rsid w:val="00712223"/>
    <w:rsid w:val="007160B0"/>
    <w:rsid w:val="0072185E"/>
    <w:rsid w:val="00722740"/>
    <w:rsid w:val="00725FF8"/>
    <w:rsid w:val="007272B1"/>
    <w:rsid w:val="00731BCA"/>
    <w:rsid w:val="007336C4"/>
    <w:rsid w:val="00733CDA"/>
    <w:rsid w:val="00736421"/>
    <w:rsid w:val="00737B32"/>
    <w:rsid w:val="00750570"/>
    <w:rsid w:val="007544C5"/>
    <w:rsid w:val="007668C2"/>
    <w:rsid w:val="00770DDD"/>
    <w:rsid w:val="00774D6F"/>
    <w:rsid w:val="00776614"/>
    <w:rsid w:val="00780CE8"/>
    <w:rsid w:val="007855E9"/>
    <w:rsid w:val="007A3B1E"/>
    <w:rsid w:val="007B1E51"/>
    <w:rsid w:val="007D1C00"/>
    <w:rsid w:val="007D1C43"/>
    <w:rsid w:val="007E6208"/>
    <w:rsid w:val="007F1C50"/>
    <w:rsid w:val="007F6755"/>
    <w:rsid w:val="00800857"/>
    <w:rsid w:val="00802976"/>
    <w:rsid w:val="008056ED"/>
    <w:rsid w:val="008260D8"/>
    <w:rsid w:val="0082794D"/>
    <w:rsid w:val="008360DB"/>
    <w:rsid w:val="00840306"/>
    <w:rsid w:val="00843D1A"/>
    <w:rsid w:val="00847966"/>
    <w:rsid w:val="008552B9"/>
    <w:rsid w:val="00861C78"/>
    <w:rsid w:val="00864AEE"/>
    <w:rsid w:val="008659D5"/>
    <w:rsid w:val="0086650F"/>
    <w:rsid w:val="00875007"/>
    <w:rsid w:val="00876A3C"/>
    <w:rsid w:val="00881BAD"/>
    <w:rsid w:val="00881D4F"/>
    <w:rsid w:val="00885A08"/>
    <w:rsid w:val="008864FB"/>
    <w:rsid w:val="0088707B"/>
    <w:rsid w:val="008920F4"/>
    <w:rsid w:val="008962C4"/>
    <w:rsid w:val="00897F7D"/>
    <w:rsid w:val="008A1EF9"/>
    <w:rsid w:val="008A5647"/>
    <w:rsid w:val="008A6441"/>
    <w:rsid w:val="008A6F25"/>
    <w:rsid w:val="008B3769"/>
    <w:rsid w:val="008C1F11"/>
    <w:rsid w:val="008C29A6"/>
    <w:rsid w:val="008E4CE5"/>
    <w:rsid w:val="008F3D41"/>
    <w:rsid w:val="00900F62"/>
    <w:rsid w:val="009101C0"/>
    <w:rsid w:val="00910413"/>
    <w:rsid w:val="0091275B"/>
    <w:rsid w:val="00913448"/>
    <w:rsid w:val="009241BE"/>
    <w:rsid w:val="00925EAD"/>
    <w:rsid w:val="009417A8"/>
    <w:rsid w:val="00944DED"/>
    <w:rsid w:val="00946800"/>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2741"/>
    <w:rsid w:val="009E43B9"/>
    <w:rsid w:val="009E4655"/>
    <w:rsid w:val="009F3247"/>
    <w:rsid w:val="009F5847"/>
    <w:rsid w:val="00A02A7A"/>
    <w:rsid w:val="00A129FF"/>
    <w:rsid w:val="00A150B9"/>
    <w:rsid w:val="00A2037F"/>
    <w:rsid w:val="00A203AD"/>
    <w:rsid w:val="00A206F9"/>
    <w:rsid w:val="00A25148"/>
    <w:rsid w:val="00A253B2"/>
    <w:rsid w:val="00A46A07"/>
    <w:rsid w:val="00A5466E"/>
    <w:rsid w:val="00A54C6B"/>
    <w:rsid w:val="00A62F2A"/>
    <w:rsid w:val="00A800F1"/>
    <w:rsid w:val="00A8519A"/>
    <w:rsid w:val="00A8607D"/>
    <w:rsid w:val="00A863EB"/>
    <w:rsid w:val="00A86990"/>
    <w:rsid w:val="00A93A66"/>
    <w:rsid w:val="00A95167"/>
    <w:rsid w:val="00AA01E7"/>
    <w:rsid w:val="00AB0E47"/>
    <w:rsid w:val="00AB3933"/>
    <w:rsid w:val="00AC085E"/>
    <w:rsid w:val="00AD145A"/>
    <w:rsid w:val="00AD7FA8"/>
    <w:rsid w:val="00AE2EC3"/>
    <w:rsid w:val="00AF1110"/>
    <w:rsid w:val="00B026E0"/>
    <w:rsid w:val="00B027FB"/>
    <w:rsid w:val="00B15CEF"/>
    <w:rsid w:val="00B16811"/>
    <w:rsid w:val="00B16E32"/>
    <w:rsid w:val="00B1792F"/>
    <w:rsid w:val="00B24A92"/>
    <w:rsid w:val="00B31969"/>
    <w:rsid w:val="00B43084"/>
    <w:rsid w:val="00B532FA"/>
    <w:rsid w:val="00B5564E"/>
    <w:rsid w:val="00B6127C"/>
    <w:rsid w:val="00B642CA"/>
    <w:rsid w:val="00B7176A"/>
    <w:rsid w:val="00B73101"/>
    <w:rsid w:val="00B75181"/>
    <w:rsid w:val="00B81CF5"/>
    <w:rsid w:val="00B841D5"/>
    <w:rsid w:val="00B8548A"/>
    <w:rsid w:val="00B8570E"/>
    <w:rsid w:val="00B86B8E"/>
    <w:rsid w:val="00B93F87"/>
    <w:rsid w:val="00B9610F"/>
    <w:rsid w:val="00BA14C0"/>
    <w:rsid w:val="00BA1C72"/>
    <w:rsid w:val="00BA3C87"/>
    <w:rsid w:val="00BA76C6"/>
    <w:rsid w:val="00BB1B25"/>
    <w:rsid w:val="00BB43B5"/>
    <w:rsid w:val="00BC1CDE"/>
    <w:rsid w:val="00BC3285"/>
    <w:rsid w:val="00BC344E"/>
    <w:rsid w:val="00BC7622"/>
    <w:rsid w:val="00BC7C6D"/>
    <w:rsid w:val="00BD0338"/>
    <w:rsid w:val="00BD52B8"/>
    <w:rsid w:val="00BD538A"/>
    <w:rsid w:val="00BD6B26"/>
    <w:rsid w:val="00BE20E0"/>
    <w:rsid w:val="00BF1B08"/>
    <w:rsid w:val="00BF4107"/>
    <w:rsid w:val="00BF6ACC"/>
    <w:rsid w:val="00C007E2"/>
    <w:rsid w:val="00C02E4D"/>
    <w:rsid w:val="00C1069A"/>
    <w:rsid w:val="00C24E01"/>
    <w:rsid w:val="00C50D50"/>
    <w:rsid w:val="00C53B78"/>
    <w:rsid w:val="00C637A1"/>
    <w:rsid w:val="00C641B9"/>
    <w:rsid w:val="00C73255"/>
    <w:rsid w:val="00C73D0C"/>
    <w:rsid w:val="00CA356A"/>
    <w:rsid w:val="00CA6B0D"/>
    <w:rsid w:val="00CB0349"/>
    <w:rsid w:val="00CB5B03"/>
    <w:rsid w:val="00CB7178"/>
    <w:rsid w:val="00CE0259"/>
    <w:rsid w:val="00CF7E28"/>
    <w:rsid w:val="00D04FB4"/>
    <w:rsid w:val="00D076BC"/>
    <w:rsid w:val="00D07B1A"/>
    <w:rsid w:val="00D229B5"/>
    <w:rsid w:val="00D229E1"/>
    <w:rsid w:val="00D25FE7"/>
    <w:rsid w:val="00D41170"/>
    <w:rsid w:val="00D575C5"/>
    <w:rsid w:val="00D64F14"/>
    <w:rsid w:val="00D716F5"/>
    <w:rsid w:val="00D77807"/>
    <w:rsid w:val="00D84DC8"/>
    <w:rsid w:val="00D967A0"/>
    <w:rsid w:val="00DA3E01"/>
    <w:rsid w:val="00DA7799"/>
    <w:rsid w:val="00DB07A9"/>
    <w:rsid w:val="00DC5E9C"/>
    <w:rsid w:val="00DD1347"/>
    <w:rsid w:val="00DD34D8"/>
    <w:rsid w:val="00E05E6F"/>
    <w:rsid w:val="00E0761B"/>
    <w:rsid w:val="00E134BD"/>
    <w:rsid w:val="00E1712B"/>
    <w:rsid w:val="00E177CE"/>
    <w:rsid w:val="00E21026"/>
    <w:rsid w:val="00E21DAA"/>
    <w:rsid w:val="00E308BD"/>
    <w:rsid w:val="00E410CE"/>
    <w:rsid w:val="00E416E9"/>
    <w:rsid w:val="00E41D1F"/>
    <w:rsid w:val="00E424C3"/>
    <w:rsid w:val="00E433A0"/>
    <w:rsid w:val="00E501A2"/>
    <w:rsid w:val="00E52983"/>
    <w:rsid w:val="00E52A88"/>
    <w:rsid w:val="00E716D4"/>
    <w:rsid w:val="00E8792B"/>
    <w:rsid w:val="00E94F0C"/>
    <w:rsid w:val="00EB117F"/>
    <w:rsid w:val="00EB67F1"/>
    <w:rsid w:val="00EE456E"/>
    <w:rsid w:val="00EF4360"/>
    <w:rsid w:val="00EF509C"/>
    <w:rsid w:val="00EF5958"/>
    <w:rsid w:val="00F0464A"/>
    <w:rsid w:val="00F1253D"/>
    <w:rsid w:val="00F13303"/>
    <w:rsid w:val="00F16EF4"/>
    <w:rsid w:val="00F20633"/>
    <w:rsid w:val="00F22EEE"/>
    <w:rsid w:val="00F55945"/>
    <w:rsid w:val="00F66BCB"/>
    <w:rsid w:val="00F674D7"/>
    <w:rsid w:val="00F86F81"/>
    <w:rsid w:val="00F94333"/>
    <w:rsid w:val="00F97370"/>
    <w:rsid w:val="00FA0106"/>
    <w:rsid w:val="00FA022F"/>
    <w:rsid w:val="00FA12B6"/>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paragraph" w:customStyle="1" w:styleId="pf0">
    <w:name w:val="pf0"/>
    <w:basedOn w:val="prastasis"/>
    <w:rsid w:val="005D5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5D5AB8"/>
    <w:rPr>
      <w:rFonts w:ascii="Segoe UI" w:hAnsi="Segoe UI" w:cs="Segoe UI" w:hint="default"/>
      <w:b/>
      <w:bCs/>
      <w:sz w:val="18"/>
      <w:szCs w:val="18"/>
    </w:rPr>
  </w:style>
  <w:style w:type="character" w:customStyle="1" w:styleId="Style3">
    <w:name w:val="Style3"/>
    <w:uiPriority w:val="99"/>
    <w:rsid w:val="00697D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04380">
      <w:bodyDiv w:val="1"/>
      <w:marLeft w:val="0"/>
      <w:marRight w:val="0"/>
      <w:marTop w:val="0"/>
      <w:marBottom w:val="0"/>
      <w:divBdr>
        <w:top w:val="none" w:sz="0" w:space="0" w:color="auto"/>
        <w:left w:val="none" w:sz="0" w:space="0" w:color="auto"/>
        <w:bottom w:val="none" w:sz="0" w:space="0" w:color="auto"/>
        <w:right w:val="none" w:sz="0" w:space="0" w:color="auto"/>
      </w:divBdr>
    </w:div>
    <w:div w:id="522943496">
      <w:bodyDiv w:val="1"/>
      <w:marLeft w:val="0"/>
      <w:marRight w:val="0"/>
      <w:marTop w:val="0"/>
      <w:marBottom w:val="0"/>
      <w:divBdr>
        <w:top w:val="none" w:sz="0" w:space="0" w:color="auto"/>
        <w:left w:val="none" w:sz="0" w:space="0" w:color="auto"/>
        <w:bottom w:val="none" w:sz="0" w:space="0" w:color="auto"/>
        <w:right w:val="none" w:sz="0" w:space="0" w:color="auto"/>
      </w:divBdr>
    </w:div>
    <w:div w:id="817265728">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57860201">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747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465E-1B25-4289-A922-88574E4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5280</Words>
  <Characters>3010</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2024-10-07T12:52:00Z</dcterms:created>
  <dcterms:modified xsi:type="dcterms:W3CDTF">2024-10-07T12:52:00Z</dcterms:modified>
</cp:coreProperties>
</file>