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9309E" w14:textId="77777777" w:rsidR="004020DB" w:rsidRPr="00022B96" w:rsidRDefault="004020DB" w:rsidP="004020DB">
      <w:pPr>
        <w:pStyle w:val="Pavadinimas"/>
        <w:rPr>
          <w:sz w:val="28"/>
          <w:szCs w:val="28"/>
        </w:rPr>
      </w:pPr>
      <w:r w:rsidRPr="00022B96">
        <w:rPr>
          <w:noProof/>
          <w:lang w:eastAsia="lt-LT"/>
        </w:rPr>
        <w:drawing>
          <wp:inline distT="0" distB="0" distL="0" distR="0" wp14:anchorId="70070560" wp14:editId="586631E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B1E33" w14:textId="77777777" w:rsidR="004020DB" w:rsidRPr="00022B96" w:rsidRDefault="004020DB" w:rsidP="004020DB">
      <w:pPr>
        <w:pStyle w:val="Pavadinimas"/>
        <w:rPr>
          <w:sz w:val="24"/>
          <w:szCs w:val="28"/>
        </w:rPr>
      </w:pPr>
    </w:p>
    <w:p w14:paraId="71F26D94" w14:textId="77777777" w:rsidR="004020DB" w:rsidRPr="00022B96" w:rsidRDefault="004020DB" w:rsidP="004020DB">
      <w:pPr>
        <w:pStyle w:val="Pavadinimas"/>
        <w:rPr>
          <w:sz w:val="28"/>
          <w:szCs w:val="28"/>
        </w:rPr>
      </w:pPr>
      <w:r w:rsidRPr="00022B96">
        <w:rPr>
          <w:sz w:val="28"/>
          <w:szCs w:val="28"/>
        </w:rPr>
        <w:t>PANEVĖŽIO MIESTO SAVIVALDYBĖS TARYBA</w:t>
      </w:r>
    </w:p>
    <w:p w14:paraId="7C62CBE9" w14:textId="6E0B3BDF" w:rsidR="004020DB" w:rsidRPr="00022B96" w:rsidRDefault="004020DB" w:rsidP="003D5295">
      <w:pPr>
        <w:pStyle w:val="Standard"/>
        <w:jc w:val="center"/>
      </w:pPr>
    </w:p>
    <w:p w14:paraId="4004BA12" w14:textId="77777777" w:rsidR="000E3AF0" w:rsidRPr="00022B96" w:rsidRDefault="000E3AF0" w:rsidP="003D5295">
      <w:pPr>
        <w:pStyle w:val="Standard"/>
        <w:jc w:val="center"/>
      </w:pPr>
    </w:p>
    <w:p w14:paraId="7535A14D" w14:textId="77777777" w:rsidR="004020DB" w:rsidRPr="00022B96" w:rsidRDefault="004020DB" w:rsidP="004020DB">
      <w:pPr>
        <w:pStyle w:val="Antrat2"/>
      </w:pPr>
      <w:r w:rsidRPr="00022B96">
        <w:t>SPRENDIMAS</w:t>
      </w:r>
    </w:p>
    <w:p w14:paraId="6EFEB6F7" w14:textId="1BDC6FE0" w:rsidR="00736385" w:rsidRPr="00022B96" w:rsidRDefault="00736385" w:rsidP="00736385">
      <w:pPr>
        <w:pStyle w:val="Standard"/>
        <w:jc w:val="center"/>
        <w:rPr>
          <w:b/>
          <w:szCs w:val="24"/>
          <w:lang w:eastAsia="en-US"/>
        </w:rPr>
      </w:pPr>
      <w:bookmarkStart w:id="0" w:name="Pavadinimas"/>
      <w:bookmarkStart w:id="1" w:name="Nr"/>
      <w:r w:rsidRPr="00022B96">
        <w:rPr>
          <w:b/>
          <w:szCs w:val="24"/>
          <w:lang w:eastAsia="en-US"/>
        </w:rPr>
        <w:t xml:space="preserve">DĖL </w:t>
      </w:r>
      <w:bookmarkStart w:id="2" w:name="_Hlk150438702"/>
      <w:r w:rsidRPr="00022B96">
        <w:rPr>
          <w:b/>
          <w:szCs w:val="24"/>
          <w:lang w:eastAsia="en-US"/>
        </w:rPr>
        <w:t xml:space="preserve">SAVIVALDYBĖS TARYBOS 2018 M. GEGUŽĖS 31 D. SPRENDIMO NR. 1-183 „DĖL SAVIVALDYBĖS BIUDŽETINIŲ KULTŪROS IR MENO ĮSTAIGŲ TEIKIAMŲ MOKAMŲ PASLAUGŲ IR PREKIŲ ANTKAINIO KAINORAŠČIŲ PATVIRTINIMO IR SAVIVALDYBĖS TARYBOS SPRENDIMŲ PRIPAŽINIMO NETEKUSIAIS GALIOS“ </w:t>
      </w:r>
      <w:bookmarkEnd w:id="2"/>
      <w:r w:rsidRPr="00022B96">
        <w:rPr>
          <w:b/>
          <w:szCs w:val="24"/>
          <w:lang w:eastAsia="en-US"/>
        </w:rPr>
        <w:t>PAKEITIMO</w:t>
      </w:r>
    </w:p>
    <w:p w14:paraId="55EAD5A9" w14:textId="77777777" w:rsidR="004020DB" w:rsidRPr="00022B96" w:rsidRDefault="004020DB" w:rsidP="004020DB">
      <w:pPr>
        <w:pStyle w:val="Standard"/>
        <w:jc w:val="center"/>
      </w:pPr>
    </w:p>
    <w:bookmarkEnd w:id="0"/>
    <w:bookmarkEnd w:id="1"/>
    <w:p w14:paraId="2D13A77C" w14:textId="77777777" w:rsidR="004020DB" w:rsidRPr="00022B96" w:rsidRDefault="004020DB" w:rsidP="004020DB">
      <w:pPr>
        <w:jc w:val="center"/>
        <w:rPr>
          <w:sz w:val="24"/>
          <w:szCs w:val="24"/>
        </w:rPr>
      </w:pPr>
      <w:r w:rsidRPr="00022B96">
        <w:rPr>
          <w:rStyle w:val="Style3"/>
          <w:szCs w:val="24"/>
        </w:rPr>
        <w:fldChar w:fldCharType="begin">
          <w:ffData>
            <w:name w:val="registravimoDataIlga"/>
            <w:enabled/>
            <w:calcOnExit w:val="0"/>
            <w:textInput/>
          </w:ffData>
        </w:fldChar>
      </w:r>
      <w:bookmarkStart w:id="3" w:name="registravimoDataIlga"/>
      <w:r w:rsidRPr="00022B96">
        <w:rPr>
          <w:rStyle w:val="Style3"/>
          <w:szCs w:val="24"/>
        </w:rPr>
        <w:instrText xml:space="preserve"> FORMTEXT </w:instrText>
      </w:r>
      <w:r w:rsidRPr="00022B96">
        <w:rPr>
          <w:rStyle w:val="Style3"/>
          <w:szCs w:val="24"/>
        </w:rPr>
      </w:r>
      <w:r w:rsidRPr="00022B96">
        <w:rPr>
          <w:rStyle w:val="Style3"/>
          <w:szCs w:val="24"/>
        </w:rPr>
        <w:fldChar w:fldCharType="separate"/>
      </w:r>
      <w:r w:rsidRPr="00022B96">
        <w:rPr>
          <w:rStyle w:val="Style3"/>
          <w:szCs w:val="24"/>
        </w:rPr>
        <w:t>2024 m. spalio 7 d.</w:t>
      </w:r>
      <w:r w:rsidRPr="00022B96">
        <w:rPr>
          <w:rStyle w:val="Style3"/>
          <w:szCs w:val="24"/>
        </w:rPr>
        <w:fldChar w:fldCharType="end"/>
      </w:r>
      <w:bookmarkEnd w:id="3"/>
      <w:r w:rsidRPr="00022B96">
        <w:rPr>
          <w:sz w:val="24"/>
          <w:szCs w:val="24"/>
        </w:rPr>
        <w:t xml:space="preserve"> Nr. </w:t>
      </w:r>
      <w:r w:rsidRPr="00022B96">
        <w:rPr>
          <w:sz w:val="24"/>
          <w:szCs w:val="24"/>
        </w:rPr>
        <w:fldChar w:fldCharType="begin">
          <w:ffData>
            <w:name w:val="registravimoNr"/>
            <w:enabled/>
            <w:calcOnExit w:val="0"/>
            <w:textInput/>
          </w:ffData>
        </w:fldChar>
      </w:r>
      <w:bookmarkStart w:id="4" w:name="registravimoNr"/>
      <w:r w:rsidRPr="00022B96">
        <w:rPr>
          <w:sz w:val="24"/>
          <w:szCs w:val="24"/>
        </w:rPr>
        <w:instrText xml:space="preserve"> FORMTEXT </w:instrText>
      </w:r>
      <w:r w:rsidRPr="00022B96">
        <w:rPr>
          <w:sz w:val="24"/>
          <w:szCs w:val="24"/>
        </w:rPr>
      </w:r>
      <w:r w:rsidRPr="00022B96">
        <w:rPr>
          <w:sz w:val="24"/>
          <w:szCs w:val="24"/>
        </w:rPr>
        <w:fldChar w:fldCharType="separate"/>
      </w:r>
      <w:r w:rsidRPr="00022B96">
        <w:rPr>
          <w:sz w:val="24"/>
          <w:szCs w:val="24"/>
        </w:rPr>
        <w:t>TSP-511</w:t>
      </w:r>
      <w:r w:rsidRPr="00022B96">
        <w:rPr>
          <w:sz w:val="24"/>
          <w:szCs w:val="24"/>
        </w:rPr>
        <w:fldChar w:fldCharType="end"/>
      </w:r>
      <w:bookmarkEnd w:id="4"/>
    </w:p>
    <w:p w14:paraId="660D19E2" w14:textId="77777777" w:rsidR="004020DB" w:rsidRPr="00022B96" w:rsidRDefault="004020DB" w:rsidP="004020DB">
      <w:pPr>
        <w:keepNext/>
        <w:jc w:val="center"/>
        <w:outlineLvl w:val="2"/>
        <w:rPr>
          <w:b/>
          <w:sz w:val="24"/>
          <w:szCs w:val="24"/>
        </w:rPr>
      </w:pPr>
      <w:r w:rsidRPr="00022B96">
        <w:rPr>
          <w:sz w:val="24"/>
          <w:szCs w:val="24"/>
        </w:rPr>
        <w:t>Panevėžys</w:t>
      </w:r>
    </w:p>
    <w:p w14:paraId="1FA6EB24" w14:textId="4BD85696" w:rsidR="004020DB" w:rsidRPr="00022B96" w:rsidRDefault="004020DB" w:rsidP="003D5295">
      <w:pPr>
        <w:pStyle w:val="Standard"/>
        <w:jc w:val="center"/>
        <w:rPr>
          <w:szCs w:val="24"/>
        </w:rPr>
      </w:pPr>
    </w:p>
    <w:p w14:paraId="457E8E96" w14:textId="77777777" w:rsidR="00FA3DE5" w:rsidRPr="00022B96" w:rsidRDefault="00FA3DE5" w:rsidP="003D5295">
      <w:pPr>
        <w:pStyle w:val="Standard"/>
        <w:jc w:val="center"/>
        <w:rPr>
          <w:szCs w:val="24"/>
        </w:rPr>
      </w:pPr>
    </w:p>
    <w:p w14:paraId="25BFE379" w14:textId="4AA6DA83" w:rsidR="000E3AF0" w:rsidRPr="00022B96" w:rsidRDefault="004020DB" w:rsidP="00FA3DE5">
      <w:pPr>
        <w:pStyle w:val="Standard"/>
        <w:spacing w:line="360" w:lineRule="auto"/>
        <w:ind w:firstLine="851"/>
        <w:jc w:val="both"/>
        <w:rPr>
          <w:szCs w:val="24"/>
        </w:rPr>
      </w:pPr>
      <w:r w:rsidRPr="00022B96">
        <w:rPr>
          <w:szCs w:val="24"/>
        </w:rPr>
        <w:t xml:space="preserve">Vadovaudamasi Lietuvos Respublikos vietos savivaldos įstatymo </w:t>
      </w:r>
      <w:r w:rsidRPr="00022B96">
        <w:t>1</w:t>
      </w:r>
      <w:r w:rsidR="00B777CE" w:rsidRPr="00022B96">
        <w:t>5</w:t>
      </w:r>
      <w:r w:rsidRPr="00022B96">
        <w:t xml:space="preserve"> straipsnio 2 dalies </w:t>
      </w:r>
      <w:r w:rsidR="00B777CE" w:rsidRPr="00022B96">
        <w:t>29</w:t>
      </w:r>
      <w:r w:rsidR="00D258CF" w:rsidRPr="00022B96">
        <w:t> </w:t>
      </w:r>
      <w:r w:rsidRPr="00022B96">
        <w:t xml:space="preserve">punktu, </w:t>
      </w:r>
      <w:r w:rsidR="00A83B29" w:rsidRPr="00022B96">
        <w:t xml:space="preserve">33 straipsnio 3 dalies 5 punktu, </w:t>
      </w:r>
      <w:r w:rsidR="00FD320F" w:rsidRPr="00022B96">
        <w:rPr>
          <w:szCs w:val="24"/>
        </w:rPr>
        <w:t xml:space="preserve">Lietuvos Respublikos biudžetinių įstaigų įstatymo </w:t>
      </w:r>
      <w:r w:rsidR="00965087" w:rsidRPr="00022B96">
        <w:rPr>
          <w:szCs w:val="24"/>
        </w:rPr>
        <w:t>5</w:t>
      </w:r>
      <w:r w:rsidR="00C23B2F" w:rsidRPr="00022B96">
        <w:rPr>
          <w:szCs w:val="24"/>
        </w:rPr>
        <w:t> </w:t>
      </w:r>
      <w:r w:rsidR="00FD320F" w:rsidRPr="00022B96">
        <w:rPr>
          <w:szCs w:val="24"/>
        </w:rPr>
        <w:t xml:space="preserve">straipsnio 2 dalimi, </w:t>
      </w:r>
      <w:r w:rsidR="00A83B29" w:rsidRPr="00022B96">
        <w:rPr>
          <w:szCs w:val="24"/>
        </w:rPr>
        <w:t xml:space="preserve">Panevėžio miesto savivaldybės </w:t>
      </w:r>
      <w:r w:rsidR="00FA3DE5" w:rsidRPr="00022B96">
        <w:rPr>
          <w:szCs w:val="24"/>
        </w:rPr>
        <w:t xml:space="preserve">tarybos </w:t>
      </w:r>
      <w:r w:rsidR="00A83B29" w:rsidRPr="00022B96">
        <w:rPr>
          <w:szCs w:val="24"/>
        </w:rPr>
        <w:t>veiklos reglamento</w:t>
      </w:r>
      <w:r w:rsidR="00FA3DE5" w:rsidRPr="00022B96">
        <w:rPr>
          <w:szCs w:val="24"/>
        </w:rPr>
        <w:t xml:space="preserve">, patvirtinto Panevėžio miesto savivaldybės tarybos 2023 m. balandžio </w:t>
      </w:r>
      <w:r w:rsidR="00FA3DE5" w:rsidRPr="00022B96">
        <w:rPr>
          <w:color w:val="000000"/>
        </w:rPr>
        <w:t>20 d. sprendimu Nr. 1-103</w:t>
      </w:r>
      <w:r w:rsidR="00FA3DE5" w:rsidRPr="00022B96">
        <w:rPr>
          <w:szCs w:val="24"/>
        </w:rPr>
        <w:t xml:space="preserve"> „Dėl Panevėžio miesto savivaldybės tarybos veiklos reglamento patvirtinimo ir Savivaldybės tarybos 2015 m. kovo 26 d. sprendimo Nr. 1-44 pripažinimo netekusiu galios“, </w:t>
      </w:r>
      <w:r w:rsidR="00A83B29" w:rsidRPr="00022B96">
        <w:rPr>
          <w:szCs w:val="24"/>
        </w:rPr>
        <w:t>189</w:t>
      </w:r>
      <w:r w:rsidR="00FD320F" w:rsidRPr="00022B96">
        <w:rPr>
          <w:szCs w:val="24"/>
        </w:rPr>
        <w:t xml:space="preserve"> </w:t>
      </w:r>
      <w:r w:rsidR="00A83B29" w:rsidRPr="00022B96">
        <w:rPr>
          <w:szCs w:val="24"/>
        </w:rPr>
        <w:t xml:space="preserve">punktu </w:t>
      </w:r>
      <w:r w:rsidR="00D258CF" w:rsidRPr="00022B96">
        <w:rPr>
          <w:szCs w:val="24"/>
        </w:rPr>
        <w:t>ir atsižvelgdama į</w:t>
      </w:r>
      <w:r w:rsidRPr="00022B96">
        <w:rPr>
          <w:szCs w:val="24"/>
        </w:rPr>
        <w:t xml:space="preserve"> </w:t>
      </w:r>
      <w:r w:rsidR="001B4240" w:rsidRPr="00022B96">
        <w:rPr>
          <w:szCs w:val="24"/>
        </w:rPr>
        <w:t>Panevėžio miesto savivaldybės biudžetinių kultūros ir meno įstaigų prašym</w:t>
      </w:r>
      <w:r w:rsidR="00D258CF" w:rsidRPr="00022B96">
        <w:rPr>
          <w:szCs w:val="24"/>
        </w:rPr>
        <w:t>u</w:t>
      </w:r>
      <w:r w:rsidR="001B4240" w:rsidRPr="00022B96">
        <w:rPr>
          <w:szCs w:val="24"/>
        </w:rPr>
        <w:t xml:space="preserve">s, </w:t>
      </w:r>
      <w:r w:rsidRPr="00022B96">
        <w:rPr>
          <w:szCs w:val="24"/>
        </w:rPr>
        <w:t>Panevėžio miesto savivaldybės taryba  n u s p r e n d ž i a:</w:t>
      </w:r>
    </w:p>
    <w:p w14:paraId="7B1CE815" w14:textId="77777777" w:rsidR="00862F25" w:rsidRPr="00022B96" w:rsidRDefault="006B07AD" w:rsidP="00862F25">
      <w:pPr>
        <w:pStyle w:val="Standard"/>
        <w:spacing w:line="360" w:lineRule="auto"/>
        <w:ind w:firstLine="851"/>
        <w:jc w:val="both"/>
        <w:rPr>
          <w:szCs w:val="24"/>
          <w:lang w:eastAsia="en-US"/>
        </w:rPr>
      </w:pPr>
      <w:r w:rsidRPr="00022B96">
        <w:rPr>
          <w:szCs w:val="24"/>
        </w:rPr>
        <w:t>1</w:t>
      </w:r>
      <w:r w:rsidR="006D001C" w:rsidRPr="00022B96">
        <w:rPr>
          <w:szCs w:val="24"/>
        </w:rPr>
        <w:t xml:space="preserve">. </w:t>
      </w:r>
      <w:bookmarkStart w:id="5" w:name="_Hlk133934190"/>
      <w:bookmarkStart w:id="6" w:name="_Hlk134107189"/>
      <w:r w:rsidR="00862F25" w:rsidRPr="00022B96">
        <w:rPr>
          <w:szCs w:val="24"/>
        </w:rPr>
        <w:t xml:space="preserve">Pakeisti Stasio Eidrigevičiaus menų centro </w:t>
      </w:r>
      <w:r w:rsidR="00862F25" w:rsidRPr="00022B96">
        <w:rPr>
          <w:szCs w:val="24"/>
          <w:lang w:eastAsia="en-US"/>
        </w:rPr>
        <w:t xml:space="preserve">(kodas 304929400) teikiamų mokamų paslaugų ir prekių antkainio kainoraštį, patvirtintą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 </w:t>
      </w:r>
      <w:r w:rsidR="00862F25" w:rsidRPr="00022B96">
        <w:rPr>
          <w:szCs w:val="24"/>
        </w:rPr>
        <w:t>ir jį išdėstyti nauja redakcija (pridedama).</w:t>
      </w:r>
    </w:p>
    <w:bookmarkEnd w:id="5"/>
    <w:bookmarkEnd w:id="6"/>
    <w:p w14:paraId="7EF317BE" w14:textId="7F3B1A39" w:rsidR="001B3F6A" w:rsidRPr="00022B96" w:rsidRDefault="006B07AD" w:rsidP="002A4673">
      <w:pPr>
        <w:pStyle w:val="Standard"/>
        <w:spacing w:line="360" w:lineRule="auto"/>
        <w:ind w:firstLine="851"/>
        <w:jc w:val="both"/>
        <w:rPr>
          <w:szCs w:val="24"/>
        </w:rPr>
      </w:pPr>
      <w:r w:rsidRPr="00022B96">
        <w:rPr>
          <w:szCs w:val="24"/>
        </w:rPr>
        <w:t>2.</w:t>
      </w:r>
      <w:r w:rsidR="00EA778B" w:rsidRPr="00022B96">
        <w:rPr>
          <w:szCs w:val="24"/>
        </w:rPr>
        <w:t xml:space="preserve"> </w:t>
      </w:r>
      <w:r w:rsidR="001B3F6A" w:rsidRPr="00022B96">
        <w:rPr>
          <w:szCs w:val="24"/>
        </w:rPr>
        <w:t>Pakeisti Panevėžio kraštotyros muziejaus (kodas 190431446) teikiamų mokamų paslaugų kainoraš</w:t>
      </w:r>
      <w:r w:rsidR="00E131AC" w:rsidRPr="00022B96">
        <w:rPr>
          <w:szCs w:val="24"/>
        </w:rPr>
        <w:t>čio</w:t>
      </w:r>
      <w:r w:rsidR="001B3F6A" w:rsidRPr="00022B96">
        <w:rPr>
          <w:szCs w:val="24"/>
        </w:rPr>
        <w:t>, patvirtint</w:t>
      </w:r>
      <w:r w:rsidR="00E131AC" w:rsidRPr="00022B96">
        <w:rPr>
          <w:szCs w:val="24"/>
        </w:rPr>
        <w:t>o</w:t>
      </w:r>
      <w:r w:rsidR="001B3F6A" w:rsidRPr="00022B96">
        <w:rPr>
          <w:szCs w:val="24"/>
        </w:rPr>
        <w:t xml:space="preserve">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w:t>
      </w:r>
      <w:r w:rsidR="002A4673" w:rsidRPr="00022B96">
        <w:rPr>
          <w:szCs w:val="24"/>
        </w:rPr>
        <w:t xml:space="preserve"> </w:t>
      </w:r>
      <w:r w:rsidR="001B3F6A" w:rsidRPr="00022B96">
        <w:rPr>
          <w:szCs w:val="24"/>
        </w:rPr>
        <w:t>2 skyri</w:t>
      </w:r>
      <w:r w:rsidR="002A4673" w:rsidRPr="00022B96">
        <w:rPr>
          <w:szCs w:val="24"/>
        </w:rPr>
        <w:t>ų</w:t>
      </w:r>
      <w:r w:rsidR="001B3F6A" w:rsidRPr="00022B96">
        <w:rPr>
          <w:szCs w:val="24"/>
          <w:lang w:eastAsia="en-US"/>
        </w:rPr>
        <w:t xml:space="preserve"> </w:t>
      </w:r>
      <w:r w:rsidR="001B3F6A" w:rsidRPr="00022B96">
        <w:rPr>
          <w:szCs w:val="24"/>
        </w:rPr>
        <w:t>„</w:t>
      </w:r>
      <w:r w:rsidR="001B3F6A" w:rsidRPr="00022B96">
        <w:rPr>
          <w:rFonts w:ascii="Liberation Serif" w:eastAsia="SimSun" w:hAnsi="Liberation Serif" w:cs="Arial"/>
          <w:bCs/>
          <w:kern w:val="2"/>
          <w:szCs w:val="24"/>
          <w:lang w:eastAsia="zh-CN" w:bidi="hi-IN"/>
        </w:rPr>
        <w:t>Ekspozicijų lankymo nuolaidos</w:t>
      </w:r>
      <w:r w:rsidR="001B3F6A" w:rsidRPr="00022B96">
        <w:rPr>
          <w:szCs w:val="24"/>
        </w:rPr>
        <w:t>“ ir jį išdėstyti taip:</w:t>
      </w:r>
    </w:p>
    <w:tbl>
      <w:tblPr>
        <w:tblW w:w="9654" w:type="dxa"/>
        <w:tblInd w:w="-15" w:type="dxa"/>
        <w:tblLayout w:type="fixed"/>
        <w:tblCellMar>
          <w:left w:w="10" w:type="dxa"/>
          <w:right w:w="10" w:type="dxa"/>
        </w:tblCellMar>
        <w:tblLook w:val="04A0" w:firstRow="1" w:lastRow="0" w:firstColumn="1" w:lastColumn="0" w:noHBand="0" w:noVBand="1"/>
      </w:tblPr>
      <w:tblGrid>
        <w:gridCol w:w="861"/>
        <w:gridCol w:w="5245"/>
        <w:gridCol w:w="1701"/>
        <w:gridCol w:w="1847"/>
      </w:tblGrid>
      <w:tr w:rsidR="001B3F6A" w:rsidRPr="00022B96" w14:paraId="094E38F8" w14:textId="77777777" w:rsidTr="001B3F6A">
        <w:trPr>
          <w:cantSplit/>
          <w:trHeight w:val="604"/>
        </w:trPr>
        <w:tc>
          <w:tcPr>
            <w:tcW w:w="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F127A29" w14:textId="77777777" w:rsidR="001B3F6A" w:rsidRPr="00022B96" w:rsidRDefault="001B3F6A" w:rsidP="00C24CE6">
            <w:pPr>
              <w:pStyle w:val="Standard"/>
              <w:jc w:val="center"/>
              <w:rPr>
                <w:szCs w:val="24"/>
                <w:lang w:eastAsia="en-US"/>
              </w:rPr>
            </w:pPr>
            <w:r w:rsidRPr="00022B96">
              <w:rPr>
                <w:szCs w:val="24"/>
                <w:lang w:eastAsia="en-US"/>
              </w:rPr>
              <w:t>„Eil.</w:t>
            </w:r>
          </w:p>
          <w:p w14:paraId="62E56F3A" w14:textId="77777777" w:rsidR="001B3F6A" w:rsidRPr="00022B96" w:rsidRDefault="001B3F6A" w:rsidP="00C24CE6">
            <w:pPr>
              <w:pStyle w:val="Standard"/>
              <w:jc w:val="center"/>
              <w:rPr>
                <w:szCs w:val="24"/>
                <w:lang w:eastAsia="en-US"/>
              </w:rPr>
            </w:pPr>
            <w:r w:rsidRPr="00022B96">
              <w:rPr>
                <w:szCs w:val="24"/>
                <w:lang w:eastAsia="en-US"/>
              </w:rPr>
              <w:t>Nr.</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6E8F956" w14:textId="77777777" w:rsidR="001B3F6A" w:rsidRPr="00022B96" w:rsidRDefault="001B3F6A" w:rsidP="00C24CE6">
            <w:pPr>
              <w:pStyle w:val="Standard"/>
              <w:jc w:val="center"/>
              <w:rPr>
                <w:szCs w:val="24"/>
                <w:lang w:eastAsia="en-US"/>
              </w:rPr>
            </w:pPr>
            <w:r w:rsidRPr="00022B96">
              <w:rPr>
                <w:szCs w:val="24"/>
                <w:lang w:eastAsia="en-US"/>
              </w:rPr>
              <w:t>Paslaugų pavadinimas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2B215FD" w14:textId="77777777" w:rsidR="001B3F6A" w:rsidRPr="00022B96" w:rsidRDefault="001B3F6A" w:rsidP="00C24CE6">
            <w:pPr>
              <w:pStyle w:val="Standard"/>
              <w:jc w:val="center"/>
              <w:rPr>
                <w:szCs w:val="24"/>
                <w:lang w:eastAsia="en-US"/>
              </w:rPr>
            </w:pPr>
            <w:r w:rsidRPr="00022B96">
              <w:rPr>
                <w:szCs w:val="24"/>
                <w:lang w:eastAsia="en-US"/>
              </w:rPr>
              <w:t>Mato vnt.</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50231CD" w14:textId="77777777" w:rsidR="001B3F6A" w:rsidRPr="00022B96" w:rsidRDefault="001B3F6A" w:rsidP="00C24CE6">
            <w:pPr>
              <w:pStyle w:val="Standard"/>
              <w:jc w:val="center"/>
              <w:rPr>
                <w:szCs w:val="24"/>
                <w:lang w:eastAsia="en-US"/>
              </w:rPr>
            </w:pPr>
            <w:r w:rsidRPr="00022B96">
              <w:rPr>
                <w:szCs w:val="24"/>
                <w:lang w:eastAsia="en-US"/>
              </w:rPr>
              <w:t>Tarifas</w:t>
            </w:r>
          </w:p>
          <w:p w14:paraId="403D435E" w14:textId="77777777" w:rsidR="001B3F6A" w:rsidRPr="00022B96" w:rsidRDefault="001B3F6A" w:rsidP="00C24CE6">
            <w:pPr>
              <w:pStyle w:val="Standard"/>
              <w:jc w:val="center"/>
              <w:rPr>
                <w:szCs w:val="24"/>
                <w:lang w:eastAsia="en-US"/>
              </w:rPr>
            </w:pPr>
            <w:r w:rsidRPr="00022B96">
              <w:rPr>
                <w:szCs w:val="24"/>
                <w:lang w:eastAsia="en-US"/>
              </w:rPr>
              <w:t>(Eur)</w:t>
            </w:r>
          </w:p>
        </w:tc>
      </w:tr>
      <w:tr w:rsidR="001B3F6A" w:rsidRPr="00022B96" w14:paraId="45AF8099" w14:textId="77777777" w:rsidTr="001B3F6A">
        <w:trPr>
          <w:cantSplit/>
        </w:trPr>
        <w:tc>
          <w:tcPr>
            <w:tcW w:w="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8EC45C2" w14:textId="77777777" w:rsidR="001B3F6A" w:rsidRPr="00022B96" w:rsidRDefault="001B3F6A" w:rsidP="00C24CE6">
            <w:pPr>
              <w:pStyle w:val="Standard"/>
              <w:jc w:val="center"/>
              <w:rPr>
                <w:sz w:val="20"/>
                <w:lang w:eastAsia="en-US"/>
              </w:rPr>
            </w:pPr>
            <w:r w:rsidRPr="00022B96">
              <w:rPr>
                <w:sz w:val="20"/>
                <w:lang w:eastAsia="en-US"/>
              </w:rPr>
              <w:t>1</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B3CD7C7" w14:textId="77777777" w:rsidR="001B3F6A" w:rsidRPr="00022B96" w:rsidRDefault="001B3F6A" w:rsidP="00C24CE6">
            <w:pPr>
              <w:pStyle w:val="Standard"/>
              <w:jc w:val="center"/>
              <w:rPr>
                <w:sz w:val="20"/>
                <w:lang w:eastAsia="en-US"/>
              </w:rPr>
            </w:pPr>
            <w:r w:rsidRPr="00022B96">
              <w:rPr>
                <w:sz w:val="20"/>
                <w:lang w:eastAsia="en-US"/>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82EBEE4" w14:textId="77777777" w:rsidR="001B3F6A" w:rsidRPr="00022B96" w:rsidRDefault="001B3F6A" w:rsidP="00C24CE6">
            <w:pPr>
              <w:pStyle w:val="Standard"/>
              <w:jc w:val="center"/>
              <w:rPr>
                <w:sz w:val="20"/>
                <w:lang w:eastAsia="en-US"/>
              </w:rPr>
            </w:pPr>
            <w:r w:rsidRPr="00022B96">
              <w:rPr>
                <w:sz w:val="20"/>
                <w:lang w:eastAsia="en-US"/>
              </w:rPr>
              <w:t>3</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45E0340" w14:textId="77777777" w:rsidR="001B3F6A" w:rsidRPr="00022B96" w:rsidRDefault="001B3F6A" w:rsidP="00C24CE6">
            <w:pPr>
              <w:pStyle w:val="Standard"/>
              <w:jc w:val="center"/>
              <w:rPr>
                <w:sz w:val="20"/>
                <w:lang w:eastAsia="en-US"/>
              </w:rPr>
            </w:pPr>
            <w:r w:rsidRPr="00022B96">
              <w:rPr>
                <w:sz w:val="20"/>
                <w:lang w:eastAsia="en-US"/>
              </w:rPr>
              <w:t>4</w:t>
            </w:r>
          </w:p>
        </w:tc>
      </w:tr>
      <w:tr w:rsidR="002A4673" w:rsidRPr="00022B96" w14:paraId="45C41D8B" w14:textId="77777777" w:rsidTr="00CA2FD1">
        <w:tblPrEx>
          <w:tblLook w:val="0000" w:firstRow="0" w:lastRow="0" w:firstColumn="0" w:lastColumn="0" w:noHBand="0" w:noVBand="0"/>
        </w:tblPrEx>
        <w:trPr>
          <w:cantSplit/>
          <w:trHeight w:val="403"/>
        </w:trPr>
        <w:tc>
          <w:tcPr>
            <w:tcW w:w="965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F26972" w14:textId="2C487AF3" w:rsidR="002A4673" w:rsidRPr="00022B96" w:rsidRDefault="002A4673" w:rsidP="002A4673">
            <w:pPr>
              <w:rPr>
                <w:rFonts w:eastAsia="Times New Roman"/>
                <w:sz w:val="24"/>
                <w:szCs w:val="24"/>
              </w:rPr>
            </w:pPr>
            <w:r w:rsidRPr="00022B96">
              <w:rPr>
                <w:rFonts w:eastAsia="Times New Roman"/>
                <w:sz w:val="24"/>
                <w:szCs w:val="24"/>
              </w:rPr>
              <w:t xml:space="preserve">2. </w:t>
            </w:r>
            <w:r w:rsidRPr="00022B96">
              <w:rPr>
                <w:rFonts w:ascii="Liberation Serif" w:hAnsi="Liberation Serif" w:cs="Arial"/>
                <w:b/>
                <w:bCs/>
                <w:color w:val="00000A"/>
                <w:kern w:val="2"/>
                <w:sz w:val="24"/>
                <w:szCs w:val="24"/>
                <w:lang w:eastAsia="zh-CN" w:bidi="hi-IN"/>
              </w:rPr>
              <w:t>Ekspozicijų lankymo nuolaidos</w:t>
            </w:r>
          </w:p>
        </w:tc>
      </w:tr>
      <w:tr w:rsidR="002A4673" w:rsidRPr="00022B96" w14:paraId="6F9EEF5D" w14:textId="77777777" w:rsidTr="001B3F6A">
        <w:tblPrEx>
          <w:tblLook w:val="0000" w:firstRow="0" w:lastRow="0" w:firstColumn="0" w:lastColumn="0" w:noHBand="0" w:noVBand="0"/>
        </w:tblPrEx>
        <w:trPr>
          <w:cantSplit/>
          <w:trHeight w:val="403"/>
        </w:trPr>
        <w:tc>
          <w:tcPr>
            <w:tcW w:w="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13D78B" w14:textId="6848354C" w:rsidR="002A4673" w:rsidRPr="00022B96" w:rsidRDefault="002A4673" w:rsidP="002A4673">
            <w:pPr>
              <w:jc w:val="center"/>
              <w:rPr>
                <w:rFonts w:eastAsia="Times New Roman"/>
                <w:sz w:val="24"/>
                <w:szCs w:val="24"/>
              </w:rPr>
            </w:pPr>
            <w:r w:rsidRPr="00022B96">
              <w:rPr>
                <w:rFonts w:eastAsia="Times New Roman"/>
                <w:sz w:val="24"/>
                <w:szCs w:val="24"/>
              </w:rPr>
              <w:lastRenderedPageBreak/>
              <w:t>2.1.</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40D121" w14:textId="77671E8E" w:rsidR="002A4673" w:rsidRPr="00022B96" w:rsidRDefault="002A4673" w:rsidP="002A4673">
            <w:pP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Moigių namuose (Vasario 16-osios g. 23, 25A) veikiančių ekspozicijų ir parodų lankymas ikimokyklinio amžiaus vaikams,</w:t>
            </w:r>
            <w:r w:rsidR="00AC0439" w:rsidRPr="00022B96">
              <w:rPr>
                <w:rFonts w:ascii="Liberation Serif" w:hAnsi="Liberation Serif" w:cs="Arial"/>
                <w:color w:val="00000A"/>
                <w:kern w:val="2"/>
                <w:sz w:val="24"/>
                <w:szCs w:val="24"/>
                <w:lang w:eastAsia="zh-CN" w:bidi="hi-IN"/>
              </w:rPr>
              <w:t xml:space="preserve"> asmenims su negalia</w:t>
            </w:r>
            <w:r w:rsidRPr="00022B96">
              <w:rPr>
                <w:rFonts w:ascii="Liberation Serif" w:hAnsi="Liberation Serif" w:cs="Arial"/>
                <w:color w:val="00000A"/>
                <w:kern w:val="2"/>
                <w:sz w:val="24"/>
                <w:szCs w:val="24"/>
                <w:lang w:eastAsia="zh-CN" w:bidi="hi-IN"/>
              </w:rPr>
              <w:t>, senjorams nuo 80 metų (pateikus tai įrodantį dokumentą)</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BA3AC77" w14:textId="01A7E6AE" w:rsidR="002A4673" w:rsidRPr="00022B96" w:rsidRDefault="002A4673" w:rsidP="002A4673">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411C2407" w14:textId="73D8A26B" w:rsidR="002A4673" w:rsidRPr="00022B96" w:rsidRDefault="002A4673" w:rsidP="002A4673">
            <w:pPr>
              <w:widowControl/>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Nemokamai</w:t>
            </w:r>
          </w:p>
        </w:tc>
      </w:tr>
      <w:tr w:rsidR="002A4673" w:rsidRPr="00022B96" w14:paraId="133E7375" w14:textId="77777777" w:rsidTr="001B3F6A">
        <w:tblPrEx>
          <w:tblLook w:val="0000" w:firstRow="0" w:lastRow="0" w:firstColumn="0" w:lastColumn="0" w:noHBand="0" w:noVBand="0"/>
        </w:tblPrEx>
        <w:trPr>
          <w:cantSplit/>
          <w:trHeight w:val="403"/>
        </w:trPr>
        <w:tc>
          <w:tcPr>
            <w:tcW w:w="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99EAF" w14:textId="3BE3BF62" w:rsidR="002A4673" w:rsidRPr="00022B96" w:rsidRDefault="002A4673" w:rsidP="002A4673">
            <w:pPr>
              <w:jc w:val="center"/>
              <w:rPr>
                <w:rFonts w:eastAsia="Times New Roman"/>
                <w:sz w:val="24"/>
                <w:szCs w:val="24"/>
              </w:rPr>
            </w:pPr>
            <w:r w:rsidRPr="00022B96">
              <w:rPr>
                <w:rFonts w:eastAsia="Times New Roman"/>
                <w:sz w:val="24"/>
                <w:szCs w:val="24"/>
              </w:rPr>
              <w:t>2.2.</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699C7B" w14:textId="4E452EC6" w:rsidR="002A4673" w:rsidRPr="00022B96" w:rsidRDefault="002A4673" w:rsidP="002A4673">
            <w:pP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 xml:space="preserve">Moigių namuose (Vasario 16-osios g. 23, 25A) </w:t>
            </w:r>
            <w:r w:rsidR="00E131AC" w:rsidRPr="00022B96">
              <w:rPr>
                <w:rFonts w:ascii="Liberation Serif" w:hAnsi="Liberation Serif" w:cs="Arial"/>
                <w:color w:val="00000A"/>
                <w:kern w:val="2"/>
                <w:sz w:val="24"/>
                <w:szCs w:val="24"/>
                <w:lang w:eastAsia="zh-CN" w:bidi="hi-IN"/>
              </w:rPr>
              <w:t xml:space="preserve">veikiančių ekspozicijų ir parodų lankymas </w:t>
            </w:r>
            <w:r w:rsidRPr="00022B96">
              <w:rPr>
                <w:rFonts w:ascii="Liberation Serif" w:hAnsi="Liberation Serif" w:cs="Arial"/>
                <w:color w:val="00000A"/>
                <w:kern w:val="2"/>
                <w:sz w:val="24"/>
                <w:szCs w:val="24"/>
                <w:lang w:eastAsia="zh-CN" w:bidi="hi-IN"/>
              </w:rPr>
              <w:t>sekmadieniais</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2A4ECBB" w14:textId="281AF8E3" w:rsidR="002A4673" w:rsidRPr="00022B96" w:rsidRDefault="002A4673" w:rsidP="002A4673">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2C1A97CE" w14:textId="01F5DD78" w:rsidR="002A4673" w:rsidRPr="00022B96" w:rsidRDefault="002A4673" w:rsidP="002A4673">
            <w:pPr>
              <w:widowControl/>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Nemokamai</w:t>
            </w:r>
          </w:p>
        </w:tc>
      </w:tr>
      <w:tr w:rsidR="002A4673" w:rsidRPr="00022B96" w14:paraId="30253989" w14:textId="77777777" w:rsidTr="001B3F6A">
        <w:tblPrEx>
          <w:tblLook w:val="0000" w:firstRow="0" w:lastRow="0" w:firstColumn="0" w:lastColumn="0" w:noHBand="0" w:noVBand="0"/>
        </w:tblPrEx>
        <w:trPr>
          <w:cantSplit/>
          <w:trHeight w:val="403"/>
        </w:trPr>
        <w:tc>
          <w:tcPr>
            <w:tcW w:w="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951623" w14:textId="08C2DC2C" w:rsidR="002A4673" w:rsidRPr="00022B96" w:rsidRDefault="002A4673" w:rsidP="002A4673">
            <w:pPr>
              <w:jc w:val="center"/>
              <w:rPr>
                <w:rFonts w:eastAsia="Times New Roman"/>
                <w:sz w:val="24"/>
                <w:szCs w:val="24"/>
              </w:rPr>
            </w:pPr>
            <w:r w:rsidRPr="00022B96">
              <w:rPr>
                <w:rFonts w:eastAsia="Times New Roman"/>
                <w:sz w:val="24"/>
                <w:szCs w:val="24"/>
              </w:rPr>
              <w:t>2.3.</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7F1582" w14:textId="09E11429" w:rsidR="002A4673" w:rsidRPr="00022B96" w:rsidRDefault="008D1377" w:rsidP="002A4673">
            <w:pP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 xml:space="preserve">Muziejaus ekspozicijų lankymas renginių ir parodų atidarymo metu </w:t>
            </w:r>
            <w:r w:rsidR="002A4673" w:rsidRPr="00022B96">
              <w:rPr>
                <w:rFonts w:ascii="Liberation Serif" w:hAnsi="Liberation Serif" w:cs="Arial"/>
                <w:color w:val="00000A"/>
                <w:kern w:val="2"/>
                <w:sz w:val="24"/>
                <w:szCs w:val="24"/>
                <w:lang w:eastAsia="zh-CN" w:bidi="hi-IN"/>
              </w:rPr>
              <w:t>Moigių namuose (Vasario 16-osios g. 23, 25A)</w:t>
            </w:r>
            <w:r w:rsidR="00E131AC" w:rsidRPr="00022B96">
              <w:rPr>
                <w:rFonts w:ascii="Liberation Serif" w:hAnsi="Liberation Serif" w:cs="Arial"/>
                <w:color w:val="00000A"/>
                <w:kern w:val="2"/>
                <w:sz w:val="24"/>
                <w:szCs w:val="24"/>
                <w:highlight w:val="yellow"/>
                <w:lang w:eastAsia="zh-CN" w:bidi="hi-IN"/>
              </w:rPr>
              <w:t xml:space="preserve"> </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B68D912" w14:textId="73AD7F56" w:rsidR="002A4673" w:rsidRPr="00022B96" w:rsidRDefault="002A4673" w:rsidP="002A4673">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405C4DE6" w14:textId="503DF479" w:rsidR="002A4673" w:rsidRPr="00022B96" w:rsidRDefault="002A4673" w:rsidP="002A4673">
            <w:pPr>
              <w:widowControl/>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Nemokamai</w:t>
            </w:r>
          </w:p>
        </w:tc>
      </w:tr>
      <w:tr w:rsidR="002A4673" w:rsidRPr="00022B96" w14:paraId="4B67E906" w14:textId="77777777" w:rsidTr="001B3F6A">
        <w:tblPrEx>
          <w:tblLook w:val="0000" w:firstRow="0" w:lastRow="0" w:firstColumn="0" w:lastColumn="0" w:noHBand="0" w:noVBand="0"/>
        </w:tblPrEx>
        <w:trPr>
          <w:cantSplit/>
          <w:trHeight w:val="403"/>
        </w:trPr>
        <w:tc>
          <w:tcPr>
            <w:tcW w:w="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49328F" w14:textId="3C7541AE" w:rsidR="002A4673" w:rsidRPr="00022B96" w:rsidRDefault="002A4673" w:rsidP="002A4673">
            <w:pPr>
              <w:jc w:val="center"/>
              <w:rPr>
                <w:rFonts w:eastAsia="Times New Roman"/>
                <w:sz w:val="24"/>
                <w:szCs w:val="24"/>
              </w:rPr>
            </w:pPr>
            <w:r w:rsidRPr="00022B96">
              <w:rPr>
                <w:rFonts w:eastAsia="Times New Roman"/>
                <w:sz w:val="24"/>
                <w:szCs w:val="24"/>
              </w:rPr>
              <w:t>2.4.</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25795C" w14:textId="2B3787BC" w:rsidR="002A4673" w:rsidRPr="00022B96" w:rsidRDefault="002A4673" w:rsidP="002A4673">
            <w:pP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Muziejaus ekspozicijų lankymas valstybinių švenčių (Lietuvos valstybės atkūrimo, Nepriklausomybės atkūrimo</w:t>
            </w:r>
            <w:r w:rsidR="00252453">
              <w:rPr>
                <w:rFonts w:ascii="Liberation Serif" w:hAnsi="Liberation Serif" w:cs="Arial"/>
                <w:color w:val="00000A"/>
                <w:kern w:val="2"/>
                <w:sz w:val="24"/>
                <w:szCs w:val="24"/>
                <w:lang w:eastAsia="zh-CN" w:bidi="hi-IN"/>
              </w:rPr>
              <w:t>,</w:t>
            </w:r>
            <w:r w:rsidRPr="00022B96">
              <w:rPr>
                <w:rFonts w:ascii="Liberation Serif" w:hAnsi="Liberation Serif" w:cs="Arial"/>
                <w:color w:val="00000A"/>
                <w:kern w:val="2"/>
                <w:sz w:val="24"/>
                <w:szCs w:val="24"/>
                <w:lang w:eastAsia="zh-CN" w:bidi="hi-IN"/>
              </w:rPr>
              <w:t xml:space="preserve"> Valstybės dienos</w:t>
            </w:r>
            <w:r w:rsidRPr="00022B96">
              <w:rPr>
                <w:rFonts w:ascii="Liberation Serif" w:hAnsi="Liberation Serif" w:cs="Arial"/>
                <w:kern w:val="2"/>
                <w:sz w:val="24"/>
                <w:szCs w:val="24"/>
                <w:lang w:eastAsia="zh-CN" w:bidi="hi-IN"/>
              </w:rPr>
              <w:t xml:space="preserve">) ir Panevėžio miesto gimtadienio šventės metu </w:t>
            </w:r>
            <w:r w:rsidRPr="00022B96">
              <w:rPr>
                <w:rFonts w:ascii="Liberation Serif" w:hAnsi="Liberation Serif" w:cs="Arial"/>
                <w:color w:val="00000A"/>
                <w:kern w:val="2"/>
                <w:sz w:val="24"/>
                <w:szCs w:val="24"/>
                <w:lang w:eastAsia="zh-CN" w:bidi="hi-IN"/>
              </w:rPr>
              <w:t>tarptautinio renginio „Muziejų naktis“ metu Moigių (Vasario 16-osios g. 23, 25A)</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5AD76FE" w14:textId="59EF236C" w:rsidR="002A4673" w:rsidRPr="00022B96" w:rsidRDefault="002A4673" w:rsidP="002A4673">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5ABACD6E" w14:textId="58DBD942" w:rsidR="002A4673" w:rsidRPr="00022B96" w:rsidRDefault="002A4673" w:rsidP="002A4673">
            <w:pPr>
              <w:widowControl/>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Nemokamai</w:t>
            </w:r>
          </w:p>
        </w:tc>
      </w:tr>
      <w:tr w:rsidR="002A4673" w:rsidRPr="00022B96" w14:paraId="44949E06" w14:textId="77777777" w:rsidTr="001B3F6A">
        <w:tblPrEx>
          <w:tblLook w:val="0000" w:firstRow="0" w:lastRow="0" w:firstColumn="0" w:lastColumn="0" w:noHBand="0" w:noVBand="0"/>
        </w:tblPrEx>
        <w:trPr>
          <w:cantSplit/>
          <w:trHeight w:val="403"/>
        </w:trPr>
        <w:tc>
          <w:tcPr>
            <w:tcW w:w="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C0D815" w14:textId="688D1DED" w:rsidR="002A4673" w:rsidRPr="00022B96" w:rsidRDefault="002A4673" w:rsidP="002A4673">
            <w:pPr>
              <w:jc w:val="center"/>
              <w:rPr>
                <w:rFonts w:eastAsia="Times New Roman"/>
                <w:sz w:val="24"/>
                <w:szCs w:val="24"/>
              </w:rPr>
            </w:pPr>
            <w:r w:rsidRPr="00022B96">
              <w:rPr>
                <w:rFonts w:eastAsia="Times New Roman"/>
                <w:sz w:val="24"/>
                <w:szCs w:val="24"/>
              </w:rPr>
              <w:t>2.5.</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2E9057" w14:textId="1969FDA9" w:rsidR="002A4673" w:rsidRPr="00022B96" w:rsidRDefault="00E131AC" w:rsidP="002A4673">
            <w:pP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 xml:space="preserve">Muziejaus ekspozicijų lankymas Lietuvos kultūros paveldo ir muziejų darbuotojams, </w:t>
            </w:r>
            <w:r w:rsidRPr="00022B96">
              <w:rPr>
                <w:rFonts w:ascii="Liberation Serif" w:hAnsi="Liberation Serif" w:cs="Arial"/>
                <w:kern w:val="2"/>
                <w:sz w:val="24"/>
                <w:szCs w:val="24"/>
                <w:lang w:eastAsia="zh-CN" w:bidi="hi-IN"/>
              </w:rPr>
              <w:t xml:space="preserve">Ukrainos piliečiams </w:t>
            </w:r>
            <w:r w:rsidRPr="00022B96">
              <w:rPr>
                <w:rFonts w:ascii="Liberation Serif" w:hAnsi="Liberation Serif" w:cs="Arial"/>
                <w:color w:val="00000A"/>
                <w:kern w:val="2"/>
                <w:sz w:val="24"/>
                <w:szCs w:val="24"/>
                <w:lang w:eastAsia="zh-CN" w:bidi="hi-IN"/>
              </w:rPr>
              <w:t>(pateikus tai įrodantį dokumentą) Moigių namuose (Vasario 16-osios g. 23, 25A)</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0645D67" w14:textId="430FE4B3" w:rsidR="002A4673" w:rsidRPr="00022B96" w:rsidRDefault="002A4673" w:rsidP="002A4673">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356025BD" w14:textId="052A9285" w:rsidR="002A4673" w:rsidRPr="00022B96" w:rsidRDefault="002A4673" w:rsidP="002A4673">
            <w:pPr>
              <w:widowControl/>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Nemokamai</w:t>
            </w:r>
          </w:p>
        </w:tc>
      </w:tr>
      <w:tr w:rsidR="002A4673" w:rsidRPr="00022B96" w14:paraId="101C166A" w14:textId="77777777" w:rsidTr="001B3F6A">
        <w:tblPrEx>
          <w:tblLook w:val="0000" w:firstRow="0" w:lastRow="0" w:firstColumn="0" w:lastColumn="0" w:noHBand="0" w:noVBand="0"/>
        </w:tblPrEx>
        <w:trPr>
          <w:cantSplit/>
          <w:trHeight w:val="403"/>
        </w:trPr>
        <w:tc>
          <w:tcPr>
            <w:tcW w:w="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6A78B9" w14:textId="2724CE8C" w:rsidR="002A4673" w:rsidRPr="00022B96" w:rsidRDefault="002A4673" w:rsidP="002A4673">
            <w:pPr>
              <w:jc w:val="center"/>
              <w:rPr>
                <w:rFonts w:eastAsia="Times New Roman"/>
                <w:sz w:val="24"/>
                <w:szCs w:val="24"/>
              </w:rPr>
            </w:pPr>
            <w:r w:rsidRPr="00022B96">
              <w:rPr>
                <w:rFonts w:eastAsia="Times New Roman"/>
                <w:sz w:val="24"/>
                <w:szCs w:val="24"/>
              </w:rPr>
              <w:t>2.6.</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A614B8" w14:textId="7661AA7F" w:rsidR="002A4673" w:rsidRPr="00022B96" w:rsidRDefault="00E131AC" w:rsidP="002A4673">
            <w:pP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Asmenini</w:t>
            </w:r>
            <w:r w:rsidR="00252453">
              <w:rPr>
                <w:rFonts w:ascii="Liberation Serif" w:hAnsi="Liberation Serif" w:cs="Arial"/>
                <w:color w:val="00000A"/>
                <w:kern w:val="2"/>
                <w:sz w:val="24"/>
                <w:szCs w:val="24"/>
                <w:lang w:eastAsia="zh-CN" w:bidi="hi-IN"/>
              </w:rPr>
              <w:t>am</w:t>
            </w:r>
            <w:r w:rsidRPr="00022B96">
              <w:rPr>
                <w:rFonts w:ascii="Liberation Serif" w:hAnsi="Liberation Serif" w:cs="Arial"/>
                <w:color w:val="00000A"/>
                <w:kern w:val="2"/>
                <w:sz w:val="24"/>
                <w:szCs w:val="24"/>
                <w:lang w:eastAsia="zh-CN" w:bidi="hi-IN"/>
              </w:rPr>
              <w:t xml:space="preserve"> asistent</w:t>
            </w:r>
            <w:r w:rsidR="00252453">
              <w:rPr>
                <w:rFonts w:ascii="Liberation Serif" w:hAnsi="Liberation Serif" w:cs="Arial"/>
                <w:color w:val="00000A"/>
                <w:kern w:val="2"/>
                <w:sz w:val="24"/>
                <w:szCs w:val="24"/>
                <w:lang w:eastAsia="zh-CN" w:bidi="hi-IN"/>
              </w:rPr>
              <w:t>ui</w:t>
            </w:r>
            <w:r w:rsidRPr="00022B96">
              <w:rPr>
                <w:rFonts w:ascii="Liberation Serif" w:hAnsi="Liberation Serif" w:cs="Arial"/>
                <w:color w:val="00000A"/>
                <w:kern w:val="2"/>
                <w:sz w:val="24"/>
                <w:szCs w:val="24"/>
                <w:lang w:eastAsia="zh-CN" w:bidi="hi-IN"/>
              </w:rPr>
              <w:t>, lydin</w:t>
            </w:r>
            <w:r w:rsidR="00252453">
              <w:rPr>
                <w:rFonts w:ascii="Liberation Serif" w:hAnsi="Liberation Serif" w:cs="Arial"/>
                <w:color w:val="00000A"/>
                <w:kern w:val="2"/>
                <w:sz w:val="24"/>
                <w:szCs w:val="24"/>
                <w:lang w:eastAsia="zh-CN" w:bidi="hi-IN"/>
              </w:rPr>
              <w:t>čiam</w:t>
            </w:r>
            <w:r w:rsidRPr="00022B96">
              <w:rPr>
                <w:rFonts w:ascii="Liberation Serif" w:hAnsi="Liberation Serif" w:cs="Arial"/>
                <w:color w:val="00000A"/>
                <w:kern w:val="2"/>
                <w:sz w:val="24"/>
                <w:szCs w:val="24"/>
                <w:lang w:eastAsia="zh-CN" w:bidi="hi-IN"/>
              </w:rPr>
              <w:t xml:space="preserve"> </w:t>
            </w:r>
            <w:r w:rsidR="00252453">
              <w:rPr>
                <w:rFonts w:ascii="Liberation Serif" w:hAnsi="Liberation Serif" w:cs="Arial"/>
                <w:color w:val="00000A"/>
                <w:kern w:val="2"/>
                <w:sz w:val="24"/>
                <w:szCs w:val="24"/>
                <w:lang w:eastAsia="zh-CN" w:bidi="hi-IN"/>
              </w:rPr>
              <w:t>asmenį su negalia</w:t>
            </w:r>
            <w:r w:rsidRPr="00022B96">
              <w:rPr>
                <w:rFonts w:ascii="Liberation Serif" w:hAnsi="Liberation Serif" w:cs="Arial"/>
                <w:color w:val="00000A"/>
                <w:kern w:val="2"/>
                <w:sz w:val="24"/>
                <w:szCs w:val="24"/>
                <w:lang w:eastAsia="zh-CN" w:bidi="hi-IN"/>
              </w:rPr>
              <w:t xml:space="preserve"> į ekspozicijas ir edukacines programas</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775A392" w14:textId="024FCF62" w:rsidR="002A4673" w:rsidRPr="00022B96" w:rsidRDefault="002A4673" w:rsidP="002A4673">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6710F1E0" w14:textId="4D43AE1D" w:rsidR="002A4673" w:rsidRPr="00022B96" w:rsidRDefault="002A4673" w:rsidP="002A4673">
            <w:pPr>
              <w:widowControl/>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Nemokamai</w:t>
            </w:r>
          </w:p>
        </w:tc>
      </w:tr>
      <w:tr w:rsidR="002A4673" w:rsidRPr="00022B96" w14:paraId="63769FCA" w14:textId="77777777" w:rsidTr="001B3F6A">
        <w:tblPrEx>
          <w:tblLook w:val="0000" w:firstRow="0" w:lastRow="0" w:firstColumn="0" w:lastColumn="0" w:noHBand="0" w:noVBand="0"/>
        </w:tblPrEx>
        <w:trPr>
          <w:cantSplit/>
          <w:trHeight w:val="403"/>
        </w:trPr>
        <w:tc>
          <w:tcPr>
            <w:tcW w:w="8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E95716" w14:textId="18AEF2CB" w:rsidR="002A4673" w:rsidRPr="00022B96" w:rsidRDefault="002A4673" w:rsidP="002A4673">
            <w:pPr>
              <w:jc w:val="center"/>
              <w:rPr>
                <w:rFonts w:eastAsia="Times New Roman"/>
                <w:sz w:val="24"/>
                <w:szCs w:val="24"/>
              </w:rPr>
            </w:pPr>
            <w:r w:rsidRPr="00022B96">
              <w:rPr>
                <w:rFonts w:eastAsia="Times New Roman"/>
                <w:sz w:val="24"/>
                <w:szCs w:val="24"/>
              </w:rPr>
              <w:t>2.7.</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BEDDC0" w14:textId="73B13A03" w:rsidR="002A4673" w:rsidRPr="00022B96" w:rsidRDefault="00E131AC" w:rsidP="002A4673">
            <w:pP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Ekspozicijų ir parodų lankymas regioninės lojalumo programos „Go4bonus“ dalyviams (pateikus tai įrodantį dokumentą)</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54E0B34" w14:textId="4989B62C" w:rsidR="002A4673" w:rsidRPr="00022B96" w:rsidRDefault="002A4673" w:rsidP="002A4673">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7E10BEDA" w14:textId="1460C799" w:rsidR="002A4673" w:rsidRPr="00022B96" w:rsidRDefault="00E131AC" w:rsidP="002A4673">
            <w:pPr>
              <w:widowControl/>
              <w:jc w:val="center"/>
              <w:rPr>
                <w:rFonts w:ascii="Liberation Serif" w:hAnsi="Liberation Serif" w:cs="Arial" w:hint="eastAsia"/>
                <w:color w:val="00000A"/>
                <w:kern w:val="2"/>
                <w:sz w:val="24"/>
                <w:szCs w:val="24"/>
                <w:lang w:eastAsia="zh-CN" w:bidi="hi-IN"/>
              </w:rPr>
            </w:pPr>
            <w:r w:rsidRPr="00022B96">
              <w:rPr>
                <w:rFonts w:eastAsia="Times New Roman"/>
                <w:sz w:val="24"/>
                <w:szCs w:val="24"/>
                <w:lang w:eastAsia="lt-LT"/>
              </w:rPr>
              <w:t>Bilieto kainos nuolaida 50</w:t>
            </w:r>
            <w:r w:rsidR="00252453">
              <w:rPr>
                <w:rFonts w:eastAsia="Times New Roman"/>
                <w:sz w:val="24"/>
                <w:szCs w:val="24"/>
                <w:lang w:eastAsia="lt-LT"/>
              </w:rPr>
              <w:t xml:space="preserve"> </w:t>
            </w:r>
            <w:r w:rsidRPr="00022B96">
              <w:rPr>
                <w:rFonts w:eastAsia="Times New Roman"/>
                <w:sz w:val="24"/>
                <w:szCs w:val="24"/>
                <w:lang w:eastAsia="lt-LT"/>
              </w:rPr>
              <w:t>%</w:t>
            </w:r>
            <w:r w:rsidR="002A4673" w:rsidRPr="00022B96">
              <w:rPr>
                <w:rFonts w:eastAsia="Times New Roman"/>
                <w:sz w:val="24"/>
                <w:szCs w:val="24"/>
                <w:lang w:eastAsia="lt-LT"/>
              </w:rPr>
              <w:t>“</w:t>
            </w:r>
          </w:p>
        </w:tc>
      </w:tr>
    </w:tbl>
    <w:p w14:paraId="51FB2BBC" w14:textId="77777777" w:rsidR="002339A4" w:rsidRPr="00022B96" w:rsidRDefault="002339A4" w:rsidP="002339A4">
      <w:pPr>
        <w:pStyle w:val="Standard"/>
        <w:spacing w:line="360" w:lineRule="auto"/>
        <w:ind w:firstLine="851"/>
        <w:jc w:val="both"/>
        <w:rPr>
          <w:szCs w:val="24"/>
        </w:rPr>
      </w:pPr>
      <w:r w:rsidRPr="00022B96">
        <w:rPr>
          <w:szCs w:val="24"/>
        </w:rPr>
        <w:t xml:space="preserve">3. Pakeisti </w:t>
      </w:r>
      <w:r w:rsidRPr="00022B96">
        <w:rPr>
          <w:szCs w:val="24"/>
          <w:lang w:eastAsia="en-US"/>
        </w:rPr>
        <w:t>Panevėžio teatro „Menas“ (kodas 190432352)</w:t>
      </w:r>
      <w:r w:rsidRPr="00022B96">
        <w:rPr>
          <w:szCs w:val="24"/>
        </w:rPr>
        <w:t xml:space="preserve"> teikiamų mokamų paslaugų kainoraštį, patvirtintą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w:t>
      </w:r>
    </w:p>
    <w:p w14:paraId="2BC9B03A" w14:textId="4FA1BA5B" w:rsidR="002339A4" w:rsidRPr="00022B96" w:rsidRDefault="002339A4" w:rsidP="002339A4">
      <w:pPr>
        <w:pStyle w:val="Standard"/>
        <w:spacing w:line="360" w:lineRule="auto"/>
        <w:ind w:firstLine="851"/>
        <w:jc w:val="both"/>
        <w:rPr>
          <w:szCs w:val="24"/>
        </w:rPr>
      </w:pPr>
      <w:r w:rsidRPr="00022B96">
        <w:rPr>
          <w:szCs w:val="24"/>
        </w:rPr>
        <w:t>3.1. Pakeisti 1 skyri</w:t>
      </w:r>
      <w:r w:rsidR="008D1377" w:rsidRPr="00022B96">
        <w:rPr>
          <w:szCs w:val="24"/>
        </w:rPr>
        <w:t>aus</w:t>
      </w:r>
      <w:r w:rsidRPr="00022B96">
        <w:rPr>
          <w:szCs w:val="24"/>
          <w:lang w:eastAsia="en-US"/>
        </w:rPr>
        <w:t xml:space="preserve"> </w:t>
      </w:r>
      <w:r w:rsidRPr="00022B96">
        <w:rPr>
          <w:szCs w:val="24"/>
        </w:rPr>
        <w:t>„</w:t>
      </w:r>
      <w:r w:rsidRPr="00022B96">
        <w:rPr>
          <w:rFonts w:eastAsia="SimSun"/>
          <w:bCs/>
          <w:kern w:val="2"/>
          <w:szCs w:val="24"/>
          <w:lang w:eastAsia="zh-CN" w:bidi="hi-IN"/>
        </w:rPr>
        <w:t>Bilietų kainos</w:t>
      </w:r>
      <w:r w:rsidRPr="00022B96">
        <w:rPr>
          <w:szCs w:val="24"/>
        </w:rPr>
        <w:t xml:space="preserve">“ </w:t>
      </w:r>
      <w:r w:rsidR="00125B32" w:rsidRPr="00022B96">
        <w:rPr>
          <w:szCs w:val="24"/>
        </w:rPr>
        <w:t xml:space="preserve">1.2.1, 1.2.2 papunkčius </w:t>
      </w:r>
      <w:r w:rsidRPr="00022B96">
        <w:rPr>
          <w:szCs w:val="24"/>
        </w:rPr>
        <w:t>ir j</w:t>
      </w:r>
      <w:r w:rsidR="00125B32" w:rsidRPr="00022B96">
        <w:rPr>
          <w:szCs w:val="24"/>
        </w:rPr>
        <w:t>uos</w:t>
      </w:r>
      <w:r w:rsidRPr="00022B96">
        <w:rPr>
          <w:szCs w:val="24"/>
        </w:rPr>
        <w:t xml:space="preserve">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57"/>
        <w:gridCol w:w="1701"/>
        <w:gridCol w:w="1730"/>
      </w:tblGrid>
      <w:tr w:rsidR="002339A4" w:rsidRPr="00022B96" w14:paraId="43A15644" w14:textId="77777777" w:rsidTr="00C24CE6">
        <w:trPr>
          <w:cantSplit/>
          <w:trHeight w:val="604"/>
        </w:trPr>
        <w:tc>
          <w:tcPr>
            <w:tcW w:w="851" w:type="dxa"/>
            <w:tcBorders>
              <w:top w:val="single" w:sz="4" w:space="0" w:color="auto"/>
              <w:left w:val="single" w:sz="4" w:space="0" w:color="auto"/>
              <w:bottom w:val="single" w:sz="4" w:space="0" w:color="auto"/>
              <w:right w:val="single" w:sz="4" w:space="0" w:color="auto"/>
            </w:tcBorders>
            <w:vAlign w:val="center"/>
            <w:hideMark/>
          </w:tcPr>
          <w:p w14:paraId="737A6E3E" w14:textId="77777777" w:rsidR="002339A4" w:rsidRPr="00022B96" w:rsidRDefault="002339A4" w:rsidP="00C24CE6">
            <w:pPr>
              <w:widowControl/>
              <w:suppressAutoHyphens w:val="0"/>
              <w:autoSpaceDN/>
              <w:jc w:val="center"/>
              <w:textAlignment w:val="auto"/>
              <w:rPr>
                <w:rFonts w:eastAsia="Times New Roman"/>
                <w:kern w:val="0"/>
                <w:sz w:val="24"/>
              </w:rPr>
            </w:pPr>
            <w:bookmarkStart w:id="7" w:name="_Hlk150246285"/>
            <w:r w:rsidRPr="00022B96">
              <w:rPr>
                <w:sz w:val="24"/>
                <w:szCs w:val="24"/>
              </w:rPr>
              <w:t>„</w:t>
            </w:r>
            <w:r w:rsidRPr="00022B96">
              <w:rPr>
                <w:rFonts w:eastAsia="Times New Roman"/>
                <w:kern w:val="0"/>
                <w:sz w:val="24"/>
              </w:rPr>
              <w:t>Eil.</w:t>
            </w:r>
          </w:p>
          <w:p w14:paraId="3AE4442C" w14:textId="77777777" w:rsidR="002339A4" w:rsidRPr="00022B96" w:rsidRDefault="002339A4" w:rsidP="00C24CE6">
            <w:pPr>
              <w:widowControl/>
              <w:suppressAutoHyphens w:val="0"/>
              <w:autoSpaceDN/>
              <w:jc w:val="center"/>
              <w:textAlignment w:val="auto"/>
              <w:rPr>
                <w:rFonts w:eastAsia="Times New Roman"/>
                <w:kern w:val="0"/>
                <w:sz w:val="24"/>
              </w:rPr>
            </w:pPr>
            <w:r w:rsidRPr="00022B96">
              <w:rPr>
                <w:rFonts w:eastAsia="Times New Roman"/>
                <w:kern w:val="0"/>
                <w:sz w:val="24"/>
              </w:rPr>
              <w:t>Nr.</w:t>
            </w:r>
          </w:p>
        </w:tc>
        <w:tc>
          <w:tcPr>
            <w:tcW w:w="5357" w:type="dxa"/>
            <w:tcBorders>
              <w:top w:val="single" w:sz="4" w:space="0" w:color="auto"/>
              <w:left w:val="single" w:sz="4" w:space="0" w:color="auto"/>
              <w:bottom w:val="single" w:sz="4" w:space="0" w:color="auto"/>
              <w:right w:val="single" w:sz="4" w:space="0" w:color="auto"/>
            </w:tcBorders>
            <w:vAlign w:val="center"/>
            <w:hideMark/>
          </w:tcPr>
          <w:p w14:paraId="62182B5E" w14:textId="77777777" w:rsidR="002339A4" w:rsidRPr="00022B96" w:rsidRDefault="002339A4"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Paslaugų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4497C1" w14:textId="77777777" w:rsidR="002339A4" w:rsidRPr="00022B96" w:rsidRDefault="002339A4"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Mato vnt.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67EA273" w14:textId="77777777" w:rsidR="002339A4" w:rsidRPr="00022B96" w:rsidRDefault="002339A4"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Tarifas</w:t>
            </w:r>
          </w:p>
          <w:p w14:paraId="232AFFBA" w14:textId="77777777" w:rsidR="002339A4" w:rsidRPr="00022B96" w:rsidRDefault="002339A4"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(Eur)</w:t>
            </w:r>
          </w:p>
        </w:tc>
      </w:tr>
      <w:tr w:rsidR="002339A4" w:rsidRPr="00022B96" w14:paraId="41382FE2" w14:textId="77777777" w:rsidTr="00C24CE6">
        <w:trPr>
          <w:cantSplit/>
        </w:trPr>
        <w:tc>
          <w:tcPr>
            <w:tcW w:w="851" w:type="dxa"/>
            <w:tcBorders>
              <w:top w:val="single" w:sz="4" w:space="0" w:color="auto"/>
              <w:left w:val="single" w:sz="4" w:space="0" w:color="auto"/>
              <w:bottom w:val="single" w:sz="4" w:space="0" w:color="auto"/>
              <w:right w:val="single" w:sz="4" w:space="0" w:color="auto"/>
            </w:tcBorders>
            <w:hideMark/>
          </w:tcPr>
          <w:p w14:paraId="1F77446C" w14:textId="77777777" w:rsidR="002339A4" w:rsidRPr="00022B96" w:rsidRDefault="002339A4" w:rsidP="00C24CE6">
            <w:pPr>
              <w:widowControl/>
              <w:suppressAutoHyphens w:val="0"/>
              <w:autoSpaceDN/>
              <w:jc w:val="center"/>
              <w:textAlignment w:val="auto"/>
              <w:rPr>
                <w:rFonts w:eastAsia="Times New Roman"/>
                <w:kern w:val="0"/>
              </w:rPr>
            </w:pPr>
            <w:r w:rsidRPr="00022B96">
              <w:rPr>
                <w:rFonts w:eastAsia="Times New Roman"/>
                <w:kern w:val="0"/>
              </w:rPr>
              <w:t>1</w:t>
            </w:r>
          </w:p>
        </w:tc>
        <w:tc>
          <w:tcPr>
            <w:tcW w:w="5357" w:type="dxa"/>
            <w:tcBorders>
              <w:top w:val="single" w:sz="4" w:space="0" w:color="auto"/>
              <w:left w:val="single" w:sz="4" w:space="0" w:color="auto"/>
              <w:bottom w:val="single" w:sz="4" w:space="0" w:color="auto"/>
              <w:right w:val="single" w:sz="4" w:space="0" w:color="auto"/>
            </w:tcBorders>
            <w:hideMark/>
          </w:tcPr>
          <w:p w14:paraId="3D88B548" w14:textId="77777777" w:rsidR="002339A4" w:rsidRPr="00022B96" w:rsidRDefault="002339A4" w:rsidP="00C24CE6">
            <w:pPr>
              <w:widowControl/>
              <w:suppressAutoHyphens w:val="0"/>
              <w:autoSpaceDN/>
              <w:jc w:val="center"/>
              <w:textAlignment w:val="auto"/>
              <w:rPr>
                <w:rFonts w:eastAsia="Times New Roman"/>
                <w:color w:val="000000"/>
                <w:kern w:val="0"/>
              </w:rPr>
            </w:pPr>
            <w:r w:rsidRPr="00022B96">
              <w:rPr>
                <w:rFonts w:eastAsia="Times New Roman"/>
                <w:color w:val="000000"/>
                <w:kern w:val="0"/>
              </w:rPr>
              <w:t>2</w:t>
            </w:r>
          </w:p>
        </w:tc>
        <w:tc>
          <w:tcPr>
            <w:tcW w:w="1701" w:type="dxa"/>
            <w:tcBorders>
              <w:top w:val="single" w:sz="4" w:space="0" w:color="auto"/>
              <w:left w:val="single" w:sz="4" w:space="0" w:color="auto"/>
              <w:bottom w:val="single" w:sz="4" w:space="0" w:color="auto"/>
              <w:right w:val="single" w:sz="4" w:space="0" w:color="auto"/>
            </w:tcBorders>
            <w:hideMark/>
          </w:tcPr>
          <w:p w14:paraId="409F6106" w14:textId="77777777" w:rsidR="002339A4" w:rsidRPr="00022B96" w:rsidRDefault="002339A4" w:rsidP="00C24CE6">
            <w:pPr>
              <w:widowControl/>
              <w:suppressAutoHyphens w:val="0"/>
              <w:autoSpaceDN/>
              <w:jc w:val="center"/>
              <w:textAlignment w:val="auto"/>
              <w:rPr>
                <w:rFonts w:eastAsia="Times New Roman"/>
                <w:color w:val="000000"/>
                <w:kern w:val="0"/>
              </w:rPr>
            </w:pPr>
            <w:r w:rsidRPr="00022B96">
              <w:rPr>
                <w:rFonts w:eastAsia="Times New Roman"/>
                <w:color w:val="000000"/>
                <w:kern w:val="0"/>
              </w:rPr>
              <w:t>3</w:t>
            </w:r>
          </w:p>
        </w:tc>
        <w:tc>
          <w:tcPr>
            <w:tcW w:w="1730" w:type="dxa"/>
            <w:tcBorders>
              <w:top w:val="single" w:sz="4" w:space="0" w:color="auto"/>
              <w:left w:val="single" w:sz="4" w:space="0" w:color="auto"/>
              <w:bottom w:val="single" w:sz="4" w:space="0" w:color="auto"/>
              <w:right w:val="single" w:sz="4" w:space="0" w:color="auto"/>
            </w:tcBorders>
            <w:hideMark/>
          </w:tcPr>
          <w:p w14:paraId="3D5A032A" w14:textId="77777777" w:rsidR="002339A4" w:rsidRPr="00022B96" w:rsidRDefault="002339A4" w:rsidP="00C24CE6">
            <w:pPr>
              <w:widowControl/>
              <w:suppressAutoHyphens w:val="0"/>
              <w:autoSpaceDN/>
              <w:jc w:val="center"/>
              <w:textAlignment w:val="auto"/>
              <w:rPr>
                <w:rFonts w:eastAsia="Times New Roman"/>
                <w:color w:val="000000"/>
                <w:kern w:val="0"/>
              </w:rPr>
            </w:pPr>
            <w:r w:rsidRPr="00022B96">
              <w:rPr>
                <w:rFonts w:eastAsia="Times New Roman"/>
                <w:color w:val="000000"/>
                <w:kern w:val="0"/>
              </w:rPr>
              <w:t>4</w:t>
            </w:r>
          </w:p>
        </w:tc>
      </w:tr>
      <w:tr w:rsidR="002339A4" w:rsidRPr="00022B96" w14:paraId="19587864" w14:textId="77777777" w:rsidTr="00C24CE6">
        <w:trPr>
          <w:cantSplit/>
          <w:trHeight w:val="260"/>
        </w:trPr>
        <w:tc>
          <w:tcPr>
            <w:tcW w:w="851" w:type="dxa"/>
            <w:tcBorders>
              <w:left w:val="single" w:sz="4" w:space="0" w:color="auto"/>
              <w:right w:val="single" w:sz="4" w:space="0" w:color="auto"/>
            </w:tcBorders>
            <w:vAlign w:val="center"/>
          </w:tcPr>
          <w:p w14:paraId="01EBDD84" w14:textId="0D3C5F4C" w:rsidR="002339A4" w:rsidRPr="00022B96" w:rsidRDefault="002339A4"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w:t>
            </w:r>
            <w:r w:rsidR="00125B32" w:rsidRPr="00022B96">
              <w:rPr>
                <w:rFonts w:eastAsia="Times New Roman"/>
                <w:color w:val="000000"/>
                <w:kern w:val="0"/>
                <w:sz w:val="24"/>
              </w:rPr>
              <w:t>2</w:t>
            </w:r>
            <w:r w:rsidRPr="00022B96">
              <w:rPr>
                <w:rFonts w:eastAsia="Times New Roman"/>
                <w:color w:val="000000"/>
                <w:kern w:val="0"/>
                <w:sz w:val="24"/>
              </w:rPr>
              <w:t>.1.</w:t>
            </w:r>
          </w:p>
        </w:tc>
        <w:tc>
          <w:tcPr>
            <w:tcW w:w="5357" w:type="dxa"/>
            <w:tcBorders>
              <w:top w:val="single" w:sz="4" w:space="0" w:color="auto"/>
              <w:left w:val="single" w:sz="4" w:space="0" w:color="auto"/>
              <w:bottom w:val="single" w:sz="4" w:space="0" w:color="auto"/>
              <w:right w:val="single" w:sz="4" w:space="0" w:color="auto"/>
            </w:tcBorders>
          </w:tcPr>
          <w:p w14:paraId="509DB7FD" w14:textId="46C3C939" w:rsidR="002339A4" w:rsidRPr="00022B96" w:rsidRDefault="00125B32" w:rsidP="00C24CE6">
            <w:pPr>
              <w:keepNext/>
              <w:widowControl/>
              <w:suppressAutoHyphens w:val="0"/>
              <w:autoSpaceDN/>
              <w:jc w:val="both"/>
              <w:textAlignment w:val="auto"/>
              <w:outlineLvl w:val="1"/>
              <w:rPr>
                <w:rFonts w:eastAsia="Times New Roman"/>
                <w:kern w:val="0"/>
                <w:sz w:val="24"/>
              </w:rPr>
            </w:pPr>
            <w:r w:rsidRPr="00022B96">
              <w:rPr>
                <w:rFonts w:eastAsia="Times New Roman"/>
                <w:kern w:val="0"/>
                <w:sz w:val="24"/>
              </w:rPr>
              <w:t>V</w:t>
            </w:r>
            <w:r w:rsidR="002339A4" w:rsidRPr="00022B96">
              <w:rPr>
                <w:rFonts w:eastAsia="Times New Roman"/>
                <w:kern w:val="0"/>
                <w:sz w:val="24"/>
              </w:rPr>
              <w:t>aikams</w:t>
            </w:r>
            <w:r w:rsidRPr="00022B96">
              <w:rPr>
                <w:rFonts w:eastAsia="Times New Roman"/>
                <w:kern w:val="0"/>
                <w:sz w:val="24"/>
              </w:rPr>
              <w:t xml:space="preserve"> (gastrolių spektakliams nuolaidos netaikomos)</w:t>
            </w:r>
          </w:p>
        </w:tc>
        <w:tc>
          <w:tcPr>
            <w:tcW w:w="1701" w:type="dxa"/>
            <w:tcBorders>
              <w:top w:val="single" w:sz="4" w:space="0" w:color="auto"/>
              <w:left w:val="single" w:sz="4" w:space="0" w:color="auto"/>
              <w:bottom w:val="single" w:sz="4" w:space="0" w:color="auto"/>
              <w:right w:val="single" w:sz="4" w:space="0" w:color="auto"/>
            </w:tcBorders>
          </w:tcPr>
          <w:p w14:paraId="4DA8571A" w14:textId="77777777" w:rsidR="002339A4" w:rsidRPr="00022B96" w:rsidRDefault="002339A4"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 asm.</w:t>
            </w:r>
          </w:p>
        </w:tc>
        <w:tc>
          <w:tcPr>
            <w:tcW w:w="1730" w:type="dxa"/>
            <w:tcBorders>
              <w:top w:val="single" w:sz="4" w:space="0" w:color="auto"/>
              <w:left w:val="single" w:sz="4" w:space="0" w:color="auto"/>
              <w:bottom w:val="single" w:sz="4" w:space="0" w:color="auto"/>
              <w:right w:val="single" w:sz="4" w:space="0" w:color="auto"/>
            </w:tcBorders>
          </w:tcPr>
          <w:p w14:paraId="4E226A65" w14:textId="3E28D86D" w:rsidR="002339A4"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1</w:t>
            </w:r>
            <w:r w:rsidR="00A02F45">
              <w:rPr>
                <w:rFonts w:eastAsia="Times New Roman"/>
                <w:kern w:val="0"/>
                <w:sz w:val="24"/>
              </w:rPr>
              <w:t>0</w:t>
            </w:r>
            <w:r w:rsidR="002339A4" w:rsidRPr="00022B96">
              <w:rPr>
                <w:rFonts w:eastAsia="Times New Roman"/>
                <w:kern w:val="0"/>
                <w:sz w:val="24"/>
              </w:rPr>
              <w:t>,00</w:t>
            </w:r>
          </w:p>
        </w:tc>
      </w:tr>
      <w:tr w:rsidR="002339A4" w:rsidRPr="00022B96" w14:paraId="1729F47A" w14:textId="77777777" w:rsidTr="00C24CE6">
        <w:trPr>
          <w:cantSplit/>
          <w:trHeight w:val="403"/>
        </w:trPr>
        <w:tc>
          <w:tcPr>
            <w:tcW w:w="851" w:type="dxa"/>
            <w:tcBorders>
              <w:left w:val="single" w:sz="4" w:space="0" w:color="auto"/>
              <w:right w:val="single" w:sz="4" w:space="0" w:color="auto"/>
            </w:tcBorders>
            <w:vAlign w:val="center"/>
          </w:tcPr>
          <w:p w14:paraId="720F43AE" w14:textId="5EF4C1F4" w:rsidR="002339A4" w:rsidRPr="00022B96" w:rsidRDefault="002339A4"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w:t>
            </w:r>
            <w:r w:rsidR="00125B32" w:rsidRPr="00022B96">
              <w:rPr>
                <w:rFonts w:eastAsia="Times New Roman"/>
                <w:color w:val="000000"/>
                <w:kern w:val="0"/>
                <w:sz w:val="24"/>
              </w:rPr>
              <w:t>2</w:t>
            </w:r>
            <w:r w:rsidRPr="00022B96">
              <w:rPr>
                <w:rFonts w:eastAsia="Times New Roman"/>
                <w:color w:val="000000"/>
                <w:kern w:val="0"/>
                <w:sz w:val="24"/>
              </w:rPr>
              <w:t>.2.</w:t>
            </w:r>
          </w:p>
        </w:tc>
        <w:tc>
          <w:tcPr>
            <w:tcW w:w="5357" w:type="dxa"/>
            <w:tcBorders>
              <w:top w:val="single" w:sz="4" w:space="0" w:color="auto"/>
              <w:left w:val="single" w:sz="4" w:space="0" w:color="auto"/>
              <w:bottom w:val="single" w:sz="4" w:space="0" w:color="auto"/>
              <w:right w:val="single" w:sz="4" w:space="0" w:color="auto"/>
            </w:tcBorders>
          </w:tcPr>
          <w:p w14:paraId="4EA4629F" w14:textId="0D99509C" w:rsidR="002339A4" w:rsidRPr="00022B96" w:rsidRDefault="00125B32" w:rsidP="00C24CE6">
            <w:pPr>
              <w:keepNext/>
              <w:widowControl/>
              <w:suppressAutoHyphens w:val="0"/>
              <w:autoSpaceDN/>
              <w:jc w:val="both"/>
              <w:textAlignment w:val="auto"/>
              <w:outlineLvl w:val="1"/>
              <w:rPr>
                <w:rFonts w:eastAsia="Times New Roman"/>
                <w:kern w:val="0"/>
                <w:sz w:val="24"/>
              </w:rPr>
            </w:pPr>
            <w:r w:rsidRPr="00022B96">
              <w:rPr>
                <w:rFonts w:eastAsia="Times New Roman"/>
                <w:sz w:val="24"/>
                <w:szCs w:val="24"/>
              </w:rPr>
              <w:t>S</w:t>
            </w:r>
            <w:r w:rsidR="002339A4" w:rsidRPr="00022B96">
              <w:rPr>
                <w:rFonts w:eastAsia="Times New Roman"/>
                <w:sz w:val="24"/>
                <w:szCs w:val="24"/>
              </w:rPr>
              <w:t>uaugusiesiems</w:t>
            </w:r>
            <w:r w:rsidRPr="00022B96">
              <w:rPr>
                <w:rFonts w:eastAsia="Times New Roman"/>
                <w:sz w:val="24"/>
                <w:szCs w:val="24"/>
              </w:rPr>
              <w:t xml:space="preserve"> </w:t>
            </w:r>
            <w:r w:rsidRPr="00022B96">
              <w:rPr>
                <w:rFonts w:eastAsia="Times New Roman"/>
                <w:kern w:val="0"/>
                <w:sz w:val="24"/>
              </w:rPr>
              <w:t>(gastrolių spektakliams nuolaidos netaikomos)</w:t>
            </w:r>
          </w:p>
        </w:tc>
        <w:tc>
          <w:tcPr>
            <w:tcW w:w="1701" w:type="dxa"/>
            <w:tcBorders>
              <w:top w:val="single" w:sz="4" w:space="0" w:color="auto"/>
              <w:left w:val="single" w:sz="4" w:space="0" w:color="auto"/>
              <w:bottom w:val="single" w:sz="4" w:space="0" w:color="auto"/>
              <w:right w:val="single" w:sz="4" w:space="0" w:color="auto"/>
            </w:tcBorders>
          </w:tcPr>
          <w:p w14:paraId="136843B5" w14:textId="77777777" w:rsidR="002339A4" w:rsidRPr="00022B96" w:rsidRDefault="002339A4"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 asm.</w:t>
            </w:r>
          </w:p>
        </w:tc>
        <w:tc>
          <w:tcPr>
            <w:tcW w:w="1730" w:type="dxa"/>
            <w:tcBorders>
              <w:top w:val="single" w:sz="4" w:space="0" w:color="auto"/>
              <w:left w:val="single" w:sz="4" w:space="0" w:color="auto"/>
              <w:bottom w:val="single" w:sz="4" w:space="0" w:color="auto"/>
              <w:right w:val="single" w:sz="4" w:space="0" w:color="auto"/>
            </w:tcBorders>
          </w:tcPr>
          <w:p w14:paraId="21FA3758" w14:textId="5ECDBB9D" w:rsidR="002339A4" w:rsidRPr="00022B96" w:rsidRDefault="002339A4" w:rsidP="00C24CE6">
            <w:pPr>
              <w:widowControl/>
              <w:suppressAutoHyphens w:val="0"/>
              <w:autoSpaceDN/>
              <w:jc w:val="center"/>
              <w:textAlignment w:val="auto"/>
              <w:rPr>
                <w:rFonts w:eastAsia="Times New Roman"/>
                <w:kern w:val="0"/>
                <w:sz w:val="24"/>
              </w:rPr>
            </w:pPr>
            <w:r w:rsidRPr="00022B96">
              <w:rPr>
                <w:rFonts w:eastAsia="Times New Roman"/>
                <w:kern w:val="0"/>
                <w:sz w:val="24"/>
              </w:rPr>
              <w:t>1</w:t>
            </w:r>
            <w:r w:rsidR="00125B32" w:rsidRPr="00022B96">
              <w:rPr>
                <w:rFonts w:eastAsia="Times New Roman"/>
                <w:kern w:val="0"/>
                <w:sz w:val="24"/>
              </w:rPr>
              <w:t>5</w:t>
            </w:r>
            <w:r w:rsidRPr="00022B96">
              <w:rPr>
                <w:rFonts w:eastAsia="Times New Roman"/>
                <w:kern w:val="0"/>
                <w:sz w:val="24"/>
              </w:rPr>
              <w:t>,00</w:t>
            </w:r>
            <w:r w:rsidR="00125B32" w:rsidRPr="00022B96">
              <w:rPr>
                <w:rFonts w:eastAsia="Times New Roman"/>
                <w:sz w:val="24"/>
                <w:szCs w:val="24"/>
                <w:lang w:eastAsia="lt-LT"/>
              </w:rPr>
              <w:t>“</w:t>
            </w:r>
          </w:p>
        </w:tc>
      </w:tr>
    </w:tbl>
    <w:p w14:paraId="0EF3D322" w14:textId="01F84B52" w:rsidR="002339A4" w:rsidRPr="00022B96" w:rsidRDefault="002339A4" w:rsidP="002339A4">
      <w:pPr>
        <w:pStyle w:val="Standard"/>
        <w:spacing w:line="360" w:lineRule="auto"/>
        <w:ind w:firstLine="851"/>
        <w:jc w:val="both"/>
        <w:rPr>
          <w:szCs w:val="24"/>
        </w:rPr>
      </w:pPr>
      <w:bookmarkStart w:id="8" w:name="_Hlk150246201"/>
      <w:bookmarkStart w:id="9" w:name="_Hlk134006906"/>
      <w:bookmarkEnd w:id="7"/>
      <w:r w:rsidRPr="00022B96">
        <w:rPr>
          <w:szCs w:val="24"/>
        </w:rPr>
        <w:t xml:space="preserve">3.2. Pakeisti </w:t>
      </w:r>
      <w:r w:rsidR="00125B32" w:rsidRPr="00022B96">
        <w:rPr>
          <w:szCs w:val="24"/>
        </w:rPr>
        <w:t>4</w:t>
      </w:r>
      <w:r w:rsidRPr="00022B96">
        <w:rPr>
          <w:szCs w:val="24"/>
        </w:rPr>
        <w:t xml:space="preserve"> skyri</w:t>
      </w:r>
      <w:r w:rsidR="00125B32" w:rsidRPr="00022B96">
        <w:rPr>
          <w:szCs w:val="24"/>
        </w:rPr>
        <w:t>ų</w:t>
      </w:r>
      <w:r w:rsidRPr="00022B96">
        <w:rPr>
          <w:szCs w:val="24"/>
          <w:lang w:eastAsia="en-US"/>
        </w:rPr>
        <w:t xml:space="preserve"> </w:t>
      </w:r>
      <w:r w:rsidRPr="00022B96">
        <w:rPr>
          <w:szCs w:val="24"/>
        </w:rPr>
        <w:t>„</w:t>
      </w:r>
      <w:r w:rsidR="00125B32" w:rsidRPr="00022B96">
        <w:rPr>
          <w:rFonts w:ascii="Liberation Serif" w:eastAsia="SimSun" w:hAnsi="Liberation Serif" w:cs="Arial"/>
          <w:bCs/>
          <w:kern w:val="2"/>
          <w:szCs w:val="24"/>
          <w:lang w:eastAsia="zh-CN" w:bidi="hi-IN"/>
        </w:rPr>
        <w:t>Kultūros paso paslaugos</w:t>
      </w:r>
      <w:r w:rsidRPr="00022B96">
        <w:rPr>
          <w:szCs w:val="24"/>
        </w:rPr>
        <w:t>“ ir j</w:t>
      </w:r>
      <w:r w:rsidR="00125B32" w:rsidRPr="00022B96">
        <w:rPr>
          <w:szCs w:val="24"/>
        </w:rPr>
        <w:t>į</w:t>
      </w:r>
      <w:r w:rsidRPr="00022B96">
        <w:rPr>
          <w:szCs w:val="24"/>
        </w:rPr>
        <w:t xml:space="preserve"> išdėstyti taip:</w:t>
      </w:r>
    </w:p>
    <w:tbl>
      <w:tblPr>
        <w:tblW w:w="9639" w:type="dxa"/>
        <w:tblInd w:w="-5" w:type="dxa"/>
        <w:tblLayout w:type="fixed"/>
        <w:tblCellMar>
          <w:left w:w="10" w:type="dxa"/>
          <w:right w:w="10" w:type="dxa"/>
        </w:tblCellMar>
        <w:tblLook w:val="04A0" w:firstRow="1" w:lastRow="0" w:firstColumn="1" w:lastColumn="0" w:noHBand="0" w:noVBand="1"/>
      </w:tblPr>
      <w:tblGrid>
        <w:gridCol w:w="851"/>
        <w:gridCol w:w="5386"/>
        <w:gridCol w:w="1701"/>
        <w:gridCol w:w="1701"/>
      </w:tblGrid>
      <w:tr w:rsidR="002339A4" w:rsidRPr="00022B96" w14:paraId="27519D5E" w14:textId="77777777" w:rsidTr="00C24CE6">
        <w:trPr>
          <w:cantSplit/>
          <w:trHeight w:val="60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bookmarkEnd w:id="8"/>
          <w:p w14:paraId="3AF7766D" w14:textId="77777777" w:rsidR="002339A4" w:rsidRPr="00022B96" w:rsidRDefault="002339A4" w:rsidP="00C24CE6">
            <w:pPr>
              <w:pStyle w:val="Standard"/>
              <w:jc w:val="center"/>
              <w:rPr>
                <w:szCs w:val="24"/>
                <w:lang w:eastAsia="en-US"/>
              </w:rPr>
            </w:pPr>
            <w:r w:rsidRPr="00022B96">
              <w:rPr>
                <w:szCs w:val="24"/>
                <w:lang w:eastAsia="en-US"/>
              </w:rPr>
              <w:t>„Eil.</w:t>
            </w:r>
          </w:p>
          <w:p w14:paraId="4286FA7B" w14:textId="77777777" w:rsidR="002339A4" w:rsidRPr="00022B96" w:rsidRDefault="002339A4" w:rsidP="00C24CE6">
            <w:pPr>
              <w:pStyle w:val="Standard"/>
              <w:jc w:val="center"/>
              <w:rPr>
                <w:szCs w:val="24"/>
                <w:lang w:eastAsia="en-US"/>
              </w:rPr>
            </w:pPr>
            <w:r w:rsidRPr="00022B96">
              <w:rPr>
                <w:szCs w:val="24"/>
                <w:lang w:eastAsia="en-US"/>
              </w:rPr>
              <w:t>Nr.</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F441414" w14:textId="77777777" w:rsidR="002339A4" w:rsidRPr="00022B96" w:rsidRDefault="002339A4" w:rsidP="00C24CE6">
            <w:pPr>
              <w:pStyle w:val="Standard"/>
              <w:jc w:val="center"/>
              <w:rPr>
                <w:szCs w:val="24"/>
                <w:lang w:eastAsia="en-US"/>
              </w:rPr>
            </w:pPr>
            <w:r w:rsidRPr="00022B96">
              <w:rPr>
                <w:szCs w:val="24"/>
                <w:lang w:eastAsia="en-US"/>
              </w:rPr>
              <w:t>Paslaugų pavadinimas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1C3237A" w14:textId="77777777" w:rsidR="002339A4" w:rsidRPr="00022B96" w:rsidRDefault="002339A4" w:rsidP="00C24CE6">
            <w:pPr>
              <w:pStyle w:val="Standard"/>
              <w:jc w:val="center"/>
              <w:rPr>
                <w:szCs w:val="24"/>
                <w:lang w:eastAsia="en-US"/>
              </w:rPr>
            </w:pPr>
            <w:r w:rsidRPr="00022B96">
              <w:rPr>
                <w:szCs w:val="24"/>
                <w:lang w:eastAsia="en-US"/>
              </w:rPr>
              <w:t>Mato vnt.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634BB7D" w14:textId="77777777" w:rsidR="002339A4" w:rsidRPr="00022B96" w:rsidRDefault="002339A4" w:rsidP="00C24CE6">
            <w:pPr>
              <w:pStyle w:val="Standard"/>
              <w:jc w:val="center"/>
              <w:rPr>
                <w:szCs w:val="24"/>
                <w:lang w:eastAsia="en-US"/>
              </w:rPr>
            </w:pPr>
            <w:r w:rsidRPr="00022B96">
              <w:rPr>
                <w:szCs w:val="24"/>
                <w:lang w:eastAsia="en-US"/>
              </w:rPr>
              <w:t>Tarifas</w:t>
            </w:r>
          </w:p>
          <w:p w14:paraId="20097EC9" w14:textId="77777777" w:rsidR="002339A4" w:rsidRPr="00022B96" w:rsidRDefault="002339A4" w:rsidP="00C24CE6">
            <w:pPr>
              <w:pStyle w:val="Standard"/>
              <w:jc w:val="center"/>
              <w:rPr>
                <w:szCs w:val="24"/>
                <w:lang w:eastAsia="en-US"/>
              </w:rPr>
            </w:pPr>
            <w:r w:rsidRPr="00022B96">
              <w:rPr>
                <w:szCs w:val="24"/>
                <w:lang w:eastAsia="en-US"/>
              </w:rPr>
              <w:t>(Eur)</w:t>
            </w:r>
          </w:p>
        </w:tc>
      </w:tr>
      <w:tr w:rsidR="002339A4" w:rsidRPr="00022B96" w14:paraId="78E59F9B" w14:textId="77777777" w:rsidTr="00C24CE6">
        <w:trPr>
          <w:cantSplit/>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10EE968" w14:textId="77777777" w:rsidR="002339A4" w:rsidRPr="00022B96" w:rsidRDefault="002339A4" w:rsidP="00C24CE6">
            <w:pPr>
              <w:pStyle w:val="Standard"/>
              <w:jc w:val="center"/>
              <w:rPr>
                <w:sz w:val="20"/>
                <w:lang w:eastAsia="en-US"/>
              </w:rPr>
            </w:pPr>
            <w:r w:rsidRPr="00022B96">
              <w:rPr>
                <w:sz w:val="20"/>
                <w:lang w:eastAsia="en-US"/>
              </w:rPr>
              <w:t>1</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41CEE7C" w14:textId="77777777" w:rsidR="002339A4" w:rsidRPr="00022B96" w:rsidRDefault="002339A4" w:rsidP="00C24CE6">
            <w:pPr>
              <w:pStyle w:val="Standard"/>
              <w:jc w:val="center"/>
              <w:rPr>
                <w:sz w:val="20"/>
                <w:lang w:eastAsia="en-US"/>
              </w:rPr>
            </w:pPr>
            <w:r w:rsidRPr="00022B96">
              <w:rPr>
                <w:sz w:val="20"/>
                <w:lang w:eastAsia="en-US"/>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4F5CB43" w14:textId="77777777" w:rsidR="002339A4" w:rsidRPr="00022B96" w:rsidRDefault="002339A4" w:rsidP="00C24CE6">
            <w:pPr>
              <w:pStyle w:val="Standard"/>
              <w:jc w:val="center"/>
              <w:rPr>
                <w:sz w:val="20"/>
                <w:lang w:eastAsia="en-US"/>
              </w:rPr>
            </w:pPr>
            <w:r w:rsidRPr="00022B96">
              <w:rPr>
                <w:sz w:val="20"/>
                <w:lang w:eastAsia="en-US"/>
              </w:rPr>
              <w:t>3</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483A1DD" w14:textId="77777777" w:rsidR="002339A4" w:rsidRPr="00022B96" w:rsidRDefault="002339A4" w:rsidP="00C24CE6">
            <w:pPr>
              <w:pStyle w:val="Standard"/>
              <w:jc w:val="center"/>
              <w:rPr>
                <w:sz w:val="20"/>
                <w:lang w:eastAsia="en-US"/>
              </w:rPr>
            </w:pPr>
            <w:r w:rsidRPr="00022B96">
              <w:rPr>
                <w:sz w:val="20"/>
                <w:lang w:eastAsia="en-US"/>
              </w:rPr>
              <w:t>4</w:t>
            </w:r>
          </w:p>
        </w:tc>
      </w:tr>
      <w:tr w:rsidR="0073162D" w:rsidRPr="00022B96" w14:paraId="72991285" w14:textId="77777777" w:rsidTr="00A44ADA">
        <w:tblPrEx>
          <w:tblLook w:val="0000" w:firstRow="0" w:lastRow="0" w:firstColumn="0" w:lastColumn="0" w:noHBand="0" w:noVBand="0"/>
        </w:tblPrEx>
        <w:trPr>
          <w:cantSplit/>
          <w:trHeight w:val="403"/>
        </w:trPr>
        <w:tc>
          <w:tcPr>
            <w:tcW w:w="963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E4DA56" w14:textId="11CE9862" w:rsidR="0073162D" w:rsidRPr="00022B96" w:rsidRDefault="0073162D" w:rsidP="0073162D">
            <w:pPr>
              <w:rPr>
                <w:rFonts w:eastAsia="Times New Roman"/>
                <w:b/>
                <w:bCs/>
                <w:sz w:val="24"/>
                <w:szCs w:val="24"/>
              </w:rPr>
            </w:pPr>
            <w:r w:rsidRPr="00022B96">
              <w:rPr>
                <w:rFonts w:eastAsia="Times New Roman"/>
                <w:b/>
                <w:bCs/>
                <w:sz w:val="24"/>
                <w:szCs w:val="24"/>
              </w:rPr>
              <w:t xml:space="preserve">4. </w:t>
            </w:r>
            <w:r w:rsidRPr="00022B96">
              <w:rPr>
                <w:rFonts w:ascii="Liberation Serif" w:hAnsi="Liberation Serif" w:cs="Arial"/>
                <w:b/>
                <w:bCs/>
                <w:color w:val="00000A"/>
                <w:kern w:val="2"/>
                <w:sz w:val="24"/>
                <w:szCs w:val="24"/>
                <w:lang w:eastAsia="zh-CN" w:bidi="hi-IN"/>
              </w:rPr>
              <w:t>KULTŪROS PASO PASLAUGOS</w:t>
            </w:r>
          </w:p>
        </w:tc>
      </w:tr>
      <w:tr w:rsidR="00125B32" w:rsidRPr="00022B96" w14:paraId="379F4DFA" w14:textId="77777777" w:rsidTr="00C24CE6">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0995EE" w14:textId="1E29C4CB" w:rsidR="00125B32" w:rsidRPr="00022B96" w:rsidRDefault="0073162D" w:rsidP="00C24CE6">
            <w:pPr>
              <w:jc w:val="center"/>
              <w:rPr>
                <w:rFonts w:eastAsia="Times New Roman"/>
                <w:sz w:val="24"/>
                <w:szCs w:val="24"/>
              </w:rPr>
            </w:pPr>
            <w:r w:rsidRPr="00022B96">
              <w:rPr>
                <w:rFonts w:eastAsia="Times New Roman"/>
                <w:sz w:val="24"/>
                <w:szCs w:val="24"/>
              </w:rPr>
              <w:t>4.1.</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C9BCE7" w14:textId="1252E021" w:rsidR="00125B32" w:rsidRPr="00022B96" w:rsidRDefault="0073162D" w:rsidP="00C24CE6">
            <w:pPr>
              <w:jc w:val="both"/>
              <w:rPr>
                <w:rFonts w:eastAsia="Times New Roman"/>
                <w:color w:val="000000"/>
                <w:sz w:val="24"/>
                <w:szCs w:val="24"/>
              </w:rPr>
            </w:pPr>
            <w:r w:rsidRPr="00022B96">
              <w:rPr>
                <w:rFonts w:eastAsia="Times New Roman"/>
                <w:sz w:val="24"/>
                <w:szCs w:val="24"/>
              </w:rPr>
              <w:t>Spektaklis „Musių valdovas“</w:t>
            </w:r>
            <w:r w:rsidR="001D14FE">
              <w:rPr>
                <w:rFonts w:eastAsia="Times New Roman"/>
                <w:sz w:val="24"/>
                <w:szCs w:val="24"/>
              </w:rPr>
              <w:t xml:space="preserve"> </w:t>
            </w:r>
            <w:r w:rsidRPr="00022B96">
              <w:rPr>
                <w:rFonts w:eastAsia="Times New Roman"/>
                <w:sz w:val="24"/>
                <w:szCs w:val="24"/>
              </w:rPr>
              <w:t>+ diskusija</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960C3E8" w14:textId="7A76472D" w:rsidR="00125B32" w:rsidRPr="00022B96" w:rsidRDefault="00125B32" w:rsidP="00C24CE6">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40487AE4" w14:textId="0C54C32E" w:rsidR="00125B32" w:rsidRPr="00022B96" w:rsidRDefault="0073162D" w:rsidP="00C24CE6">
            <w:pPr>
              <w:widowControl/>
              <w:jc w:val="center"/>
              <w:rPr>
                <w:rFonts w:eastAsia="Times New Roman"/>
                <w:kern w:val="0"/>
                <w:sz w:val="24"/>
              </w:rPr>
            </w:pPr>
            <w:r w:rsidRPr="00022B96">
              <w:rPr>
                <w:rFonts w:eastAsia="Times New Roman"/>
                <w:kern w:val="0"/>
                <w:sz w:val="24"/>
              </w:rPr>
              <w:t>10</w:t>
            </w:r>
            <w:r w:rsidR="00125B32" w:rsidRPr="00022B96">
              <w:rPr>
                <w:rFonts w:eastAsia="Times New Roman"/>
                <w:kern w:val="0"/>
                <w:sz w:val="24"/>
              </w:rPr>
              <w:t>,00</w:t>
            </w:r>
          </w:p>
        </w:tc>
      </w:tr>
      <w:tr w:rsidR="00125B32" w:rsidRPr="00022B96" w14:paraId="6C8D4473" w14:textId="77777777" w:rsidTr="00C24CE6">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205B6F" w14:textId="0D2D95F7" w:rsidR="00125B32" w:rsidRPr="00022B96" w:rsidRDefault="0073162D" w:rsidP="00C24CE6">
            <w:pPr>
              <w:jc w:val="center"/>
              <w:rPr>
                <w:rFonts w:eastAsia="Times New Roman"/>
                <w:sz w:val="24"/>
                <w:szCs w:val="24"/>
              </w:rPr>
            </w:pPr>
            <w:r w:rsidRPr="00022B96">
              <w:rPr>
                <w:rFonts w:eastAsia="Times New Roman"/>
                <w:sz w:val="24"/>
                <w:szCs w:val="24"/>
              </w:rPr>
              <w:t>4.2.</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6079DA" w14:textId="106D08EA" w:rsidR="00125B32" w:rsidRPr="00022B96" w:rsidRDefault="0073162D" w:rsidP="00C24CE6">
            <w:pPr>
              <w:jc w:val="both"/>
              <w:rPr>
                <w:rFonts w:eastAsia="Times New Roman"/>
                <w:color w:val="000000"/>
                <w:sz w:val="24"/>
                <w:szCs w:val="24"/>
              </w:rPr>
            </w:pPr>
            <w:r w:rsidRPr="00022B96">
              <w:rPr>
                <w:rFonts w:eastAsia="Times New Roman"/>
                <w:sz w:val="24"/>
                <w:szCs w:val="24"/>
              </w:rPr>
              <w:t>Spektaklis „Musių valdovas“</w:t>
            </w:r>
            <w:r w:rsidR="001D14FE">
              <w:rPr>
                <w:rFonts w:eastAsia="Times New Roman"/>
                <w:sz w:val="24"/>
                <w:szCs w:val="24"/>
              </w:rPr>
              <w:t xml:space="preserve"> </w:t>
            </w:r>
            <w:r w:rsidRPr="00022B96">
              <w:rPr>
                <w:rFonts w:eastAsia="Times New Roman"/>
                <w:sz w:val="24"/>
                <w:szCs w:val="24"/>
              </w:rPr>
              <w:t>+ diskusija (nuotoliniu būdu)</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62F99CE" w14:textId="26958043" w:rsidR="00125B32" w:rsidRPr="00022B96" w:rsidRDefault="00125B32" w:rsidP="00C24CE6">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7B2C462E" w14:textId="42EE643C" w:rsidR="00125B32" w:rsidRPr="00022B96" w:rsidRDefault="0073162D" w:rsidP="00C24CE6">
            <w:pPr>
              <w:widowControl/>
              <w:jc w:val="center"/>
              <w:rPr>
                <w:rFonts w:eastAsia="Times New Roman"/>
                <w:kern w:val="0"/>
                <w:sz w:val="24"/>
              </w:rPr>
            </w:pPr>
            <w:r w:rsidRPr="00022B96">
              <w:rPr>
                <w:rFonts w:eastAsia="Times New Roman"/>
                <w:kern w:val="0"/>
                <w:sz w:val="24"/>
              </w:rPr>
              <w:t>7,00</w:t>
            </w:r>
          </w:p>
        </w:tc>
      </w:tr>
      <w:tr w:rsidR="00125B32" w:rsidRPr="00022B96" w14:paraId="26CDAB55" w14:textId="77777777" w:rsidTr="00C24CE6">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B8C839" w14:textId="645C0391" w:rsidR="00125B32" w:rsidRPr="00022B96" w:rsidRDefault="0073162D" w:rsidP="00C24CE6">
            <w:pPr>
              <w:jc w:val="center"/>
              <w:rPr>
                <w:rFonts w:eastAsia="Times New Roman"/>
                <w:sz w:val="24"/>
                <w:szCs w:val="24"/>
              </w:rPr>
            </w:pPr>
            <w:r w:rsidRPr="00022B96">
              <w:rPr>
                <w:rFonts w:eastAsia="Times New Roman"/>
                <w:sz w:val="24"/>
                <w:szCs w:val="24"/>
              </w:rPr>
              <w:lastRenderedPageBreak/>
              <w:t>4.3.</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E60700" w14:textId="41FBB1F4" w:rsidR="00125B32" w:rsidRPr="00022B96" w:rsidRDefault="0073162D" w:rsidP="00C24CE6">
            <w:pPr>
              <w:jc w:val="both"/>
              <w:rPr>
                <w:rFonts w:eastAsia="Times New Roman"/>
                <w:color w:val="000000"/>
                <w:sz w:val="24"/>
                <w:szCs w:val="24"/>
              </w:rPr>
            </w:pPr>
            <w:r w:rsidRPr="00022B96">
              <w:rPr>
                <w:rFonts w:eastAsia="Times New Roman"/>
                <w:sz w:val="24"/>
                <w:szCs w:val="24"/>
              </w:rPr>
              <w:t>Spektaklis „Meilė, džiazas ir velnias“</w:t>
            </w:r>
            <w:r w:rsidR="001D14FE">
              <w:rPr>
                <w:rFonts w:eastAsia="Times New Roman"/>
                <w:sz w:val="24"/>
                <w:szCs w:val="24"/>
              </w:rPr>
              <w:t xml:space="preserve"> </w:t>
            </w:r>
            <w:r w:rsidRPr="00022B96">
              <w:rPr>
                <w:rFonts w:eastAsia="Times New Roman"/>
                <w:sz w:val="24"/>
                <w:szCs w:val="24"/>
              </w:rPr>
              <w:t>+ diskusija</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AA7721A" w14:textId="50664801" w:rsidR="00125B32" w:rsidRPr="00022B96" w:rsidRDefault="00125B32" w:rsidP="00C24CE6">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44D126E3" w14:textId="6C508FA0" w:rsidR="00125B32" w:rsidRPr="00022B96" w:rsidRDefault="0073162D" w:rsidP="00C24CE6">
            <w:pPr>
              <w:widowControl/>
              <w:jc w:val="center"/>
              <w:rPr>
                <w:rFonts w:eastAsia="Times New Roman"/>
                <w:kern w:val="0"/>
                <w:sz w:val="24"/>
              </w:rPr>
            </w:pPr>
            <w:r w:rsidRPr="00022B96">
              <w:rPr>
                <w:rFonts w:eastAsia="Times New Roman"/>
                <w:kern w:val="0"/>
                <w:sz w:val="24"/>
              </w:rPr>
              <w:t>7,00</w:t>
            </w:r>
          </w:p>
        </w:tc>
      </w:tr>
      <w:tr w:rsidR="00125B32" w:rsidRPr="00022B96" w14:paraId="386AE24C" w14:textId="77777777" w:rsidTr="00C24CE6">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E2054C" w14:textId="5C31F5FD" w:rsidR="00125B32" w:rsidRPr="00022B96" w:rsidRDefault="0073162D" w:rsidP="00C24CE6">
            <w:pPr>
              <w:jc w:val="center"/>
              <w:rPr>
                <w:rFonts w:eastAsia="Times New Roman"/>
                <w:sz w:val="24"/>
                <w:szCs w:val="24"/>
              </w:rPr>
            </w:pPr>
            <w:r w:rsidRPr="00022B96">
              <w:rPr>
                <w:rFonts w:eastAsia="Times New Roman"/>
                <w:sz w:val="24"/>
                <w:szCs w:val="24"/>
              </w:rPr>
              <w:t>4.4.</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F20502" w14:textId="71A17D2F" w:rsidR="00125B32" w:rsidRPr="00022B96" w:rsidRDefault="0073162D" w:rsidP="00C24CE6">
            <w:pPr>
              <w:jc w:val="both"/>
              <w:rPr>
                <w:rFonts w:eastAsia="Times New Roman"/>
                <w:color w:val="000000"/>
                <w:sz w:val="24"/>
                <w:szCs w:val="24"/>
              </w:rPr>
            </w:pPr>
            <w:r w:rsidRPr="00022B96">
              <w:rPr>
                <w:rFonts w:eastAsia="Times New Roman"/>
                <w:sz w:val="24"/>
                <w:szCs w:val="24"/>
              </w:rPr>
              <w:t>Kūrybinės dirbtuvės</w:t>
            </w:r>
            <w:r w:rsidR="00AC0439" w:rsidRPr="00022B96">
              <w:rPr>
                <w:rFonts w:eastAsia="Times New Roman"/>
                <w:sz w:val="24"/>
                <w:szCs w:val="24"/>
              </w:rPr>
              <w:t xml:space="preserve"> „</w:t>
            </w:r>
            <w:r w:rsidRPr="00022B96">
              <w:rPr>
                <w:rFonts w:eastAsia="Times New Roman"/>
                <w:sz w:val="24"/>
                <w:szCs w:val="24"/>
              </w:rPr>
              <w:t xml:space="preserve">Kodas </w:t>
            </w:r>
            <w:r w:rsidR="00AC0439" w:rsidRPr="00022B96">
              <w:rPr>
                <w:rFonts w:eastAsia="Times New Roman"/>
                <w:sz w:val="24"/>
                <w:szCs w:val="24"/>
              </w:rPr>
              <w:t>–</w:t>
            </w:r>
            <w:r w:rsidRPr="00022B96">
              <w:rPr>
                <w:rFonts w:eastAsia="Times New Roman"/>
                <w:sz w:val="24"/>
                <w:szCs w:val="24"/>
              </w:rPr>
              <w:t xml:space="preserve"> teatras</w:t>
            </w:r>
            <w:r w:rsidR="00AC0439" w:rsidRPr="00022B96">
              <w:rPr>
                <w:rFonts w:eastAsia="Times New Roman"/>
                <w:sz w:val="24"/>
                <w:szCs w:val="24"/>
              </w:rPr>
              <w:t>“</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CB6F3BE" w14:textId="7EE53B01" w:rsidR="00125B32" w:rsidRPr="00022B96" w:rsidRDefault="00125B32" w:rsidP="00C24CE6">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21B1ADF2" w14:textId="21B7AD63" w:rsidR="00125B32" w:rsidRPr="00022B96" w:rsidRDefault="0073162D" w:rsidP="00C24CE6">
            <w:pPr>
              <w:widowControl/>
              <w:jc w:val="center"/>
              <w:rPr>
                <w:rFonts w:eastAsia="Times New Roman"/>
                <w:kern w:val="0"/>
                <w:sz w:val="24"/>
              </w:rPr>
            </w:pPr>
            <w:r w:rsidRPr="00022B96">
              <w:rPr>
                <w:rFonts w:eastAsia="Times New Roman"/>
                <w:kern w:val="0"/>
                <w:sz w:val="24"/>
              </w:rPr>
              <w:t>5,00</w:t>
            </w:r>
          </w:p>
        </w:tc>
      </w:tr>
      <w:tr w:rsidR="00125B32" w:rsidRPr="00022B96" w14:paraId="0F28EBD3" w14:textId="77777777" w:rsidTr="00C24CE6">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A08AD1" w14:textId="1D3FAEEE" w:rsidR="00125B32" w:rsidRPr="00022B96" w:rsidRDefault="0073162D" w:rsidP="00C24CE6">
            <w:pPr>
              <w:jc w:val="center"/>
              <w:rPr>
                <w:rFonts w:eastAsia="Times New Roman"/>
                <w:sz w:val="24"/>
                <w:szCs w:val="24"/>
              </w:rPr>
            </w:pPr>
            <w:r w:rsidRPr="00022B96">
              <w:rPr>
                <w:rFonts w:eastAsia="Times New Roman"/>
                <w:sz w:val="24"/>
                <w:szCs w:val="24"/>
              </w:rPr>
              <w:t>4.5.</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FA5DCD" w14:textId="727881BA" w:rsidR="00125B32" w:rsidRPr="00022B96" w:rsidRDefault="00F34F3F" w:rsidP="00C24CE6">
            <w:pPr>
              <w:jc w:val="both"/>
              <w:rPr>
                <w:rFonts w:eastAsia="Times New Roman"/>
                <w:color w:val="000000"/>
                <w:sz w:val="24"/>
                <w:szCs w:val="24"/>
              </w:rPr>
            </w:pPr>
            <w:r w:rsidRPr="00022B96">
              <w:rPr>
                <w:rFonts w:eastAsia="Times New Roman"/>
                <w:sz w:val="24"/>
                <w:szCs w:val="24"/>
              </w:rPr>
              <w:t xml:space="preserve">Edukacija </w:t>
            </w:r>
            <w:r w:rsidR="00AC0439" w:rsidRPr="00022B96">
              <w:rPr>
                <w:rFonts w:eastAsia="Times New Roman"/>
                <w:sz w:val="24"/>
                <w:szCs w:val="24"/>
              </w:rPr>
              <w:t>„E</w:t>
            </w:r>
            <w:r w:rsidRPr="00022B96">
              <w:rPr>
                <w:rFonts w:eastAsia="Times New Roman"/>
                <w:sz w:val="24"/>
                <w:szCs w:val="24"/>
              </w:rPr>
              <w:t>kskursija teatre</w:t>
            </w:r>
            <w:r w:rsidR="00AC0439" w:rsidRPr="00022B96">
              <w:rPr>
                <w:rFonts w:eastAsia="Times New Roman"/>
                <w:sz w:val="24"/>
                <w:szCs w:val="24"/>
              </w:rPr>
              <w:t>“</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4ED4E33" w14:textId="40AFD6AE" w:rsidR="00125B32" w:rsidRPr="00022B96" w:rsidRDefault="00125B32" w:rsidP="00C24CE6">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2EDDD45E" w14:textId="16B7C359" w:rsidR="00125B32" w:rsidRPr="00022B96" w:rsidRDefault="0073162D" w:rsidP="00C24CE6">
            <w:pPr>
              <w:widowControl/>
              <w:jc w:val="center"/>
              <w:rPr>
                <w:rFonts w:eastAsia="Times New Roman"/>
                <w:kern w:val="0"/>
                <w:sz w:val="24"/>
              </w:rPr>
            </w:pPr>
            <w:r w:rsidRPr="00022B96">
              <w:rPr>
                <w:rFonts w:eastAsia="Times New Roman"/>
                <w:kern w:val="0"/>
                <w:sz w:val="24"/>
              </w:rPr>
              <w:t>5,00</w:t>
            </w:r>
          </w:p>
        </w:tc>
      </w:tr>
      <w:tr w:rsidR="00125B32" w:rsidRPr="00022B96" w14:paraId="7803FE56" w14:textId="77777777" w:rsidTr="00C24CE6">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767C0C" w14:textId="0EF96EC7" w:rsidR="00125B32" w:rsidRPr="00022B96" w:rsidRDefault="0073162D" w:rsidP="00C24CE6">
            <w:pPr>
              <w:jc w:val="center"/>
              <w:rPr>
                <w:rFonts w:eastAsia="Times New Roman"/>
                <w:sz w:val="24"/>
                <w:szCs w:val="24"/>
              </w:rPr>
            </w:pPr>
            <w:r w:rsidRPr="00022B96">
              <w:rPr>
                <w:rFonts w:eastAsia="Times New Roman"/>
                <w:sz w:val="24"/>
                <w:szCs w:val="24"/>
              </w:rPr>
              <w:t>4.6.</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81A05F" w14:textId="0D7D6471" w:rsidR="00125B32" w:rsidRPr="00022B96" w:rsidRDefault="00F34F3F" w:rsidP="00C24CE6">
            <w:pPr>
              <w:jc w:val="both"/>
              <w:rPr>
                <w:rFonts w:eastAsia="Times New Roman"/>
                <w:color w:val="000000"/>
                <w:sz w:val="24"/>
                <w:szCs w:val="24"/>
              </w:rPr>
            </w:pPr>
            <w:r w:rsidRPr="00022B96">
              <w:rPr>
                <w:rFonts w:eastAsia="Times New Roman"/>
                <w:sz w:val="24"/>
                <w:szCs w:val="24"/>
              </w:rPr>
              <w:t>Judesio teatro dirbtuvės</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8F1FEFA" w14:textId="34CBB40B" w:rsidR="00125B32" w:rsidRPr="00022B96" w:rsidRDefault="00125B32" w:rsidP="00C24CE6">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56CFABF0" w14:textId="22CDE89A" w:rsidR="00125B32" w:rsidRPr="00022B96" w:rsidRDefault="0073162D" w:rsidP="00C24CE6">
            <w:pPr>
              <w:widowControl/>
              <w:jc w:val="center"/>
              <w:rPr>
                <w:rFonts w:eastAsia="Times New Roman"/>
                <w:kern w:val="0"/>
                <w:sz w:val="24"/>
              </w:rPr>
            </w:pPr>
            <w:r w:rsidRPr="00022B96">
              <w:rPr>
                <w:rFonts w:eastAsia="Times New Roman"/>
                <w:kern w:val="0"/>
                <w:sz w:val="24"/>
              </w:rPr>
              <w:t>5,00</w:t>
            </w:r>
          </w:p>
        </w:tc>
      </w:tr>
      <w:tr w:rsidR="0073162D" w:rsidRPr="00022B96" w14:paraId="79015FA5" w14:textId="77777777" w:rsidTr="00C24CE6">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989383" w14:textId="16D26B5B" w:rsidR="0073162D" w:rsidRPr="00022B96" w:rsidRDefault="0073162D" w:rsidP="00C24CE6">
            <w:pPr>
              <w:jc w:val="center"/>
              <w:rPr>
                <w:rFonts w:eastAsia="Times New Roman"/>
                <w:sz w:val="24"/>
                <w:szCs w:val="24"/>
              </w:rPr>
            </w:pPr>
            <w:r w:rsidRPr="00022B96">
              <w:rPr>
                <w:rFonts w:eastAsia="Times New Roman"/>
                <w:sz w:val="24"/>
                <w:szCs w:val="24"/>
              </w:rPr>
              <w:t>4.7.</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5FED86" w14:textId="1415B5BB" w:rsidR="0073162D" w:rsidRPr="00022B96" w:rsidRDefault="00F34F3F" w:rsidP="00C24CE6">
            <w:pPr>
              <w:jc w:val="both"/>
              <w:rPr>
                <w:rFonts w:eastAsia="Times New Roman"/>
                <w:color w:val="000000"/>
                <w:sz w:val="24"/>
                <w:szCs w:val="24"/>
              </w:rPr>
            </w:pPr>
            <w:r w:rsidRPr="00022B96">
              <w:rPr>
                <w:rFonts w:eastAsia="Times New Roman"/>
                <w:sz w:val="24"/>
                <w:szCs w:val="24"/>
              </w:rPr>
              <w:t>Spektaklis „Pikseliukai</w:t>
            </w:r>
            <w:r w:rsidR="00AC0439" w:rsidRPr="00022B96">
              <w:rPr>
                <w:rFonts w:eastAsia="Times New Roman"/>
                <w:sz w:val="24"/>
                <w:szCs w:val="24"/>
              </w:rPr>
              <w:t>,</w:t>
            </w:r>
            <w:r w:rsidRPr="00022B96">
              <w:rPr>
                <w:rFonts w:eastAsia="Times New Roman"/>
                <w:sz w:val="24"/>
                <w:szCs w:val="24"/>
              </w:rPr>
              <w:t xml:space="preserve"> arba kas telefone gyvena“</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C27D491" w14:textId="4A2D4F12" w:rsidR="0073162D" w:rsidRPr="00022B96" w:rsidRDefault="0073162D" w:rsidP="00C24CE6">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2F12A2EE" w14:textId="3171ECBB" w:rsidR="0073162D" w:rsidRPr="00022B96" w:rsidRDefault="0073162D" w:rsidP="00C24CE6">
            <w:pPr>
              <w:widowControl/>
              <w:jc w:val="center"/>
              <w:rPr>
                <w:rFonts w:eastAsia="Times New Roman"/>
                <w:kern w:val="0"/>
                <w:sz w:val="24"/>
              </w:rPr>
            </w:pPr>
            <w:r w:rsidRPr="00022B96">
              <w:rPr>
                <w:rFonts w:eastAsia="Times New Roman"/>
                <w:kern w:val="0"/>
                <w:sz w:val="24"/>
              </w:rPr>
              <w:t>4,00</w:t>
            </w:r>
          </w:p>
        </w:tc>
      </w:tr>
      <w:tr w:rsidR="0073162D" w:rsidRPr="00022B96" w14:paraId="00CC098C" w14:textId="77777777" w:rsidTr="00C24CE6">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DAFE82" w14:textId="0F06E1F4" w:rsidR="0073162D" w:rsidRPr="00022B96" w:rsidRDefault="0073162D" w:rsidP="00C24CE6">
            <w:pPr>
              <w:jc w:val="center"/>
              <w:rPr>
                <w:rFonts w:eastAsia="Times New Roman"/>
                <w:sz w:val="24"/>
                <w:szCs w:val="24"/>
              </w:rPr>
            </w:pPr>
            <w:r w:rsidRPr="00022B96">
              <w:rPr>
                <w:rFonts w:eastAsia="Times New Roman"/>
                <w:sz w:val="24"/>
                <w:szCs w:val="24"/>
              </w:rPr>
              <w:t>4.8.</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6267E4" w14:textId="2B7B03C6" w:rsidR="0073162D" w:rsidRPr="00022B96" w:rsidRDefault="00F34F3F" w:rsidP="00C24CE6">
            <w:pPr>
              <w:jc w:val="both"/>
              <w:rPr>
                <w:rFonts w:eastAsia="Times New Roman"/>
                <w:color w:val="000000"/>
                <w:sz w:val="24"/>
                <w:szCs w:val="24"/>
              </w:rPr>
            </w:pPr>
            <w:r w:rsidRPr="00022B96">
              <w:rPr>
                <w:rFonts w:eastAsia="Times New Roman"/>
                <w:sz w:val="24"/>
                <w:szCs w:val="24"/>
              </w:rPr>
              <w:t>Spektaklis „Rimtai linksmos pasakaitės“</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338738E" w14:textId="473F3424" w:rsidR="0073162D" w:rsidRPr="00022B96" w:rsidRDefault="0073162D" w:rsidP="00C24CE6">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27B5B420" w14:textId="188F3CAD" w:rsidR="0073162D" w:rsidRPr="00022B96" w:rsidRDefault="0073162D" w:rsidP="00C24CE6">
            <w:pPr>
              <w:widowControl/>
              <w:jc w:val="center"/>
              <w:rPr>
                <w:rFonts w:eastAsia="Times New Roman"/>
                <w:kern w:val="0"/>
                <w:sz w:val="24"/>
              </w:rPr>
            </w:pPr>
            <w:r w:rsidRPr="00022B96">
              <w:rPr>
                <w:rFonts w:eastAsia="Times New Roman"/>
                <w:kern w:val="0"/>
                <w:sz w:val="24"/>
              </w:rPr>
              <w:t>4,00</w:t>
            </w:r>
          </w:p>
        </w:tc>
      </w:tr>
      <w:tr w:rsidR="0073162D" w:rsidRPr="00022B96" w14:paraId="02E85286" w14:textId="77777777" w:rsidTr="00C24CE6">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450EC3" w14:textId="4DA874BE" w:rsidR="0073162D" w:rsidRPr="00022B96" w:rsidRDefault="0073162D" w:rsidP="00C24CE6">
            <w:pPr>
              <w:jc w:val="center"/>
              <w:rPr>
                <w:rFonts w:eastAsia="Times New Roman"/>
                <w:sz w:val="24"/>
                <w:szCs w:val="24"/>
              </w:rPr>
            </w:pPr>
            <w:r w:rsidRPr="00022B96">
              <w:rPr>
                <w:rFonts w:eastAsia="Times New Roman"/>
                <w:sz w:val="24"/>
                <w:szCs w:val="24"/>
              </w:rPr>
              <w:t>4.9.</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54211D" w14:textId="6FEA2544" w:rsidR="0073162D" w:rsidRPr="00022B96" w:rsidRDefault="00A87FA4" w:rsidP="00C24CE6">
            <w:pPr>
              <w:jc w:val="both"/>
              <w:rPr>
                <w:rFonts w:eastAsia="Times New Roman"/>
                <w:color w:val="000000"/>
                <w:sz w:val="24"/>
                <w:szCs w:val="24"/>
              </w:rPr>
            </w:pPr>
            <w:r w:rsidRPr="00022B96">
              <w:rPr>
                <w:rFonts w:eastAsia="Times New Roman"/>
                <w:sz w:val="24"/>
                <w:szCs w:val="24"/>
              </w:rPr>
              <w:t>Spektaklis „Pragaras“</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78719F1" w14:textId="5EC0114F" w:rsidR="0073162D" w:rsidRPr="00022B96" w:rsidRDefault="0073162D" w:rsidP="00C24CE6">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14FB2C89" w14:textId="5D28B399" w:rsidR="0073162D" w:rsidRPr="00022B96" w:rsidRDefault="0073162D" w:rsidP="00C24CE6">
            <w:pPr>
              <w:widowControl/>
              <w:jc w:val="center"/>
              <w:rPr>
                <w:rFonts w:eastAsia="Times New Roman"/>
                <w:kern w:val="0"/>
                <w:sz w:val="24"/>
              </w:rPr>
            </w:pPr>
            <w:r w:rsidRPr="00022B96">
              <w:rPr>
                <w:rFonts w:eastAsia="Times New Roman"/>
                <w:kern w:val="0"/>
                <w:sz w:val="24"/>
              </w:rPr>
              <w:t>7,00</w:t>
            </w:r>
          </w:p>
        </w:tc>
      </w:tr>
      <w:tr w:rsidR="0073162D" w:rsidRPr="00022B96" w14:paraId="7E2611D6" w14:textId="77777777" w:rsidTr="00C24CE6">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8AC9E8" w14:textId="004220A7" w:rsidR="0073162D" w:rsidRPr="00022B96" w:rsidRDefault="0073162D" w:rsidP="00C24CE6">
            <w:pPr>
              <w:jc w:val="center"/>
              <w:rPr>
                <w:rFonts w:eastAsia="Times New Roman"/>
                <w:sz w:val="24"/>
                <w:szCs w:val="24"/>
              </w:rPr>
            </w:pPr>
            <w:r w:rsidRPr="00022B96">
              <w:rPr>
                <w:rFonts w:eastAsia="Times New Roman"/>
                <w:sz w:val="24"/>
                <w:szCs w:val="24"/>
              </w:rPr>
              <w:t>4.10.</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708525" w14:textId="06B66A4A" w:rsidR="0073162D" w:rsidRPr="00022B96" w:rsidRDefault="00A87FA4" w:rsidP="00C24CE6">
            <w:pPr>
              <w:jc w:val="both"/>
              <w:rPr>
                <w:rFonts w:eastAsia="Times New Roman"/>
                <w:color w:val="000000"/>
                <w:sz w:val="24"/>
                <w:szCs w:val="24"/>
              </w:rPr>
            </w:pPr>
            <w:r w:rsidRPr="00022B96">
              <w:rPr>
                <w:rFonts w:eastAsia="Times New Roman"/>
                <w:sz w:val="24"/>
                <w:szCs w:val="24"/>
              </w:rPr>
              <w:t>Viešojo kalbėjimo ir scenos baimės valdymo paskaita / dirbtuvės</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6B0E1AA" w14:textId="0964E170" w:rsidR="0073162D" w:rsidRPr="00022B96" w:rsidRDefault="0073162D" w:rsidP="00C24CE6">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6ACE0F19" w14:textId="5BB843BB" w:rsidR="0073162D" w:rsidRPr="00022B96" w:rsidRDefault="0073162D" w:rsidP="00C24CE6">
            <w:pPr>
              <w:widowControl/>
              <w:jc w:val="center"/>
              <w:rPr>
                <w:rFonts w:eastAsia="Times New Roman"/>
                <w:kern w:val="0"/>
                <w:sz w:val="24"/>
              </w:rPr>
            </w:pPr>
            <w:r w:rsidRPr="00022B96">
              <w:rPr>
                <w:rFonts w:eastAsia="Times New Roman"/>
                <w:kern w:val="0"/>
                <w:sz w:val="24"/>
              </w:rPr>
              <w:t>5,00</w:t>
            </w:r>
          </w:p>
        </w:tc>
      </w:tr>
      <w:tr w:rsidR="002339A4" w:rsidRPr="00022B96" w14:paraId="504F1049" w14:textId="77777777" w:rsidTr="00C24CE6">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686D20" w14:textId="10E17ADA" w:rsidR="002339A4" w:rsidRPr="00022B96" w:rsidRDefault="0073162D" w:rsidP="00C24CE6">
            <w:pPr>
              <w:jc w:val="center"/>
              <w:rPr>
                <w:rFonts w:eastAsia="Times New Roman"/>
                <w:sz w:val="24"/>
                <w:szCs w:val="24"/>
              </w:rPr>
            </w:pPr>
            <w:r w:rsidRPr="00022B96">
              <w:rPr>
                <w:rFonts w:eastAsia="Times New Roman"/>
                <w:sz w:val="24"/>
                <w:szCs w:val="24"/>
              </w:rPr>
              <w:t>4</w:t>
            </w:r>
            <w:r w:rsidR="002339A4" w:rsidRPr="00022B96">
              <w:rPr>
                <w:rFonts w:eastAsia="Times New Roman"/>
                <w:sz w:val="24"/>
                <w:szCs w:val="24"/>
              </w:rPr>
              <w:t>.</w:t>
            </w:r>
            <w:r w:rsidRPr="00022B96">
              <w:rPr>
                <w:rFonts w:eastAsia="Times New Roman"/>
                <w:sz w:val="24"/>
                <w:szCs w:val="24"/>
              </w:rPr>
              <w:t>11</w:t>
            </w:r>
            <w:r w:rsidR="002339A4" w:rsidRPr="00022B96">
              <w:rPr>
                <w:rFonts w:eastAsia="Times New Roman"/>
                <w:sz w:val="24"/>
                <w:szCs w:val="24"/>
              </w:rPr>
              <w:t>.</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F6BB9" w14:textId="3F2A169B" w:rsidR="002339A4" w:rsidRPr="00022B96" w:rsidRDefault="00A87FA4" w:rsidP="00C24CE6">
            <w:pPr>
              <w:jc w:val="both"/>
              <w:rPr>
                <w:rFonts w:eastAsia="Times New Roman"/>
                <w:color w:val="000000"/>
                <w:sz w:val="24"/>
                <w:szCs w:val="24"/>
              </w:rPr>
            </w:pPr>
            <w:r w:rsidRPr="00022B96">
              <w:rPr>
                <w:rFonts w:eastAsia="Times New Roman"/>
                <w:sz w:val="24"/>
                <w:szCs w:val="24"/>
              </w:rPr>
              <w:t>Teatro dirbtuvės „Išlaisvink kūrybiškumą“</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0445EDE" w14:textId="77777777" w:rsidR="002339A4" w:rsidRPr="00022B96" w:rsidRDefault="002339A4" w:rsidP="00C24CE6">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49F82923" w14:textId="1AE51EB0" w:rsidR="002339A4" w:rsidRPr="00022B96" w:rsidRDefault="0073162D" w:rsidP="00C24CE6">
            <w:pPr>
              <w:widowControl/>
              <w:jc w:val="center"/>
              <w:rPr>
                <w:rFonts w:eastAsia="Times New Roman"/>
                <w:kern w:val="0"/>
                <w:sz w:val="24"/>
              </w:rPr>
            </w:pPr>
            <w:r w:rsidRPr="00022B96">
              <w:rPr>
                <w:rFonts w:eastAsia="Times New Roman"/>
                <w:kern w:val="0"/>
                <w:sz w:val="24"/>
              </w:rPr>
              <w:t xml:space="preserve">  5</w:t>
            </w:r>
            <w:r w:rsidR="002339A4" w:rsidRPr="00022B96">
              <w:rPr>
                <w:rFonts w:eastAsia="Times New Roman"/>
                <w:kern w:val="0"/>
                <w:sz w:val="24"/>
              </w:rPr>
              <w:t>,00</w:t>
            </w:r>
            <w:r w:rsidR="002339A4" w:rsidRPr="00022B96">
              <w:rPr>
                <w:rFonts w:eastAsia="Times New Roman"/>
                <w:sz w:val="24"/>
                <w:szCs w:val="24"/>
                <w:lang w:eastAsia="lt-LT"/>
              </w:rPr>
              <w:t>“</w:t>
            </w:r>
          </w:p>
        </w:tc>
      </w:tr>
    </w:tbl>
    <w:bookmarkEnd w:id="9"/>
    <w:p w14:paraId="37D31494" w14:textId="4C92B605" w:rsidR="00125B32" w:rsidRPr="00022B96" w:rsidRDefault="002339A4" w:rsidP="0073162D">
      <w:pPr>
        <w:pStyle w:val="Standard"/>
        <w:spacing w:line="360" w:lineRule="auto"/>
        <w:ind w:firstLine="851"/>
        <w:jc w:val="both"/>
        <w:rPr>
          <w:szCs w:val="24"/>
        </w:rPr>
      </w:pPr>
      <w:r w:rsidRPr="00022B96">
        <w:rPr>
          <w:szCs w:val="24"/>
        </w:rPr>
        <w:t>3.3.</w:t>
      </w:r>
      <w:bookmarkStart w:id="10" w:name="_Hlk150246566"/>
      <w:r w:rsidRPr="00022B96">
        <w:rPr>
          <w:szCs w:val="24"/>
        </w:rPr>
        <w:t xml:space="preserve"> </w:t>
      </w:r>
      <w:bookmarkEnd w:id="10"/>
      <w:r w:rsidR="00125B32" w:rsidRPr="00022B96">
        <w:rPr>
          <w:szCs w:val="24"/>
        </w:rPr>
        <w:t>Pa</w:t>
      </w:r>
      <w:r w:rsidR="0073162D" w:rsidRPr="00022B96">
        <w:rPr>
          <w:szCs w:val="24"/>
        </w:rPr>
        <w:t xml:space="preserve">keisti </w:t>
      </w:r>
      <w:r w:rsidR="00125B32" w:rsidRPr="00022B96">
        <w:rPr>
          <w:szCs w:val="24"/>
        </w:rPr>
        <w:t>6 skyr</w:t>
      </w:r>
      <w:r w:rsidR="0073162D" w:rsidRPr="00022B96">
        <w:rPr>
          <w:szCs w:val="24"/>
        </w:rPr>
        <w:t xml:space="preserve">ių </w:t>
      </w:r>
      <w:r w:rsidR="00125B32" w:rsidRPr="00022B96">
        <w:rPr>
          <w:szCs w:val="24"/>
        </w:rPr>
        <w:t>„</w:t>
      </w:r>
      <w:r w:rsidR="00125B32" w:rsidRPr="00022B96">
        <w:rPr>
          <w:rFonts w:ascii="Liberation Serif" w:eastAsia="SimSun" w:hAnsi="Liberation Serif" w:cs="Arial"/>
          <w:bCs/>
          <w:kern w:val="2"/>
          <w:szCs w:val="24"/>
          <w:lang w:eastAsia="zh-CN" w:bidi="hi-IN"/>
        </w:rPr>
        <w:t>Teatro studijos paslaugos kūrybiškumo centre „Pragiedruliai</w:t>
      </w:r>
      <w:r w:rsidR="00125B32" w:rsidRPr="00022B96">
        <w:rPr>
          <w:szCs w:val="24"/>
        </w:rPr>
        <w:t>“ ir jį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15"/>
        <w:gridCol w:w="1701"/>
        <w:gridCol w:w="1730"/>
      </w:tblGrid>
      <w:tr w:rsidR="00125B32" w:rsidRPr="00022B96" w14:paraId="1E25410E" w14:textId="77777777" w:rsidTr="00C24CE6">
        <w:trPr>
          <w:cantSplit/>
          <w:trHeight w:val="604"/>
        </w:trPr>
        <w:tc>
          <w:tcPr>
            <w:tcW w:w="993" w:type="dxa"/>
            <w:tcBorders>
              <w:top w:val="single" w:sz="4" w:space="0" w:color="auto"/>
              <w:left w:val="single" w:sz="4" w:space="0" w:color="auto"/>
              <w:bottom w:val="single" w:sz="4" w:space="0" w:color="auto"/>
              <w:right w:val="single" w:sz="4" w:space="0" w:color="auto"/>
            </w:tcBorders>
            <w:vAlign w:val="center"/>
            <w:hideMark/>
          </w:tcPr>
          <w:p w14:paraId="37C93F51" w14:textId="77777777" w:rsidR="00125B32" w:rsidRPr="00022B96" w:rsidRDefault="00125B32" w:rsidP="00C24CE6">
            <w:pPr>
              <w:widowControl/>
              <w:suppressAutoHyphens w:val="0"/>
              <w:autoSpaceDN/>
              <w:jc w:val="center"/>
              <w:textAlignment w:val="auto"/>
              <w:rPr>
                <w:rFonts w:eastAsia="Times New Roman"/>
                <w:kern w:val="0"/>
                <w:sz w:val="24"/>
              </w:rPr>
            </w:pPr>
            <w:r w:rsidRPr="00022B96">
              <w:rPr>
                <w:sz w:val="24"/>
                <w:szCs w:val="24"/>
              </w:rPr>
              <w:t>„</w:t>
            </w:r>
            <w:r w:rsidRPr="00022B96">
              <w:rPr>
                <w:rFonts w:eastAsia="Times New Roman"/>
                <w:kern w:val="0"/>
                <w:sz w:val="24"/>
              </w:rPr>
              <w:t>Eil.</w:t>
            </w:r>
          </w:p>
          <w:p w14:paraId="3E8EE031" w14:textId="77777777" w:rsidR="00125B32"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Nr.</w:t>
            </w:r>
          </w:p>
        </w:tc>
        <w:tc>
          <w:tcPr>
            <w:tcW w:w="5215" w:type="dxa"/>
            <w:tcBorders>
              <w:top w:val="single" w:sz="4" w:space="0" w:color="auto"/>
              <w:left w:val="single" w:sz="4" w:space="0" w:color="auto"/>
              <w:bottom w:val="single" w:sz="4" w:space="0" w:color="auto"/>
              <w:right w:val="single" w:sz="4" w:space="0" w:color="auto"/>
            </w:tcBorders>
            <w:vAlign w:val="center"/>
            <w:hideMark/>
          </w:tcPr>
          <w:p w14:paraId="0A3B8282"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Paslaugų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0A6C60"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Mato vnt.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2EC6CBA"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Tarifas</w:t>
            </w:r>
          </w:p>
          <w:p w14:paraId="3313EAD8"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(Eur)</w:t>
            </w:r>
          </w:p>
        </w:tc>
      </w:tr>
      <w:tr w:rsidR="00125B32" w:rsidRPr="00022B96" w14:paraId="414A79CC" w14:textId="77777777" w:rsidTr="00C24CE6">
        <w:trPr>
          <w:cantSplit/>
        </w:trPr>
        <w:tc>
          <w:tcPr>
            <w:tcW w:w="993" w:type="dxa"/>
            <w:tcBorders>
              <w:top w:val="single" w:sz="4" w:space="0" w:color="auto"/>
              <w:left w:val="single" w:sz="4" w:space="0" w:color="auto"/>
              <w:bottom w:val="single" w:sz="4" w:space="0" w:color="auto"/>
              <w:right w:val="single" w:sz="4" w:space="0" w:color="auto"/>
            </w:tcBorders>
            <w:hideMark/>
          </w:tcPr>
          <w:p w14:paraId="163D6EBC" w14:textId="77777777" w:rsidR="00125B32" w:rsidRPr="00022B96" w:rsidRDefault="00125B32" w:rsidP="00C24CE6">
            <w:pPr>
              <w:widowControl/>
              <w:suppressAutoHyphens w:val="0"/>
              <w:autoSpaceDN/>
              <w:jc w:val="center"/>
              <w:textAlignment w:val="auto"/>
              <w:rPr>
                <w:rFonts w:eastAsia="Times New Roman"/>
                <w:kern w:val="0"/>
              </w:rPr>
            </w:pPr>
            <w:r w:rsidRPr="00022B96">
              <w:rPr>
                <w:rFonts w:eastAsia="Times New Roman"/>
                <w:kern w:val="0"/>
              </w:rPr>
              <w:t>1</w:t>
            </w:r>
          </w:p>
        </w:tc>
        <w:tc>
          <w:tcPr>
            <w:tcW w:w="5215" w:type="dxa"/>
            <w:tcBorders>
              <w:top w:val="single" w:sz="4" w:space="0" w:color="auto"/>
              <w:left w:val="single" w:sz="4" w:space="0" w:color="auto"/>
              <w:bottom w:val="single" w:sz="4" w:space="0" w:color="auto"/>
              <w:right w:val="single" w:sz="4" w:space="0" w:color="auto"/>
            </w:tcBorders>
            <w:hideMark/>
          </w:tcPr>
          <w:p w14:paraId="4DCDE20F" w14:textId="77777777" w:rsidR="00125B32" w:rsidRPr="00022B96" w:rsidRDefault="00125B32" w:rsidP="00C24CE6">
            <w:pPr>
              <w:widowControl/>
              <w:suppressAutoHyphens w:val="0"/>
              <w:autoSpaceDN/>
              <w:jc w:val="center"/>
              <w:textAlignment w:val="auto"/>
              <w:rPr>
                <w:rFonts w:eastAsia="Times New Roman"/>
                <w:color w:val="000000"/>
                <w:kern w:val="0"/>
              </w:rPr>
            </w:pPr>
            <w:r w:rsidRPr="00022B96">
              <w:rPr>
                <w:rFonts w:eastAsia="Times New Roman"/>
                <w:color w:val="000000"/>
                <w:kern w:val="0"/>
              </w:rPr>
              <w:t>2</w:t>
            </w:r>
          </w:p>
        </w:tc>
        <w:tc>
          <w:tcPr>
            <w:tcW w:w="1701" w:type="dxa"/>
            <w:tcBorders>
              <w:top w:val="single" w:sz="4" w:space="0" w:color="auto"/>
              <w:left w:val="single" w:sz="4" w:space="0" w:color="auto"/>
              <w:bottom w:val="single" w:sz="4" w:space="0" w:color="auto"/>
              <w:right w:val="single" w:sz="4" w:space="0" w:color="auto"/>
            </w:tcBorders>
            <w:hideMark/>
          </w:tcPr>
          <w:p w14:paraId="6E664964" w14:textId="77777777" w:rsidR="00125B32" w:rsidRPr="00022B96" w:rsidRDefault="00125B32" w:rsidP="00C24CE6">
            <w:pPr>
              <w:widowControl/>
              <w:suppressAutoHyphens w:val="0"/>
              <w:autoSpaceDN/>
              <w:jc w:val="center"/>
              <w:textAlignment w:val="auto"/>
              <w:rPr>
                <w:rFonts w:eastAsia="Times New Roman"/>
                <w:color w:val="000000"/>
                <w:kern w:val="0"/>
              </w:rPr>
            </w:pPr>
            <w:r w:rsidRPr="00022B96">
              <w:rPr>
                <w:rFonts w:eastAsia="Times New Roman"/>
                <w:color w:val="000000"/>
                <w:kern w:val="0"/>
              </w:rPr>
              <w:t>3</w:t>
            </w:r>
          </w:p>
        </w:tc>
        <w:tc>
          <w:tcPr>
            <w:tcW w:w="1730" w:type="dxa"/>
            <w:tcBorders>
              <w:top w:val="single" w:sz="4" w:space="0" w:color="auto"/>
              <w:left w:val="single" w:sz="4" w:space="0" w:color="auto"/>
              <w:bottom w:val="single" w:sz="4" w:space="0" w:color="auto"/>
              <w:right w:val="single" w:sz="4" w:space="0" w:color="auto"/>
            </w:tcBorders>
            <w:hideMark/>
          </w:tcPr>
          <w:p w14:paraId="651A6967" w14:textId="77777777" w:rsidR="00125B32" w:rsidRPr="00022B96" w:rsidRDefault="00125B32" w:rsidP="00C24CE6">
            <w:pPr>
              <w:widowControl/>
              <w:suppressAutoHyphens w:val="0"/>
              <w:autoSpaceDN/>
              <w:jc w:val="center"/>
              <w:textAlignment w:val="auto"/>
              <w:rPr>
                <w:rFonts w:eastAsia="Times New Roman"/>
                <w:color w:val="000000"/>
                <w:kern w:val="0"/>
              </w:rPr>
            </w:pPr>
            <w:r w:rsidRPr="00022B96">
              <w:rPr>
                <w:rFonts w:eastAsia="Times New Roman"/>
                <w:color w:val="000000"/>
                <w:kern w:val="0"/>
              </w:rPr>
              <w:t>4</w:t>
            </w:r>
          </w:p>
        </w:tc>
      </w:tr>
      <w:tr w:rsidR="00125B32" w:rsidRPr="00022B96" w14:paraId="70458BDB" w14:textId="77777777" w:rsidTr="00C24CE6">
        <w:trPr>
          <w:cantSplit/>
          <w:trHeight w:val="283"/>
        </w:trPr>
        <w:tc>
          <w:tcPr>
            <w:tcW w:w="963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12F57BB" w14:textId="77777777" w:rsidR="00125B32" w:rsidRPr="00022B96" w:rsidRDefault="00125B32" w:rsidP="00C24CE6">
            <w:pPr>
              <w:widowControl/>
              <w:suppressAutoHyphens w:val="0"/>
              <w:autoSpaceDN/>
              <w:textAlignment w:val="auto"/>
              <w:rPr>
                <w:rFonts w:eastAsia="Times New Roman"/>
                <w:kern w:val="0"/>
                <w:sz w:val="24"/>
                <w:szCs w:val="24"/>
              </w:rPr>
            </w:pPr>
            <w:r w:rsidRPr="00022B96">
              <w:rPr>
                <w:rFonts w:eastAsia="Times New Roman"/>
                <w:b/>
                <w:color w:val="000000"/>
                <w:kern w:val="0"/>
                <w:sz w:val="24"/>
                <w:szCs w:val="24"/>
              </w:rPr>
              <w:t>6. TEATRO STUDIJOS PASLAUGOS KŪRYBIŠKUMO CENTRE „PRAGIEDRULIAI“</w:t>
            </w:r>
          </w:p>
        </w:tc>
      </w:tr>
      <w:tr w:rsidR="00125B32" w:rsidRPr="00022B96" w14:paraId="38A27F71" w14:textId="77777777" w:rsidTr="00C24CE6">
        <w:trPr>
          <w:cantSplit/>
          <w:trHeight w:val="337"/>
        </w:trPr>
        <w:tc>
          <w:tcPr>
            <w:tcW w:w="993" w:type="dxa"/>
            <w:tcBorders>
              <w:left w:val="single" w:sz="4" w:space="0" w:color="auto"/>
              <w:right w:val="single" w:sz="4" w:space="0" w:color="auto"/>
            </w:tcBorders>
            <w:vAlign w:val="center"/>
          </w:tcPr>
          <w:p w14:paraId="3713321E"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6.1.</w:t>
            </w:r>
          </w:p>
        </w:tc>
        <w:tc>
          <w:tcPr>
            <w:tcW w:w="8646" w:type="dxa"/>
            <w:gridSpan w:val="3"/>
            <w:tcBorders>
              <w:top w:val="single" w:sz="4" w:space="0" w:color="auto"/>
              <w:left w:val="single" w:sz="4" w:space="0" w:color="auto"/>
              <w:bottom w:val="single" w:sz="4" w:space="0" w:color="auto"/>
              <w:right w:val="single" w:sz="4" w:space="0" w:color="auto"/>
            </w:tcBorders>
          </w:tcPr>
          <w:p w14:paraId="76766F8E" w14:textId="77777777" w:rsidR="00125B32" w:rsidRPr="00022B96" w:rsidRDefault="00125B32" w:rsidP="00C24CE6">
            <w:pPr>
              <w:widowControl/>
              <w:suppressAutoHyphens w:val="0"/>
              <w:autoSpaceDN/>
              <w:textAlignment w:val="auto"/>
              <w:rPr>
                <w:rFonts w:eastAsia="Times New Roman"/>
                <w:kern w:val="0"/>
                <w:sz w:val="24"/>
              </w:rPr>
            </w:pPr>
            <w:r w:rsidRPr="00022B96">
              <w:rPr>
                <w:rFonts w:eastAsia="Times New Roman"/>
                <w:kern w:val="0"/>
                <w:sz w:val="24"/>
              </w:rPr>
              <w:t>Užsakomoji programa kūrybiškumo centre „Pragiedruliai“:</w:t>
            </w:r>
          </w:p>
        </w:tc>
      </w:tr>
      <w:tr w:rsidR="00125B32" w:rsidRPr="00022B96" w14:paraId="0851E3E7" w14:textId="77777777" w:rsidTr="00C24CE6">
        <w:trPr>
          <w:cantSplit/>
          <w:trHeight w:val="260"/>
        </w:trPr>
        <w:tc>
          <w:tcPr>
            <w:tcW w:w="993" w:type="dxa"/>
            <w:tcBorders>
              <w:left w:val="single" w:sz="4" w:space="0" w:color="auto"/>
              <w:right w:val="single" w:sz="4" w:space="0" w:color="auto"/>
            </w:tcBorders>
            <w:vAlign w:val="center"/>
          </w:tcPr>
          <w:p w14:paraId="4CFFD868"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6.1.1.</w:t>
            </w:r>
          </w:p>
        </w:tc>
        <w:tc>
          <w:tcPr>
            <w:tcW w:w="5215" w:type="dxa"/>
            <w:tcBorders>
              <w:top w:val="single" w:sz="4" w:space="0" w:color="auto"/>
              <w:left w:val="single" w:sz="4" w:space="0" w:color="auto"/>
              <w:bottom w:val="single" w:sz="4" w:space="0" w:color="auto"/>
              <w:right w:val="single" w:sz="4" w:space="0" w:color="auto"/>
            </w:tcBorders>
          </w:tcPr>
          <w:p w14:paraId="0E1DFD21" w14:textId="77777777" w:rsidR="00125B32" w:rsidRPr="00022B96" w:rsidRDefault="00125B32" w:rsidP="00C24CE6">
            <w:pPr>
              <w:keepNext/>
              <w:widowControl/>
              <w:suppressAutoHyphens w:val="0"/>
              <w:autoSpaceDN/>
              <w:jc w:val="both"/>
              <w:textAlignment w:val="auto"/>
              <w:outlineLvl w:val="1"/>
              <w:rPr>
                <w:rFonts w:eastAsia="Times New Roman"/>
                <w:kern w:val="0"/>
                <w:sz w:val="24"/>
              </w:rPr>
            </w:pPr>
            <w:r w:rsidRPr="00022B96">
              <w:rPr>
                <w:rFonts w:eastAsia="Times New Roman"/>
                <w:kern w:val="0"/>
                <w:sz w:val="24"/>
              </w:rPr>
              <w:t>įmonėms</w:t>
            </w:r>
          </w:p>
        </w:tc>
        <w:tc>
          <w:tcPr>
            <w:tcW w:w="1701" w:type="dxa"/>
            <w:tcBorders>
              <w:top w:val="single" w:sz="4" w:space="0" w:color="auto"/>
              <w:left w:val="single" w:sz="4" w:space="0" w:color="auto"/>
              <w:bottom w:val="single" w:sz="4" w:space="0" w:color="auto"/>
              <w:right w:val="single" w:sz="4" w:space="0" w:color="auto"/>
            </w:tcBorders>
          </w:tcPr>
          <w:p w14:paraId="2F848B52"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1,5 val.</w:t>
            </w:r>
          </w:p>
        </w:tc>
        <w:tc>
          <w:tcPr>
            <w:tcW w:w="1730" w:type="dxa"/>
            <w:tcBorders>
              <w:top w:val="single" w:sz="4" w:space="0" w:color="auto"/>
              <w:left w:val="single" w:sz="4" w:space="0" w:color="auto"/>
              <w:bottom w:val="single" w:sz="4" w:space="0" w:color="auto"/>
              <w:right w:val="single" w:sz="4" w:space="0" w:color="auto"/>
            </w:tcBorders>
          </w:tcPr>
          <w:p w14:paraId="0AE18256" w14:textId="77777777" w:rsidR="00125B32"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500,00</w:t>
            </w:r>
          </w:p>
        </w:tc>
      </w:tr>
      <w:tr w:rsidR="00125B32" w:rsidRPr="00022B96" w14:paraId="19BE11C2" w14:textId="77777777" w:rsidTr="00C24CE6">
        <w:trPr>
          <w:cantSplit/>
          <w:trHeight w:val="403"/>
        </w:trPr>
        <w:tc>
          <w:tcPr>
            <w:tcW w:w="993" w:type="dxa"/>
            <w:tcBorders>
              <w:left w:val="single" w:sz="4" w:space="0" w:color="auto"/>
              <w:right w:val="single" w:sz="4" w:space="0" w:color="auto"/>
            </w:tcBorders>
            <w:vAlign w:val="center"/>
          </w:tcPr>
          <w:p w14:paraId="48A0D368"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6.1.2.</w:t>
            </w:r>
          </w:p>
        </w:tc>
        <w:tc>
          <w:tcPr>
            <w:tcW w:w="5215" w:type="dxa"/>
            <w:tcBorders>
              <w:top w:val="single" w:sz="4" w:space="0" w:color="auto"/>
              <w:left w:val="single" w:sz="4" w:space="0" w:color="auto"/>
              <w:bottom w:val="single" w:sz="4" w:space="0" w:color="auto"/>
              <w:right w:val="single" w:sz="4" w:space="0" w:color="auto"/>
            </w:tcBorders>
          </w:tcPr>
          <w:p w14:paraId="5CDB295A" w14:textId="77777777" w:rsidR="00125B32" w:rsidRPr="00022B96" w:rsidRDefault="00125B32" w:rsidP="00C24CE6">
            <w:pPr>
              <w:keepNext/>
              <w:widowControl/>
              <w:suppressAutoHyphens w:val="0"/>
              <w:autoSpaceDN/>
              <w:jc w:val="both"/>
              <w:textAlignment w:val="auto"/>
              <w:outlineLvl w:val="1"/>
              <w:rPr>
                <w:rFonts w:eastAsia="Times New Roman"/>
                <w:sz w:val="24"/>
                <w:szCs w:val="24"/>
              </w:rPr>
            </w:pPr>
            <w:r w:rsidRPr="00022B96">
              <w:rPr>
                <w:rFonts w:eastAsia="Times New Roman"/>
                <w:sz w:val="24"/>
                <w:szCs w:val="24"/>
              </w:rPr>
              <w:t xml:space="preserve">biudžetinėms įstaigoms ir ne pelno siekiančioms </w:t>
            </w:r>
          </w:p>
          <w:p w14:paraId="5ECE431A" w14:textId="77777777" w:rsidR="00125B32" w:rsidRPr="00022B96" w:rsidRDefault="00125B32" w:rsidP="00C24CE6">
            <w:pPr>
              <w:keepNext/>
              <w:widowControl/>
              <w:suppressAutoHyphens w:val="0"/>
              <w:autoSpaceDN/>
              <w:jc w:val="both"/>
              <w:textAlignment w:val="auto"/>
              <w:outlineLvl w:val="1"/>
              <w:rPr>
                <w:rFonts w:eastAsia="Times New Roman"/>
                <w:kern w:val="0"/>
                <w:sz w:val="24"/>
              </w:rPr>
            </w:pPr>
            <w:r w:rsidRPr="00022B96">
              <w:rPr>
                <w:rFonts w:eastAsia="Times New Roman"/>
                <w:sz w:val="24"/>
                <w:szCs w:val="24"/>
              </w:rPr>
              <w:t>organizacijos</w:t>
            </w:r>
          </w:p>
        </w:tc>
        <w:tc>
          <w:tcPr>
            <w:tcW w:w="1701" w:type="dxa"/>
            <w:tcBorders>
              <w:top w:val="single" w:sz="4" w:space="0" w:color="auto"/>
              <w:left w:val="single" w:sz="4" w:space="0" w:color="auto"/>
              <w:bottom w:val="single" w:sz="4" w:space="0" w:color="auto"/>
              <w:right w:val="single" w:sz="4" w:space="0" w:color="auto"/>
            </w:tcBorders>
          </w:tcPr>
          <w:p w14:paraId="29F11B62"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1,5 val.</w:t>
            </w:r>
          </w:p>
        </w:tc>
        <w:tc>
          <w:tcPr>
            <w:tcW w:w="1730" w:type="dxa"/>
            <w:tcBorders>
              <w:top w:val="single" w:sz="4" w:space="0" w:color="auto"/>
              <w:left w:val="single" w:sz="4" w:space="0" w:color="auto"/>
              <w:bottom w:val="single" w:sz="4" w:space="0" w:color="auto"/>
              <w:right w:val="single" w:sz="4" w:space="0" w:color="auto"/>
            </w:tcBorders>
          </w:tcPr>
          <w:p w14:paraId="21B43766" w14:textId="77777777" w:rsidR="00125B32"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100,00</w:t>
            </w:r>
          </w:p>
        </w:tc>
      </w:tr>
      <w:tr w:rsidR="00125B32" w:rsidRPr="00022B96" w14:paraId="27B2F83A" w14:textId="77777777" w:rsidTr="00C24CE6">
        <w:trPr>
          <w:cantSplit/>
          <w:trHeight w:val="282"/>
        </w:trPr>
        <w:tc>
          <w:tcPr>
            <w:tcW w:w="993" w:type="dxa"/>
            <w:tcBorders>
              <w:left w:val="single" w:sz="4" w:space="0" w:color="auto"/>
              <w:right w:val="single" w:sz="4" w:space="0" w:color="auto"/>
            </w:tcBorders>
            <w:vAlign w:val="center"/>
          </w:tcPr>
          <w:p w14:paraId="2BBC00D1"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6.2.</w:t>
            </w:r>
          </w:p>
        </w:tc>
        <w:tc>
          <w:tcPr>
            <w:tcW w:w="8646" w:type="dxa"/>
            <w:gridSpan w:val="3"/>
            <w:tcBorders>
              <w:top w:val="single" w:sz="4" w:space="0" w:color="auto"/>
              <w:left w:val="single" w:sz="4" w:space="0" w:color="auto"/>
              <w:bottom w:val="single" w:sz="4" w:space="0" w:color="auto"/>
              <w:right w:val="single" w:sz="4" w:space="0" w:color="auto"/>
            </w:tcBorders>
          </w:tcPr>
          <w:p w14:paraId="66781463" w14:textId="77777777" w:rsidR="00125B32" w:rsidRPr="00022B96" w:rsidRDefault="00125B32" w:rsidP="00C24CE6">
            <w:pPr>
              <w:keepNext/>
              <w:widowControl/>
              <w:suppressAutoHyphens w:val="0"/>
              <w:autoSpaceDN/>
              <w:jc w:val="both"/>
              <w:textAlignment w:val="auto"/>
              <w:outlineLvl w:val="1"/>
              <w:rPr>
                <w:rFonts w:eastAsia="Times New Roman"/>
                <w:kern w:val="0"/>
                <w:sz w:val="24"/>
              </w:rPr>
            </w:pPr>
            <w:r w:rsidRPr="00022B96">
              <w:rPr>
                <w:rFonts w:eastAsia="Times New Roman"/>
                <w:color w:val="000000"/>
                <w:sz w:val="24"/>
                <w:szCs w:val="24"/>
              </w:rPr>
              <w:t>Išvykstamoji užsakomoji programa</w:t>
            </w:r>
          </w:p>
        </w:tc>
      </w:tr>
      <w:tr w:rsidR="00125B32" w:rsidRPr="00022B96" w14:paraId="48856A96" w14:textId="77777777" w:rsidTr="00C24CE6">
        <w:trPr>
          <w:cantSplit/>
          <w:trHeight w:val="282"/>
        </w:trPr>
        <w:tc>
          <w:tcPr>
            <w:tcW w:w="993" w:type="dxa"/>
            <w:tcBorders>
              <w:left w:val="single" w:sz="4" w:space="0" w:color="auto"/>
              <w:right w:val="single" w:sz="4" w:space="0" w:color="auto"/>
            </w:tcBorders>
            <w:vAlign w:val="center"/>
          </w:tcPr>
          <w:p w14:paraId="17E98FE1"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6.2.1.</w:t>
            </w:r>
          </w:p>
        </w:tc>
        <w:tc>
          <w:tcPr>
            <w:tcW w:w="8646" w:type="dxa"/>
            <w:gridSpan w:val="3"/>
            <w:tcBorders>
              <w:top w:val="single" w:sz="4" w:space="0" w:color="auto"/>
              <w:left w:val="single" w:sz="4" w:space="0" w:color="auto"/>
              <w:bottom w:val="single" w:sz="4" w:space="0" w:color="auto"/>
              <w:right w:val="single" w:sz="4" w:space="0" w:color="auto"/>
            </w:tcBorders>
          </w:tcPr>
          <w:p w14:paraId="7641772A" w14:textId="77777777" w:rsidR="00125B32" w:rsidRPr="00022B96" w:rsidRDefault="00125B32" w:rsidP="00C24CE6">
            <w:pPr>
              <w:keepNext/>
              <w:widowControl/>
              <w:suppressAutoHyphens w:val="0"/>
              <w:autoSpaceDN/>
              <w:jc w:val="both"/>
              <w:textAlignment w:val="auto"/>
              <w:outlineLvl w:val="1"/>
              <w:rPr>
                <w:rFonts w:eastAsia="Times New Roman"/>
                <w:color w:val="000000"/>
                <w:sz w:val="24"/>
                <w:szCs w:val="24"/>
              </w:rPr>
            </w:pPr>
            <w:r w:rsidRPr="00022B96">
              <w:rPr>
                <w:rFonts w:eastAsia="Times New Roman"/>
                <w:color w:val="000000"/>
                <w:sz w:val="24"/>
                <w:szCs w:val="24"/>
              </w:rPr>
              <w:t>Panevėžio mieste:</w:t>
            </w:r>
          </w:p>
        </w:tc>
      </w:tr>
      <w:tr w:rsidR="00125B32" w:rsidRPr="00022B96" w14:paraId="3BF3B66C" w14:textId="77777777" w:rsidTr="00C24CE6">
        <w:trPr>
          <w:cantSplit/>
          <w:trHeight w:val="282"/>
        </w:trPr>
        <w:tc>
          <w:tcPr>
            <w:tcW w:w="993" w:type="dxa"/>
            <w:tcBorders>
              <w:left w:val="single" w:sz="4" w:space="0" w:color="auto"/>
              <w:right w:val="single" w:sz="4" w:space="0" w:color="auto"/>
            </w:tcBorders>
            <w:vAlign w:val="center"/>
          </w:tcPr>
          <w:p w14:paraId="4156DEB9"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6.2.1.1.</w:t>
            </w:r>
          </w:p>
        </w:tc>
        <w:tc>
          <w:tcPr>
            <w:tcW w:w="5215" w:type="dxa"/>
            <w:tcBorders>
              <w:top w:val="single" w:sz="4" w:space="0" w:color="auto"/>
              <w:left w:val="single" w:sz="4" w:space="0" w:color="auto"/>
              <w:bottom w:val="single" w:sz="4" w:space="0" w:color="auto"/>
              <w:right w:val="single" w:sz="4" w:space="0" w:color="auto"/>
            </w:tcBorders>
          </w:tcPr>
          <w:p w14:paraId="3CAB3E11" w14:textId="77777777" w:rsidR="00125B32" w:rsidRPr="00022B96" w:rsidRDefault="00125B32" w:rsidP="00C24CE6">
            <w:pPr>
              <w:keepNext/>
              <w:widowControl/>
              <w:suppressAutoHyphens w:val="0"/>
              <w:autoSpaceDN/>
              <w:jc w:val="both"/>
              <w:textAlignment w:val="auto"/>
              <w:outlineLvl w:val="1"/>
              <w:rPr>
                <w:rFonts w:eastAsia="Times New Roman"/>
                <w:color w:val="000000"/>
                <w:sz w:val="24"/>
                <w:szCs w:val="24"/>
              </w:rPr>
            </w:pPr>
            <w:r w:rsidRPr="00022B96">
              <w:rPr>
                <w:rFonts w:eastAsia="Times New Roman"/>
                <w:kern w:val="0"/>
                <w:sz w:val="24"/>
              </w:rPr>
              <w:t>įmonėms</w:t>
            </w:r>
          </w:p>
        </w:tc>
        <w:tc>
          <w:tcPr>
            <w:tcW w:w="1701" w:type="dxa"/>
            <w:tcBorders>
              <w:top w:val="single" w:sz="4" w:space="0" w:color="auto"/>
              <w:left w:val="single" w:sz="4" w:space="0" w:color="auto"/>
              <w:bottom w:val="single" w:sz="4" w:space="0" w:color="auto"/>
              <w:right w:val="single" w:sz="4" w:space="0" w:color="auto"/>
            </w:tcBorders>
          </w:tcPr>
          <w:p w14:paraId="1078EA5F"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1,5 val.</w:t>
            </w:r>
          </w:p>
        </w:tc>
        <w:tc>
          <w:tcPr>
            <w:tcW w:w="1730" w:type="dxa"/>
            <w:tcBorders>
              <w:top w:val="single" w:sz="4" w:space="0" w:color="auto"/>
              <w:left w:val="single" w:sz="4" w:space="0" w:color="auto"/>
              <w:bottom w:val="single" w:sz="4" w:space="0" w:color="auto"/>
              <w:right w:val="single" w:sz="4" w:space="0" w:color="auto"/>
            </w:tcBorders>
          </w:tcPr>
          <w:p w14:paraId="09C3E9F9" w14:textId="77777777" w:rsidR="00125B32"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500,00</w:t>
            </w:r>
          </w:p>
        </w:tc>
      </w:tr>
      <w:tr w:rsidR="00125B32" w:rsidRPr="00022B96" w14:paraId="42A2D363" w14:textId="77777777" w:rsidTr="00C24CE6">
        <w:trPr>
          <w:cantSplit/>
          <w:trHeight w:val="282"/>
        </w:trPr>
        <w:tc>
          <w:tcPr>
            <w:tcW w:w="993" w:type="dxa"/>
            <w:tcBorders>
              <w:left w:val="single" w:sz="4" w:space="0" w:color="auto"/>
              <w:right w:val="single" w:sz="4" w:space="0" w:color="auto"/>
            </w:tcBorders>
            <w:vAlign w:val="center"/>
          </w:tcPr>
          <w:p w14:paraId="0FAA1338"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6.2.1.2.</w:t>
            </w:r>
          </w:p>
        </w:tc>
        <w:tc>
          <w:tcPr>
            <w:tcW w:w="5215" w:type="dxa"/>
            <w:tcBorders>
              <w:top w:val="single" w:sz="4" w:space="0" w:color="auto"/>
              <w:left w:val="single" w:sz="4" w:space="0" w:color="auto"/>
              <w:bottom w:val="single" w:sz="4" w:space="0" w:color="auto"/>
              <w:right w:val="single" w:sz="4" w:space="0" w:color="auto"/>
            </w:tcBorders>
          </w:tcPr>
          <w:p w14:paraId="0AB017D9" w14:textId="77777777" w:rsidR="00125B32" w:rsidRPr="00022B96" w:rsidRDefault="00125B32" w:rsidP="00C24CE6">
            <w:pPr>
              <w:keepNext/>
              <w:widowControl/>
              <w:suppressAutoHyphens w:val="0"/>
              <w:autoSpaceDN/>
              <w:jc w:val="both"/>
              <w:textAlignment w:val="auto"/>
              <w:outlineLvl w:val="1"/>
              <w:rPr>
                <w:rFonts w:eastAsia="Times New Roman"/>
                <w:sz w:val="24"/>
                <w:szCs w:val="24"/>
              </w:rPr>
            </w:pPr>
            <w:r w:rsidRPr="00022B96">
              <w:rPr>
                <w:rFonts w:eastAsia="Times New Roman"/>
                <w:sz w:val="24"/>
                <w:szCs w:val="24"/>
              </w:rPr>
              <w:t xml:space="preserve">biudžetinėms įstaigoms ir ne pelno siekiančioms </w:t>
            </w:r>
          </w:p>
          <w:p w14:paraId="208FA4C5" w14:textId="77777777" w:rsidR="00125B32" w:rsidRPr="00022B96" w:rsidRDefault="00125B32" w:rsidP="00C24CE6">
            <w:pPr>
              <w:keepNext/>
              <w:widowControl/>
              <w:suppressAutoHyphens w:val="0"/>
              <w:autoSpaceDN/>
              <w:jc w:val="both"/>
              <w:textAlignment w:val="auto"/>
              <w:outlineLvl w:val="1"/>
              <w:rPr>
                <w:rFonts w:eastAsia="Times New Roman"/>
                <w:color w:val="000000"/>
                <w:sz w:val="24"/>
                <w:szCs w:val="24"/>
              </w:rPr>
            </w:pPr>
            <w:r w:rsidRPr="00022B96">
              <w:rPr>
                <w:rFonts w:eastAsia="Times New Roman"/>
                <w:sz w:val="24"/>
                <w:szCs w:val="24"/>
              </w:rPr>
              <w:t>organizacijoms</w:t>
            </w:r>
          </w:p>
        </w:tc>
        <w:tc>
          <w:tcPr>
            <w:tcW w:w="1701" w:type="dxa"/>
            <w:tcBorders>
              <w:top w:val="single" w:sz="4" w:space="0" w:color="auto"/>
              <w:left w:val="single" w:sz="4" w:space="0" w:color="auto"/>
              <w:bottom w:val="single" w:sz="4" w:space="0" w:color="auto"/>
              <w:right w:val="single" w:sz="4" w:space="0" w:color="auto"/>
            </w:tcBorders>
          </w:tcPr>
          <w:p w14:paraId="41B0D13D"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1,5 val.</w:t>
            </w:r>
          </w:p>
        </w:tc>
        <w:tc>
          <w:tcPr>
            <w:tcW w:w="1730" w:type="dxa"/>
            <w:tcBorders>
              <w:top w:val="single" w:sz="4" w:space="0" w:color="auto"/>
              <w:left w:val="single" w:sz="4" w:space="0" w:color="auto"/>
              <w:bottom w:val="single" w:sz="4" w:space="0" w:color="auto"/>
              <w:right w:val="single" w:sz="4" w:space="0" w:color="auto"/>
            </w:tcBorders>
          </w:tcPr>
          <w:p w14:paraId="3757E96D" w14:textId="77777777" w:rsidR="00125B32"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100,00</w:t>
            </w:r>
          </w:p>
        </w:tc>
      </w:tr>
      <w:tr w:rsidR="00125B32" w:rsidRPr="00022B96" w14:paraId="03767F07" w14:textId="77777777" w:rsidTr="00C24CE6">
        <w:trPr>
          <w:cantSplit/>
          <w:trHeight w:val="282"/>
        </w:trPr>
        <w:tc>
          <w:tcPr>
            <w:tcW w:w="993" w:type="dxa"/>
            <w:tcBorders>
              <w:left w:val="single" w:sz="4" w:space="0" w:color="auto"/>
              <w:right w:val="single" w:sz="4" w:space="0" w:color="auto"/>
            </w:tcBorders>
            <w:vAlign w:val="center"/>
          </w:tcPr>
          <w:p w14:paraId="7B94602B"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6.2.2.</w:t>
            </w:r>
          </w:p>
        </w:tc>
        <w:tc>
          <w:tcPr>
            <w:tcW w:w="8646" w:type="dxa"/>
            <w:gridSpan w:val="3"/>
            <w:tcBorders>
              <w:top w:val="single" w:sz="4" w:space="0" w:color="auto"/>
              <w:left w:val="single" w:sz="4" w:space="0" w:color="auto"/>
              <w:bottom w:val="single" w:sz="4" w:space="0" w:color="auto"/>
              <w:right w:val="single" w:sz="4" w:space="0" w:color="auto"/>
            </w:tcBorders>
          </w:tcPr>
          <w:p w14:paraId="063A3E59" w14:textId="0A6AB9DD" w:rsidR="00125B32" w:rsidRPr="00022B96" w:rsidRDefault="00125B32" w:rsidP="00C24CE6">
            <w:pPr>
              <w:widowControl/>
              <w:suppressAutoHyphens w:val="0"/>
              <w:autoSpaceDN/>
              <w:textAlignment w:val="auto"/>
              <w:rPr>
                <w:rFonts w:eastAsia="Times New Roman"/>
                <w:kern w:val="0"/>
                <w:sz w:val="24"/>
              </w:rPr>
            </w:pPr>
            <w:r w:rsidRPr="00022B96">
              <w:rPr>
                <w:rFonts w:eastAsia="Times New Roman"/>
                <w:color w:val="000000"/>
                <w:sz w:val="24"/>
                <w:szCs w:val="24"/>
              </w:rPr>
              <w:t>Panevėžio rajone</w:t>
            </w:r>
            <w:r w:rsidRPr="00022B96">
              <w:rPr>
                <w:rFonts w:eastAsia="Times New Roman"/>
                <w:sz w:val="24"/>
                <w:szCs w:val="24"/>
              </w:rPr>
              <w:t>:</w:t>
            </w:r>
          </w:p>
        </w:tc>
      </w:tr>
      <w:tr w:rsidR="00125B32" w:rsidRPr="00022B96" w14:paraId="063BDA5D" w14:textId="77777777" w:rsidTr="00C24CE6">
        <w:trPr>
          <w:cantSplit/>
          <w:trHeight w:val="282"/>
        </w:trPr>
        <w:tc>
          <w:tcPr>
            <w:tcW w:w="993" w:type="dxa"/>
            <w:tcBorders>
              <w:left w:val="single" w:sz="4" w:space="0" w:color="auto"/>
              <w:right w:val="single" w:sz="4" w:space="0" w:color="auto"/>
            </w:tcBorders>
            <w:vAlign w:val="center"/>
          </w:tcPr>
          <w:p w14:paraId="73F3E6D6"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6.2.2.1.</w:t>
            </w:r>
          </w:p>
        </w:tc>
        <w:tc>
          <w:tcPr>
            <w:tcW w:w="5215" w:type="dxa"/>
            <w:tcBorders>
              <w:top w:val="single" w:sz="4" w:space="0" w:color="auto"/>
              <w:left w:val="single" w:sz="4" w:space="0" w:color="auto"/>
              <w:bottom w:val="single" w:sz="4" w:space="0" w:color="auto"/>
              <w:right w:val="single" w:sz="4" w:space="0" w:color="auto"/>
            </w:tcBorders>
          </w:tcPr>
          <w:p w14:paraId="6EEBA1E4" w14:textId="77777777" w:rsidR="00125B32" w:rsidRPr="00022B96" w:rsidRDefault="00125B32" w:rsidP="00C24CE6">
            <w:pPr>
              <w:keepNext/>
              <w:widowControl/>
              <w:suppressAutoHyphens w:val="0"/>
              <w:autoSpaceDN/>
              <w:jc w:val="both"/>
              <w:textAlignment w:val="auto"/>
              <w:outlineLvl w:val="1"/>
              <w:rPr>
                <w:rFonts w:eastAsia="Times New Roman"/>
                <w:color w:val="000000"/>
                <w:sz w:val="24"/>
                <w:szCs w:val="24"/>
              </w:rPr>
            </w:pPr>
            <w:r w:rsidRPr="00022B96">
              <w:rPr>
                <w:rFonts w:eastAsia="Times New Roman"/>
                <w:kern w:val="0"/>
                <w:sz w:val="24"/>
              </w:rPr>
              <w:t>įmonėms</w:t>
            </w:r>
          </w:p>
        </w:tc>
        <w:tc>
          <w:tcPr>
            <w:tcW w:w="1701" w:type="dxa"/>
            <w:tcBorders>
              <w:top w:val="single" w:sz="4" w:space="0" w:color="auto"/>
              <w:left w:val="single" w:sz="4" w:space="0" w:color="auto"/>
              <w:bottom w:val="single" w:sz="4" w:space="0" w:color="auto"/>
              <w:right w:val="single" w:sz="4" w:space="0" w:color="auto"/>
            </w:tcBorders>
          </w:tcPr>
          <w:p w14:paraId="60AE954C"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1,5 val.</w:t>
            </w:r>
          </w:p>
        </w:tc>
        <w:tc>
          <w:tcPr>
            <w:tcW w:w="1730" w:type="dxa"/>
            <w:tcBorders>
              <w:top w:val="single" w:sz="4" w:space="0" w:color="auto"/>
              <w:left w:val="single" w:sz="4" w:space="0" w:color="auto"/>
              <w:bottom w:val="single" w:sz="4" w:space="0" w:color="auto"/>
              <w:right w:val="single" w:sz="4" w:space="0" w:color="auto"/>
            </w:tcBorders>
          </w:tcPr>
          <w:p w14:paraId="24A26CFD" w14:textId="4937C15D" w:rsidR="00125B32"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5</w:t>
            </w:r>
            <w:r w:rsidR="00A87FA4" w:rsidRPr="00022B96">
              <w:rPr>
                <w:rFonts w:eastAsia="Times New Roman"/>
                <w:kern w:val="0"/>
                <w:sz w:val="24"/>
              </w:rPr>
              <w:t>5</w:t>
            </w:r>
            <w:r w:rsidRPr="00022B96">
              <w:rPr>
                <w:rFonts w:eastAsia="Times New Roman"/>
                <w:kern w:val="0"/>
                <w:sz w:val="24"/>
              </w:rPr>
              <w:t>0,00</w:t>
            </w:r>
          </w:p>
        </w:tc>
      </w:tr>
      <w:tr w:rsidR="00125B32" w:rsidRPr="00022B96" w14:paraId="7CC874EB" w14:textId="77777777" w:rsidTr="00C24CE6">
        <w:trPr>
          <w:cantSplit/>
          <w:trHeight w:val="282"/>
        </w:trPr>
        <w:tc>
          <w:tcPr>
            <w:tcW w:w="993" w:type="dxa"/>
            <w:tcBorders>
              <w:left w:val="single" w:sz="4" w:space="0" w:color="auto"/>
              <w:right w:val="single" w:sz="4" w:space="0" w:color="auto"/>
            </w:tcBorders>
            <w:vAlign w:val="center"/>
          </w:tcPr>
          <w:p w14:paraId="4134DAF5"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6.2.2.2.</w:t>
            </w:r>
          </w:p>
        </w:tc>
        <w:tc>
          <w:tcPr>
            <w:tcW w:w="5215" w:type="dxa"/>
            <w:tcBorders>
              <w:top w:val="single" w:sz="4" w:space="0" w:color="auto"/>
              <w:left w:val="single" w:sz="4" w:space="0" w:color="auto"/>
              <w:bottom w:val="single" w:sz="4" w:space="0" w:color="auto"/>
              <w:right w:val="single" w:sz="4" w:space="0" w:color="auto"/>
            </w:tcBorders>
          </w:tcPr>
          <w:p w14:paraId="23C0B32F" w14:textId="77777777" w:rsidR="00125B32" w:rsidRPr="00022B96" w:rsidRDefault="00125B32" w:rsidP="00C24CE6">
            <w:pPr>
              <w:keepNext/>
              <w:widowControl/>
              <w:suppressAutoHyphens w:val="0"/>
              <w:autoSpaceDN/>
              <w:jc w:val="both"/>
              <w:textAlignment w:val="auto"/>
              <w:outlineLvl w:val="1"/>
              <w:rPr>
                <w:rFonts w:eastAsia="Times New Roman"/>
                <w:sz w:val="24"/>
                <w:szCs w:val="24"/>
              </w:rPr>
            </w:pPr>
            <w:r w:rsidRPr="00022B96">
              <w:rPr>
                <w:rFonts w:eastAsia="Times New Roman"/>
                <w:sz w:val="24"/>
                <w:szCs w:val="24"/>
              </w:rPr>
              <w:t xml:space="preserve">biudžetinėms įstaigoms ir ne pelno siekiančioms </w:t>
            </w:r>
          </w:p>
          <w:p w14:paraId="32A6E52C" w14:textId="77777777" w:rsidR="00125B32" w:rsidRPr="00022B96" w:rsidRDefault="00125B32" w:rsidP="00C24CE6">
            <w:pPr>
              <w:keepNext/>
              <w:widowControl/>
              <w:suppressAutoHyphens w:val="0"/>
              <w:autoSpaceDN/>
              <w:jc w:val="both"/>
              <w:textAlignment w:val="auto"/>
              <w:outlineLvl w:val="1"/>
              <w:rPr>
                <w:rFonts w:eastAsia="Times New Roman"/>
                <w:color w:val="000000"/>
                <w:sz w:val="24"/>
                <w:szCs w:val="24"/>
              </w:rPr>
            </w:pPr>
            <w:r w:rsidRPr="00022B96">
              <w:rPr>
                <w:rFonts w:eastAsia="Times New Roman"/>
                <w:sz w:val="24"/>
                <w:szCs w:val="24"/>
              </w:rPr>
              <w:t>organizacijoms</w:t>
            </w:r>
          </w:p>
        </w:tc>
        <w:tc>
          <w:tcPr>
            <w:tcW w:w="1701" w:type="dxa"/>
            <w:tcBorders>
              <w:top w:val="single" w:sz="4" w:space="0" w:color="auto"/>
              <w:left w:val="single" w:sz="4" w:space="0" w:color="auto"/>
              <w:bottom w:val="single" w:sz="4" w:space="0" w:color="auto"/>
              <w:right w:val="single" w:sz="4" w:space="0" w:color="auto"/>
            </w:tcBorders>
          </w:tcPr>
          <w:p w14:paraId="47B28D52"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1,5 val.</w:t>
            </w:r>
          </w:p>
        </w:tc>
        <w:tc>
          <w:tcPr>
            <w:tcW w:w="1730" w:type="dxa"/>
            <w:tcBorders>
              <w:top w:val="single" w:sz="4" w:space="0" w:color="auto"/>
              <w:left w:val="single" w:sz="4" w:space="0" w:color="auto"/>
              <w:bottom w:val="single" w:sz="4" w:space="0" w:color="auto"/>
              <w:right w:val="single" w:sz="4" w:space="0" w:color="auto"/>
            </w:tcBorders>
          </w:tcPr>
          <w:p w14:paraId="27E44F71" w14:textId="1197C9B5" w:rsidR="00125B32"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1</w:t>
            </w:r>
            <w:r w:rsidR="00A87FA4" w:rsidRPr="00022B96">
              <w:rPr>
                <w:rFonts w:eastAsia="Times New Roman"/>
                <w:kern w:val="0"/>
                <w:sz w:val="24"/>
              </w:rPr>
              <w:t>5</w:t>
            </w:r>
            <w:r w:rsidRPr="00022B96">
              <w:rPr>
                <w:rFonts w:eastAsia="Times New Roman"/>
                <w:kern w:val="0"/>
                <w:sz w:val="24"/>
              </w:rPr>
              <w:t>0,00</w:t>
            </w:r>
          </w:p>
        </w:tc>
      </w:tr>
      <w:tr w:rsidR="00125B32" w:rsidRPr="00022B96" w14:paraId="01178412" w14:textId="77777777" w:rsidTr="00C24CE6">
        <w:trPr>
          <w:cantSplit/>
          <w:trHeight w:val="282"/>
        </w:trPr>
        <w:tc>
          <w:tcPr>
            <w:tcW w:w="993" w:type="dxa"/>
            <w:tcBorders>
              <w:left w:val="single" w:sz="4" w:space="0" w:color="auto"/>
              <w:right w:val="single" w:sz="4" w:space="0" w:color="auto"/>
            </w:tcBorders>
            <w:vAlign w:val="center"/>
          </w:tcPr>
          <w:p w14:paraId="313A5787"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6.2.3.</w:t>
            </w:r>
          </w:p>
        </w:tc>
        <w:tc>
          <w:tcPr>
            <w:tcW w:w="8646" w:type="dxa"/>
            <w:gridSpan w:val="3"/>
            <w:tcBorders>
              <w:top w:val="single" w:sz="4" w:space="0" w:color="auto"/>
              <w:left w:val="single" w:sz="4" w:space="0" w:color="auto"/>
              <w:bottom w:val="single" w:sz="4" w:space="0" w:color="auto"/>
              <w:right w:val="single" w:sz="4" w:space="0" w:color="auto"/>
            </w:tcBorders>
          </w:tcPr>
          <w:p w14:paraId="263CAF22" w14:textId="2ED3BE5B" w:rsidR="00125B32" w:rsidRPr="00022B96" w:rsidRDefault="00125B32" w:rsidP="00C24CE6">
            <w:pPr>
              <w:widowControl/>
              <w:suppressAutoHyphens w:val="0"/>
              <w:autoSpaceDN/>
              <w:textAlignment w:val="auto"/>
              <w:rPr>
                <w:rFonts w:eastAsia="Times New Roman"/>
                <w:kern w:val="0"/>
                <w:sz w:val="24"/>
              </w:rPr>
            </w:pPr>
            <w:r w:rsidRPr="00022B96">
              <w:rPr>
                <w:rFonts w:eastAsia="Times New Roman"/>
                <w:sz w:val="24"/>
                <w:szCs w:val="24"/>
              </w:rPr>
              <w:t>Kituose Lietuvos regionuose:</w:t>
            </w:r>
          </w:p>
        </w:tc>
      </w:tr>
      <w:tr w:rsidR="00125B32" w:rsidRPr="00022B96" w14:paraId="36A0E6CE" w14:textId="77777777" w:rsidTr="00C24CE6">
        <w:trPr>
          <w:cantSplit/>
          <w:trHeight w:val="282"/>
        </w:trPr>
        <w:tc>
          <w:tcPr>
            <w:tcW w:w="993" w:type="dxa"/>
            <w:tcBorders>
              <w:left w:val="single" w:sz="4" w:space="0" w:color="auto"/>
              <w:right w:val="single" w:sz="4" w:space="0" w:color="auto"/>
            </w:tcBorders>
            <w:vAlign w:val="center"/>
          </w:tcPr>
          <w:p w14:paraId="7E325C69"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6.2.3.1.</w:t>
            </w:r>
          </w:p>
        </w:tc>
        <w:tc>
          <w:tcPr>
            <w:tcW w:w="5215" w:type="dxa"/>
            <w:tcBorders>
              <w:top w:val="single" w:sz="4" w:space="0" w:color="auto"/>
              <w:left w:val="single" w:sz="4" w:space="0" w:color="auto"/>
              <w:bottom w:val="single" w:sz="4" w:space="0" w:color="auto"/>
              <w:right w:val="single" w:sz="4" w:space="0" w:color="auto"/>
            </w:tcBorders>
          </w:tcPr>
          <w:p w14:paraId="6D1018FC" w14:textId="77777777" w:rsidR="00125B32" w:rsidRPr="00022B96" w:rsidRDefault="00125B32" w:rsidP="00C24CE6">
            <w:pPr>
              <w:keepNext/>
              <w:widowControl/>
              <w:suppressAutoHyphens w:val="0"/>
              <w:autoSpaceDN/>
              <w:jc w:val="both"/>
              <w:textAlignment w:val="auto"/>
              <w:outlineLvl w:val="1"/>
              <w:rPr>
                <w:rFonts w:eastAsia="Times New Roman"/>
                <w:sz w:val="24"/>
                <w:szCs w:val="24"/>
              </w:rPr>
            </w:pPr>
            <w:r w:rsidRPr="00022B96">
              <w:rPr>
                <w:rFonts w:eastAsia="Times New Roman"/>
                <w:kern w:val="0"/>
                <w:sz w:val="24"/>
              </w:rPr>
              <w:t>įmonėms</w:t>
            </w:r>
          </w:p>
        </w:tc>
        <w:tc>
          <w:tcPr>
            <w:tcW w:w="1701" w:type="dxa"/>
            <w:tcBorders>
              <w:top w:val="single" w:sz="4" w:space="0" w:color="auto"/>
              <w:left w:val="single" w:sz="4" w:space="0" w:color="auto"/>
              <w:bottom w:val="single" w:sz="4" w:space="0" w:color="auto"/>
              <w:right w:val="single" w:sz="4" w:space="0" w:color="auto"/>
            </w:tcBorders>
          </w:tcPr>
          <w:p w14:paraId="1D9B760F"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1,5 val.</w:t>
            </w:r>
          </w:p>
        </w:tc>
        <w:tc>
          <w:tcPr>
            <w:tcW w:w="1730" w:type="dxa"/>
            <w:tcBorders>
              <w:top w:val="single" w:sz="4" w:space="0" w:color="auto"/>
              <w:left w:val="single" w:sz="4" w:space="0" w:color="auto"/>
              <w:bottom w:val="single" w:sz="4" w:space="0" w:color="auto"/>
              <w:right w:val="single" w:sz="4" w:space="0" w:color="auto"/>
            </w:tcBorders>
          </w:tcPr>
          <w:p w14:paraId="700CD053" w14:textId="399C13A8" w:rsidR="00125B32" w:rsidRPr="00022B96" w:rsidRDefault="00A87FA4" w:rsidP="00C24CE6">
            <w:pPr>
              <w:widowControl/>
              <w:suppressAutoHyphens w:val="0"/>
              <w:autoSpaceDN/>
              <w:jc w:val="center"/>
              <w:textAlignment w:val="auto"/>
              <w:rPr>
                <w:rFonts w:eastAsia="Times New Roman"/>
                <w:kern w:val="0"/>
                <w:sz w:val="24"/>
              </w:rPr>
            </w:pPr>
            <w:r w:rsidRPr="00022B96">
              <w:rPr>
                <w:rFonts w:eastAsia="Times New Roman"/>
                <w:kern w:val="0"/>
                <w:sz w:val="24"/>
              </w:rPr>
              <w:t>6</w:t>
            </w:r>
            <w:r w:rsidR="00125B32" w:rsidRPr="00022B96">
              <w:rPr>
                <w:rFonts w:eastAsia="Times New Roman"/>
                <w:kern w:val="0"/>
                <w:sz w:val="24"/>
              </w:rPr>
              <w:t>00,00</w:t>
            </w:r>
          </w:p>
        </w:tc>
      </w:tr>
      <w:tr w:rsidR="00125B32" w:rsidRPr="00022B96" w14:paraId="2345925A" w14:textId="77777777" w:rsidTr="00C24CE6">
        <w:trPr>
          <w:cantSplit/>
          <w:trHeight w:val="282"/>
        </w:trPr>
        <w:tc>
          <w:tcPr>
            <w:tcW w:w="993" w:type="dxa"/>
            <w:tcBorders>
              <w:left w:val="single" w:sz="4" w:space="0" w:color="auto"/>
              <w:right w:val="single" w:sz="4" w:space="0" w:color="auto"/>
            </w:tcBorders>
            <w:vAlign w:val="center"/>
          </w:tcPr>
          <w:p w14:paraId="55C340FB"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6.2.3.2.</w:t>
            </w:r>
          </w:p>
        </w:tc>
        <w:tc>
          <w:tcPr>
            <w:tcW w:w="5215" w:type="dxa"/>
            <w:tcBorders>
              <w:top w:val="single" w:sz="4" w:space="0" w:color="auto"/>
              <w:left w:val="single" w:sz="4" w:space="0" w:color="auto"/>
              <w:bottom w:val="single" w:sz="4" w:space="0" w:color="auto"/>
              <w:right w:val="single" w:sz="4" w:space="0" w:color="auto"/>
            </w:tcBorders>
          </w:tcPr>
          <w:p w14:paraId="3EA0B659" w14:textId="77777777" w:rsidR="00125B32" w:rsidRPr="00022B96" w:rsidRDefault="00125B32" w:rsidP="00C24CE6">
            <w:pPr>
              <w:keepNext/>
              <w:widowControl/>
              <w:suppressAutoHyphens w:val="0"/>
              <w:autoSpaceDN/>
              <w:jc w:val="both"/>
              <w:textAlignment w:val="auto"/>
              <w:outlineLvl w:val="1"/>
              <w:rPr>
                <w:rFonts w:eastAsia="Times New Roman"/>
                <w:sz w:val="24"/>
                <w:szCs w:val="24"/>
              </w:rPr>
            </w:pPr>
            <w:r w:rsidRPr="00022B96">
              <w:rPr>
                <w:rFonts w:eastAsia="Times New Roman"/>
                <w:sz w:val="24"/>
                <w:szCs w:val="24"/>
              </w:rPr>
              <w:t xml:space="preserve">biudžetinėms įstaigoms ir ne pelno siekiančioms </w:t>
            </w:r>
          </w:p>
          <w:p w14:paraId="36805404" w14:textId="77777777" w:rsidR="00125B32" w:rsidRPr="00022B96" w:rsidRDefault="00125B32" w:rsidP="00C24CE6">
            <w:pPr>
              <w:keepNext/>
              <w:widowControl/>
              <w:suppressAutoHyphens w:val="0"/>
              <w:autoSpaceDN/>
              <w:jc w:val="both"/>
              <w:textAlignment w:val="auto"/>
              <w:outlineLvl w:val="1"/>
              <w:rPr>
                <w:rFonts w:eastAsia="Times New Roman"/>
                <w:sz w:val="24"/>
                <w:szCs w:val="24"/>
              </w:rPr>
            </w:pPr>
            <w:r w:rsidRPr="00022B96">
              <w:rPr>
                <w:rFonts w:eastAsia="Times New Roman"/>
                <w:sz w:val="24"/>
                <w:szCs w:val="24"/>
              </w:rPr>
              <w:t>organizacijos</w:t>
            </w:r>
          </w:p>
        </w:tc>
        <w:tc>
          <w:tcPr>
            <w:tcW w:w="1701" w:type="dxa"/>
            <w:tcBorders>
              <w:top w:val="single" w:sz="4" w:space="0" w:color="auto"/>
              <w:left w:val="single" w:sz="4" w:space="0" w:color="auto"/>
              <w:bottom w:val="single" w:sz="4" w:space="0" w:color="auto"/>
              <w:right w:val="single" w:sz="4" w:space="0" w:color="auto"/>
            </w:tcBorders>
          </w:tcPr>
          <w:p w14:paraId="7423F591"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1,5 val.</w:t>
            </w:r>
          </w:p>
        </w:tc>
        <w:tc>
          <w:tcPr>
            <w:tcW w:w="1730" w:type="dxa"/>
            <w:tcBorders>
              <w:top w:val="single" w:sz="4" w:space="0" w:color="auto"/>
              <w:left w:val="single" w:sz="4" w:space="0" w:color="auto"/>
              <w:bottom w:val="single" w:sz="4" w:space="0" w:color="auto"/>
              <w:right w:val="single" w:sz="4" w:space="0" w:color="auto"/>
            </w:tcBorders>
          </w:tcPr>
          <w:p w14:paraId="2290ACE5" w14:textId="3E6621D7" w:rsidR="00125B32" w:rsidRPr="00022B96" w:rsidRDefault="00A87FA4" w:rsidP="00C24CE6">
            <w:pPr>
              <w:widowControl/>
              <w:suppressAutoHyphens w:val="0"/>
              <w:autoSpaceDN/>
              <w:jc w:val="center"/>
              <w:textAlignment w:val="auto"/>
              <w:rPr>
                <w:rFonts w:eastAsia="Times New Roman"/>
                <w:kern w:val="0"/>
                <w:sz w:val="24"/>
              </w:rPr>
            </w:pPr>
            <w:r w:rsidRPr="00022B96">
              <w:rPr>
                <w:rFonts w:eastAsia="Times New Roman"/>
                <w:kern w:val="0"/>
                <w:sz w:val="24"/>
              </w:rPr>
              <w:t>2</w:t>
            </w:r>
            <w:r w:rsidR="00125B32" w:rsidRPr="00022B96">
              <w:rPr>
                <w:rFonts w:eastAsia="Times New Roman"/>
                <w:kern w:val="0"/>
                <w:sz w:val="24"/>
              </w:rPr>
              <w:t>00,00</w:t>
            </w:r>
          </w:p>
        </w:tc>
      </w:tr>
      <w:tr w:rsidR="00125B32" w:rsidRPr="00022B96" w14:paraId="2CB1554F" w14:textId="77777777" w:rsidTr="00C24CE6">
        <w:trPr>
          <w:cantSplit/>
          <w:trHeight w:val="282"/>
        </w:trPr>
        <w:tc>
          <w:tcPr>
            <w:tcW w:w="993" w:type="dxa"/>
            <w:tcBorders>
              <w:left w:val="single" w:sz="4" w:space="0" w:color="auto"/>
              <w:right w:val="single" w:sz="4" w:space="0" w:color="auto"/>
            </w:tcBorders>
            <w:vAlign w:val="center"/>
          </w:tcPr>
          <w:p w14:paraId="3F0C5346"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6.2.4.</w:t>
            </w:r>
          </w:p>
        </w:tc>
        <w:tc>
          <w:tcPr>
            <w:tcW w:w="5215" w:type="dxa"/>
            <w:tcBorders>
              <w:top w:val="single" w:sz="4" w:space="0" w:color="auto"/>
              <w:left w:val="single" w:sz="4" w:space="0" w:color="auto"/>
              <w:bottom w:val="single" w:sz="4" w:space="0" w:color="auto"/>
              <w:right w:val="single" w:sz="4" w:space="0" w:color="auto"/>
            </w:tcBorders>
          </w:tcPr>
          <w:p w14:paraId="56E37055" w14:textId="77777777" w:rsidR="00125B32" w:rsidRPr="00022B96" w:rsidRDefault="00125B32" w:rsidP="00C24CE6">
            <w:pPr>
              <w:keepNext/>
              <w:widowControl/>
              <w:suppressAutoHyphens w:val="0"/>
              <w:autoSpaceDN/>
              <w:jc w:val="both"/>
              <w:textAlignment w:val="auto"/>
              <w:outlineLvl w:val="1"/>
              <w:rPr>
                <w:rFonts w:eastAsia="Times New Roman"/>
                <w:sz w:val="24"/>
                <w:szCs w:val="24"/>
              </w:rPr>
            </w:pPr>
            <w:r w:rsidRPr="00022B96">
              <w:rPr>
                <w:rFonts w:eastAsia="Times New Roman"/>
                <w:sz w:val="24"/>
                <w:szCs w:val="24"/>
              </w:rPr>
              <w:t>Papildomas užsakomosios programos laikas</w:t>
            </w:r>
          </w:p>
        </w:tc>
        <w:tc>
          <w:tcPr>
            <w:tcW w:w="1701" w:type="dxa"/>
            <w:tcBorders>
              <w:top w:val="single" w:sz="4" w:space="0" w:color="auto"/>
              <w:left w:val="single" w:sz="4" w:space="0" w:color="auto"/>
              <w:bottom w:val="single" w:sz="4" w:space="0" w:color="auto"/>
              <w:right w:val="single" w:sz="4" w:space="0" w:color="auto"/>
            </w:tcBorders>
          </w:tcPr>
          <w:p w14:paraId="6E5946CA" w14:textId="2F21A5E6"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 val.</w:t>
            </w:r>
          </w:p>
        </w:tc>
        <w:tc>
          <w:tcPr>
            <w:tcW w:w="1730" w:type="dxa"/>
            <w:tcBorders>
              <w:top w:val="single" w:sz="4" w:space="0" w:color="auto"/>
              <w:left w:val="single" w:sz="4" w:space="0" w:color="auto"/>
              <w:bottom w:val="single" w:sz="4" w:space="0" w:color="auto"/>
              <w:right w:val="single" w:sz="4" w:space="0" w:color="auto"/>
            </w:tcBorders>
          </w:tcPr>
          <w:p w14:paraId="71FDB262" w14:textId="77777777" w:rsidR="00125B32"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100,00</w:t>
            </w:r>
          </w:p>
        </w:tc>
      </w:tr>
      <w:tr w:rsidR="00125B32" w:rsidRPr="00022B96" w14:paraId="622C89B2" w14:textId="77777777" w:rsidTr="00C24CE6">
        <w:trPr>
          <w:cantSplit/>
          <w:trHeight w:val="282"/>
        </w:trPr>
        <w:tc>
          <w:tcPr>
            <w:tcW w:w="993" w:type="dxa"/>
            <w:tcBorders>
              <w:left w:val="single" w:sz="4" w:space="0" w:color="auto"/>
              <w:right w:val="single" w:sz="4" w:space="0" w:color="auto"/>
            </w:tcBorders>
            <w:vAlign w:val="center"/>
          </w:tcPr>
          <w:p w14:paraId="2A228D58"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6.3.</w:t>
            </w:r>
          </w:p>
        </w:tc>
        <w:tc>
          <w:tcPr>
            <w:tcW w:w="5215" w:type="dxa"/>
            <w:tcBorders>
              <w:top w:val="single" w:sz="4" w:space="0" w:color="auto"/>
              <w:left w:val="single" w:sz="4" w:space="0" w:color="auto"/>
              <w:bottom w:val="single" w:sz="4" w:space="0" w:color="auto"/>
              <w:right w:val="single" w:sz="4" w:space="0" w:color="auto"/>
            </w:tcBorders>
          </w:tcPr>
          <w:p w14:paraId="0A95340D" w14:textId="77777777" w:rsidR="00125B32" w:rsidRPr="00022B96" w:rsidRDefault="00125B32" w:rsidP="00C24CE6">
            <w:pPr>
              <w:keepNext/>
              <w:widowControl/>
              <w:suppressAutoHyphens w:val="0"/>
              <w:autoSpaceDN/>
              <w:jc w:val="both"/>
              <w:textAlignment w:val="auto"/>
              <w:outlineLvl w:val="1"/>
              <w:rPr>
                <w:rFonts w:eastAsia="Times New Roman"/>
                <w:sz w:val="24"/>
                <w:szCs w:val="24"/>
              </w:rPr>
            </w:pPr>
            <w:r w:rsidRPr="00022B96">
              <w:rPr>
                <w:rFonts w:eastAsia="Times New Roman"/>
                <w:sz w:val="24"/>
                <w:szCs w:val="24"/>
              </w:rPr>
              <w:t>Teatro edukacija grupėms</w:t>
            </w:r>
          </w:p>
        </w:tc>
        <w:tc>
          <w:tcPr>
            <w:tcW w:w="1701" w:type="dxa"/>
            <w:tcBorders>
              <w:top w:val="single" w:sz="4" w:space="0" w:color="auto"/>
              <w:left w:val="single" w:sz="4" w:space="0" w:color="auto"/>
              <w:bottom w:val="single" w:sz="4" w:space="0" w:color="auto"/>
              <w:right w:val="single" w:sz="4" w:space="0" w:color="auto"/>
            </w:tcBorders>
          </w:tcPr>
          <w:p w14:paraId="18FA8A5A"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 asm.</w:t>
            </w:r>
          </w:p>
        </w:tc>
        <w:tc>
          <w:tcPr>
            <w:tcW w:w="1730" w:type="dxa"/>
            <w:tcBorders>
              <w:top w:val="single" w:sz="4" w:space="0" w:color="auto"/>
              <w:left w:val="single" w:sz="4" w:space="0" w:color="auto"/>
              <w:bottom w:val="single" w:sz="4" w:space="0" w:color="auto"/>
              <w:right w:val="single" w:sz="4" w:space="0" w:color="auto"/>
            </w:tcBorders>
          </w:tcPr>
          <w:p w14:paraId="5E9A57F0" w14:textId="77777777" w:rsidR="00125B32"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5,00</w:t>
            </w:r>
          </w:p>
        </w:tc>
      </w:tr>
      <w:tr w:rsidR="00125B32" w:rsidRPr="00022B96" w14:paraId="11C29A84" w14:textId="77777777" w:rsidTr="00C24CE6">
        <w:trPr>
          <w:cantSplit/>
          <w:trHeight w:val="282"/>
        </w:trPr>
        <w:tc>
          <w:tcPr>
            <w:tcW w:w="993" w:type="dxa"/>
            <w:tcBorders>
              <w:left w:val="single" w:sz="4" w:space="0" w:color="auto"/>
              <w:right w:val="single" w:sz="4" w:space="0" w:color="auto"/>
            </w:tcBorders>
            <w:vAlign w:val="center"/>
          </w:tcPr>
          <w:p w14:paraId="61AB6700"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6.4.</w:t>
            </w:r>
          </w:p>
        </w:tc>
        <w:tc>
          <w:tcPr>
            <w:tcW w:w="5215" w:type="dxa"/>
            <w:tcBorders>
              <w:top w:val="single" w:sz="4" w:space="0" w:color="auto"/>
              <w:left w:val="single" w:sz="4" w:space="0" w:color="auto"/>
              <w:bottom w:val="single" w:sz="4" w:space="0" w:color="auto"/>
              <w:right w:val="single" w:sz="4" w:space="0" w:color="auto"/>
            </w:tcBorders>
          </w:tcPr>
          <w:p w14:paraId="079B5614" w14:textId="77777777" w:rsidR="00125B32" w:rsidRPr="00022B96" w:rsidRDefault="00125B32" w:rsidP="00C24CE6">
            <w:pPr>
              <w:keepNext/>
              <w:widowControl/>
              <w:suppressAutoHyphens w:val="0"/>
              <w:autoSpaceDN/>
              <w:jc w:val="both"/>
              <w:textAlignment w:val="auto"/>
              <w:outlineLvl w:val="1"/>
              <w:rPr>
                <w:rFonts w:eastAsia="Times New Roman"/>
                <w:sz w:val="24"/>
                <w:szCs w:val="24"/>
              </w:rPr>
            </w:pPr>
            <w:r w:rsidRPr="00022B96">
              <w:rPr>
                <w:rFonts w:eastAsia="Times New Roman"/>
                <w:sz w:val="24"/>
                <w:szCs w:val="24"/>
              </w:rPr>
              <w:t>Teatro edukacija ir kūrybinės dirbtuvės grupėms</w:t>
            </w:r>
          </w:p>
        </w:tc>
        <w:tc>
          <w:tcPr>
            <w:tcW w:w="1701" w:type="dxa"/>
            <w:tcBorders>
              <w:top w:val="single" w:sz="4" w:space="0" w:color="auto"/>
              <w:left w:val="single" w:sz="4" w:space="0" w:color="auto"/>
              <w:bottom w:val="single" w:sz="4" w:space="0" w:color="auto"/>
              <w:right w:val="single" w:sz="4" w:space="0" w:color="auto"/>
            </w:tcBorders>
          </w:tcPr>
          <w:p w14:paraId="6D41E008"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 asm.</w:t>
            </w:r>
          </w:p>
        </w:tc>
        <w:tc>
          <w:tcPr>
            <w:tcW w:w="1730" w:type="dxa"/>
            <w:tcBorders>
              <w:top w:val="single" w:sz="4" w:space="0" w:color="auto"/>
              <w:left w:val="single" w:sz="4" w:space="0" w:color="auto"/>
              <w:bottom w:val="single" w:sz="4" w:space="0" w:color="auto"/>
              <w:right w:val="single" w:sz="4" w:space="0" w:color="auto"/>
            </w:tcBorders>
          </w:tcPr>
          <w:p w14:paraId="133C778A" w14:textId="77777777" w:rsidR="00125B32"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10,00</w:t>
            </w:r>
          </w:p>
        </w:tc>
      </w:tr>
      <w:tr w:rsidR="00125B32" w:rsidRPr="00022B96" w14:paraId="4AA899F0" w14:textId="77777777" w:rsidTr="00C24CE6">
        <w:trPr>
          <w:cantSplit/>
          <w:trHeight w:val="282"/>
        </w:trPr>
        <w:tc>
          <w:tcPr>
            <w:tcW w:w="993" w:type="dxa"/>
            <w:tcBorders>
              <w:left w:val="single" w:sz="4" w:space="0" w:color="auto"/>
              <w:right w:val="single" w:sz="4" w:space="0" w:color="auto"/>
            </w:tcBorders>
            <w:vAlign w:val="center"/>
          </w:tcPr>
          <w:p w14:paraId="71AE61F6"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6.5.</w:t>
            </w:r>
          </w:p>
        </w:tc>
        <w:tc>
          <w:tcPr>
            <w:tcW w:w="5215" w:type="dxa"/>
            <w:tcBorders>
              <w:top w:val="single" w:sz="4" w:space="0" w:color="auto"/>
              <w:left w:val="single" w:sz="4" w:space="0" w:color="auto"/>
              <w:bottom w:val="single" w:sz="4" w:space="0" w:color="auto"/>
              <w:right w:val="single" w:sz="4" w:space="0" w:color="auto"/>
            </w:tcBorders>
          </w:tcPr>
          <w:p w14:paraId="49F11A6B" w14:textId="77777777" w:rsidR="00125B32" w:rsidRPr="00022B96" w:rsidRDefault="00125B32" w:rsidP="00C24CE6">
            <w:pPr>
              <w:keepNext/>
              <w:widowControl/>
              <w:suppressAutoHyphens w:val="0"/>
              <w:autoSpaceDN/>
              <w:jc w:val="both"/>
              <w:textAlignment w:val="auto"/>
              <w:outlineLvl w:val="1"/>
              <w:rPr>
                <w:rFonts w:eastAsia="Times New Roman"/>
                <w:sz w:val="24"/>
                <w:szCs w:val="24"/>
              </w:rPr>
            </w:pPr>
            <w:r w:rsidRPr="00022B96">
              <w:rPr>
                <w:rFonts w:eastAsia="Times New Roman"/>
                <w:sz w:val="24"/>
                <w:szCs w:val="24"/>
              </w:rPr>
              <w:t>Renginio moderavimo paslaugos</w:t>
            </w:r>
          </w:p>
        </w:tc>
        <w:tc>
          <w:tcPr>
            <w:tcW w:w="1701" w:type="dxa"/>
            <w:tcBorders>
              <w:top w:val="single" w:sz="4" w:space="0" w:color="auto"/>
              <w:left w:val="single" w:sz="4" w:space="0" w:color="auto"/>
              <w:bottom w:val="single" w:sz="4" w:space="0" w:color="auto"/>
              <w:right w:val="single" w:sz="4" w:space="0" w:color="auto"/>
            </w:tcBorders>
          </w:tcPr>
          <w:p w14:paraId="418F650B"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 xml:space="preserve">1 val. </w:t>
            </w:r>
          </w:p>
        </w:tc>
        <w:tc>
          <w:tcPr>
            <w:tcW w:w="1730" w:type="dxa"/>
            <w:tcBorders>
              <w:top w:val="single" w:sz="4" w:space="0" w:color="auto"/>
              <w:left w:val="single" w:sz="4" w:space="0" w:color="auto"/>
              <w:bottom w:val="single" w:sz="4" w:space="0" w:color="auto"/>
              <w:right w:val="single" w:sz="4" w:space="0" w:color="auto"/>
            </w:tcBorders>
          </w:tcPr>
          <w:p w14:paraId="35243F99" w14:textId="77777777" w:rsidR="00125B32"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50,00</w:t>
            </w:r>
          </w:p>
        </w:tc>
      </w:tr>
      <w:tr w:rsidR="00125B32" w:rsidRPr="00022B96" w14:paraId="622F8B92" w14:textId="77777777" w:rsidTr="00C24CE6">
        <w:trPr>
          <w:cantSplit/>
          <w:trHeight w:val="282"/>
        </w:trPr>
        <w:tc>
          <w:tcPr>
            <w:tcW w:w="993" w:type="dxa"/>
            <w:tcBorders>
              <w:left w:val="single" w:sz="4" w:space="0" w:color="auto"/>
              <w:right w:val="single" w:sz="4" w:space="0" w:color="auto"/>
            </w:tcBorders>
          </w:tcPr>
          <w:p w14:paraId="41265F5C" w14:textId="77777777"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6.6.</w:t>
            </w:r>
          </w:p>
        </w:tc>
        <w:tc>
          <w:tcPr>
            <w:tcW w:w="5215" w:type="dxa"/>
            <w:tcBorders>
              <w:top w:val="single" w:sz="4" w:space="0" w:color="auto"/>
              <w:left w:val="single" w:sz="4" w:space="0" w:color="auto"/>
              <w:bottom w:val="single" w:sz="4" w:space="0" w:color="auto"/>
              <w:right w:val="single" w:sz="4" w:space="0" w:color="auto"/>
            </w:tcBorders>
          </w:tcPr>
          <w:p w14:paraId="782517B9" w14:textId="77777777" w:rsidR="00125B32" w:rsidRPr="00022B96" w:rsidRDefault="00125B32" w:rsidP="00C24CE6">
            <w:pPr>
              <w:keepNext/>
              <w:widowControl/>
              <w:suppressAutoHyphens w:val="0"/>
              <w:autoSpaceDN/>
              <w:jc w:val="both"/>
              <w:textAlignment w:val="auto"/>
              <w:outlineLvl w:val="1"/>
              <w:rPr>
                <w:rFonts w:eastAsia="Times New Roman"/>
                <w:sz w:val="24"/>
                <w:szCs w:val="24"/>
              </w:rPr>
            </w:pPr>
            <w:r w:rsidRPr="00022B96">
              <w:rPr>
                <w:rFonts w:eastAsia="Times New Roman"/>
                <w:sz w:val="24"/>
                <w:szCs w:val="24"/>
              </w:rPr>
              <w:t>Mokymai profesionaliems menininkams</w:t>
            </w:r>
          </w:p>
        </w:tc>
        <w:tc>
          <w:tcPr>
            <w:tcW w:w="1701" w:type="dxa"/>
            <w:tcBorders>
              <w:top w:val="single" w:sz="4" w:space="0" w:color="auto"/>
              <w:left w:val="single" w:sz="4" w:space="0" w:color="auto"/>
              <w:bottom w:val="single" w:sz="4" w:space="0" w:color="auto"/>
              <w:right w:val="single" w:sz="4" w:space="0" w:color="auto"/>
            </w:tcBorders>
          </w:tcPr>
          <w:p w14:paraId="420C031A" w14:textId="00484DFD" w:rsidR="00125B32" w:rsidRPr="00022B96" w:rsidRDefault="00125B32" w:rsidP="00C24CE6">
            <w:pPr>
              <w:widowControl/>
              <w:suppressAutoHyphens w:val="0"/>
              <w:autoSpaceDN/>
              <w:jc w:val="center"/>
              <w:textAlignment w:val="auto"/>
              <w:rPr>
                <w:rFonts w:eastAsia="Times New Roman"/>
                <w:color w:val="000000"/>
                <w:kern w:val="0"/>
                <w:sz w:val="24"/>
              </w:rPr>
            </w:pPr>
            <w:r w:rsidRPr="00022B96">
              <w:rPr>
                <w:rFonts w:eastAsia="Times New Roman"/>
                <w:color w:val="000000"/>
                <w:kern w:val="0"/>
                <w:sz w:val="24"/>
              </w:rPr>
              <w:t>1 aka</w:t>
            </w:r>
            <w:r w:rsidR="00252453">
              <w:rPr>
                <w:rFonts w:eastAsia="Times New Roman"/>
                <w:color w:val="000000"/>
                <w:kern w:val="0"/>
                <w:sz w:val="24"/>
              </w:rPr>
              <w:t>d. v</w:t>
            </w:r>
            <w:r w:rsidRPr="00022B96">
              <w:rPr>
                <w:rFonts w:eastAsia="Times New Roman"/>
                <w:color w:val="000000"/>
                <w:kern w:val="0"/>
                <w:sz w:val="24"/>
              </w:rPr>
              <w:t>al</w:t>
            </w:r>
            <w:r w:rsidR="00252453">
              <w:rPr>
                <w:rFonts w:eastAsia="Times New Roman"/>
                <w:color w:val="000000"/>
                <w:kern w:val="0"/>
                <w:sz w:val="24"/>
              </w:rPr>
              <w:t>.</w:t>
            </w:r>
          </w:p>
        </w:tc>
        <w:tc>
          <w:tcPr>
            <w:tcW w:w="1730" w:type="dxa"/>
            <w:tcBorders>
              <w:top w:val="single" w:sz="4" w:space="0" w:color="auto"/>
              <w:left w:val="single" w:sz="4" w:space="0" w:color="auto"/>
              <w:bottom w:val="single" w:sz="4" w:space="0" w:color="auto"/>
              <w:right w:val="single" w:sz="4" w:space="0" w:color="auto"/>
            </w:tcBorders>
          </w:tcPr>
          <w:p w14:paraId="61DFCFB0" w14:textId="6F7476D4" w:rsidR="00125B32" w:rsidRPr="00022B96" w:rsidRDefault="00125B32" w:rsidP="00C24CE6">
            <w:pPr>
              <w:widowControl/>
              <w:suppressAutoHyphens w:val="0"/>
              <w:autoSpaceDN/>
              <w:jc w:val="center"/>
              <w:textAlignment w:val="auto"/>
              <w:rPr>
                <w:rFonts w:eastAsia="Times New Roman"/>
                <w:kern w:val="0"/>
                <w:sz w:val="24"/>
              </w:rPr>
            </w:pPr>
            <w:r w:rsidRPr="00022B96">
              <w:rPr>
                <w:rFonts w:eastAsia="Times New Roman"/>
                <w:kern w:val="0"/>
                <w:sz w:val="24"/>
              </w:rPr>
              <w:t>12,00</w:t>
            </w:r>
            <w:r w:rsidR="0073162D" w:rsidRPr="00022B96">
              <w:rPr>
                <w:rFonts w:eastAsia="Times New Roman"/>
                <w:sz w:val="24"/>
                <w:szCs w:val="24"/>
                <w:lang w:eastAsia="lt-LT"/>
              </w:rPr>
              <w:t>“</w:t>
            </w:r>
          </w:p>
        </w:tc>
      </w:tr>
    </w:tbl>
    <w:p w14:paraId="0103BD95" w14:textId="5BA58779" w:rsidR="00A87FA4" w:rsidRPr="00022B96" w:rsidRDefault="00A87FA4" w:rsidP="00A87FA4">
      <w:pPr>
        <w:pStyle w:val="Standard"/>
        <w:spacing w:line="360" w:lineRule="auto"/>
        <w:ind w:firstLine="851"/>
        <w:jc w:val="both"/>
        <w:rPr>
          <w:szCs w:val="24"/>
        </w:rPr>
      </w:pPr>
      <w:r w:rsidRPr="00022B96">
        <w:rPr>
          <w:szCs w:val="24"/>
        </w:rPr>
        <w:t xml:space="preserve">4. Pakeisti </w:t>
      </w:r>
      <w:r w:rsidRPr="00022B96">
        <w:rPr>
          <w:szCs w:val="24"/>
          <w:lang w:eastAsia="en-US"/>
        </w:rPr>
        <w:t xml:space="preserve">Panevėžio muzikinio teatro (kodas 148428990) </w:t>
      </w:r>
      <w:r w:rsidRPr="00022B96">
        <w:rPr>
          <w:szCs w:val="24"/>
        </w:rPr>
        <w:t>teikiamų mokamų paslaugų kainoraštį, patvirtintą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w:t>
      </w:r>
    </w:p>
    <w:p w14:paraId="60F4A852" w14:textId="1F5561BD" w:rsidR="00BB56E2" w:rsidRPr="00022B96" w:rsidRDefault="00BB56E2" w:rsidP="00BB56E2">
      <w:pPr>
        <w:pStyle w:val="Standard"/>
        <w:spacing w:line="360" w:lineRule="auto"/>
        <w:ind w:firstLine="851"/>
        <w:jc w:val="both"/>
        <w:rPr>
          <w:szCs w:val="24"/>
        </w:rPr>
      </w:pPr>
      <w:r w:rsidRPr="00022B96">
        <w:rPr>
          <w:szCs w:val="24"/>
        </w:rPr>
        <w:t>4.1. Pakeisti 1 skyrių</w:t>
      </w:r>
      <w:r w:rsidRPr="00022B96">
        <w:rPr>
          <w:szCs w:val="24"/>
          <w:lang w:eastAsia="en-US"/>
        </w:rPr>
        <w:t xml:space="preserve"> </w:t>
      </w:r>
      <w:r w:rsidRPr="00022B96">
        <w:rPr>
          <w:szCs w:val="24"/>
        </w:rPr>
        <w:t>„</w:t>
      </w:r>
      <w:r w:rsidRPr="00022B96">
        <w:rPr>
          <w:rFonts w:eastAsia="SimSun"/>
          <w:bCs/>
          <w:kern w:val="2"/>
          <w:szCs w:val="24"/>
          <w:lang w:eastAsia="zh-CN" w:bidi="hi-IN"/>
        </w:rPr>
        <w:t>Bilietų kainos</w:t>
      </w:r>
      <w:r w:rsidRPr="00022B96">
        <w:rPr>
          <w:szCs w:val="24"/>
        </w:rPr>
        <w:t>“ ir jį išdėstyti taip:</w:t>
      </w:r>
    </w:p>
    <w:tbl>
      <w:tblPr>
        <w:tblW w:w="9497" w:type="dxa"/>
        <w:tblInd w:w="-33" w:type="dxa"/>
        <w:tblLayout w:type="fixed"/>
        <w:tblCellMar>
          <w:left w:w="10" w:type="dxa"/>
          <w:right w:w="10" w:type="dxa"/>
        </w:tblCellMar>
        <w:tblLook w:val="0000" w:firstRow="0" w:lastRow="0" w:firstColumn="0" w:lastColumn="0" w:noHBand="0" w:noVBand="0"/>
      </w:tblPr>
      <w:tblGrid>
        <w:gridCol w:w="881"/>
        <w:gridCol w:w="5118"/>
        <w:gridCol w:w="1836"/>
        <w:gridCol w:w="1662"/>
      </w:tblGrid>
      <w:tr w:rsidR="00BB56E2" w:rsidRPr="00022B96" w14:paraId="7F14B099" w14:textId="77777777" w:rsidTr="00C24CE6">
        <w:trPr>
          <w:trHeight w:val="1"/>
        </w:trPr>
        <w:tc>
          <w:tcPr>
            <w:tcW w:w="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38A4CC78" w14:textId="6885E872" w:rsidR="00BB56E2" w:rsidRPr="00022B96" w:rsidRDefault="00BB56E2" w:rsidP="00C24CE6">
            <w:pPr>
              <w:pStyle w:val="Standard"/>
              <w:jc w:val="center"/>
              <w:rPr>
                <w:rFonts w:eastAsia="Calibri"/>
                <w:bCs/>
                <w:szCs w:val="24"/>
                <w:lang w:eastAsia="en-US"/>
              </w:rPr>
            </w:pPr>
            <w:bookmarkStart w:id="11" w:name="_Hlk178672546"/>
            <w:r w:rsidRPr="00022B96">
              <w:rPr>
                <w:szCs w:val="24"/>
              </w:rPr>
              <w:lastRenderedPageBreak/>
              <w:t>„</w:t>
            </w:r>
            <w:r w:rsidRPr="00022B96">
              <w:rPr>
                <w:rFonts w:eastAsia="Calibri"/>
                <w:bCs/>
                <w:szCs w:val="24"/>
                <w:lang w:eastAsia="en-US"/>
              </w:rPr>
              <w:t>Eil.</w:t>
            </w:r>
          </w:p>
          <w:p w14:paraId="2544F8C7" w14:textId="77777777" w:rsidR="00BB56E2" w:rsidRPr="00022B96" w:rsidRDefault="00BB56E2" w:rsidP="00C24CE6">
            <w:pPr>
              <w:pStyle w:val="Standard"/>
              <w:jc w:val="center"/>
              <w:rPr>
                <w:rFonts w:eastAsia="Calibri"/>
                <w:bCs/>
                <w:szCs w:val="24"/>
                <w:lang w:eastAsia="en-US"/>
              </w:rPr>
            </w:pPr>
            <w:r w:rsidRPr="00022B96">
              <w:rPr>
                <w:rFonts w:eastAsia="Calibri"/>
                <w:bCs/>
                <w:szCs w:val="24"/>
                <w:lang w:eastAsia="en-US"/>
              </w:rPr>
              <w:t>Nr.</w:t>
            </w:r>
          </w:p>
        </w:tc>
        <w:tc>
          <w:tcPr>
            <w:tcW w:w="51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208B452" w14:textId="77777777" w:rsidR="00BB56E2" w:rsidRPr="00022B96" w:rsidRDefault="00BB56E2" w:rsidP="00C24CE6">
            <w:pPr>
              <w:pStyle w:val="Standard"/>
              <w:jc w:val="center"/>
              <w:rPr>
                <w:rFonts w:eastAsia="Calibri"/>
                <w:bCs/>
                <w:szCs w:val="24"/>
                <w:lang w:eastAsia="en-US"/>
              </w:rPr>
            </w:pPr>
            <w:r w:rsidRPr="00022B96">
              <w:rPr>
                <w:rFonts w:eastAsia="Calibri"/>
                <w:bCs/>
                <w:szCs w:val="24"/>
                <w:lang w:eastAsia="en-US"/>
              </w:rPr>
              <w:t>Paslaugų pavadinimas</w:t>
            </w:r>
          </w:p>
        </w:tc>
        <w:tc>
          <w:tcPr>
            <w:tcW w:w="183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2FA9951" w14:textId="77777777" w:rsidR="00BB56E2" w:rsidRPr="00022B96" w:rsidRDefault="00BB56E2" w:rsidP="00C24CE6">
            <w:pPr>
              <w:pStyle w:val="Standard"/>
              <w:jc w:val="center"/>
              <w:rPr>
                <w:rFonts w:eastAsia="Calibri"/>
                <w:bCs/>
                <w:szCs w:val="24"/>
                <w:lang w:eastAsia="en-US"/>
              </w:rPr>
            </w:pPr>
            <w:r w:rsidRPr="00022B96">
              <w:rPr>
                <w:rFonts w:eastAsia="Calibri"/>
                <w:bCs/>
                <w:szCs w:val="24"/>
                <w:lang w:eastAsia="en-US"/>
              </w:rPr>
              <w:t>Mato vnt.</w:t>
            </w:r>
          </w:p>
        </w:tc>
        <w:tc>
          <w:tcPr>
            <w:tcW w:w="166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2D85EA3" w14:textId="77777777" w:rsidR="00BB56E2" w:rsidRPr="00022B96" w:rsidRDefault="00BB56E2" w:rsidP="00C24CE6">
            <w:pPr>
              <w:pStyle w:val="Standard"/>
              <w:jc w:val="center"/>
              <w:rPr>
                <w:rFonts w:eastAsia="Calibri"/>
                <w:bCs/>
                <w:szCs w:val="24"/>
                <w:lang w:eastAsia="en-US"/>
              </w:rPr>
            </w:pPr>
            <w:r w:rsidRPr="00022B96">
              <w:rPr>
                <w:rFonts w:eastAsia="Calibri"/>
                <w:bCs/>
                <w:szCs w:val="24"/>
                <w:lang w:eastAsia="en-US"/>
              </w:rPr>
              <w:t>Tarifas</w:t>
            </w:r>
          </w:p>
          <w:p w14:paraId="21B3857C" w14:textId="77777777" w:rsidR="00BB56E2" w:rsidRPr="00022B96" w:rsidRDefault="00BB56E2" w:rsidP="00C24CE6">
            <w:pPr>
              <w:pStyle w:val="Standard"/>
              <w:jc w:val="center"/>
              <w:rPr>
                <w:rFonts w:eastAsia="Calibri"/>
                <w:bCs/>
                <w:szCs w:val="24"/>
                <w:lang w:eastAsia="en-US"/>
              </w:rPr>
            </w:pPr>
            <w:r w:rsidRPr="00022B96">
              <w:rPr>
                <w:rFonts w:eastAsia="Calibri"/>
                <w:bCs/>
                <w:szCs w:val="24"/>
                <w:lang w:eastAsia="en-US"/>
              </w:rPr>
              <w:t>(Eur)</w:t>
            </w:r>
          </w:p>
        </w:tc>
      </w:tr>
      <w:tr w:rsidR="00BB56E2" w:rsidRPr="00022B96" w14:paraId="24E19DA7" w14:textId="77777777" w:rsidTr="00C24CE6">
        <w:trPr>
          <w:trHeight w:val="1"/>
        </w:trPr>
        <w:tc>
          <w:tcPr>
            <w:tcW w:w="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7C7D385" w14:textId="77777777" w:rsidR="00BB56E2" w:rsidRPr="00022B96" w:rsidRDefault="00BB56E2" w:rsidP="00C24CE6">
            <w:pPr>
              <w:pStyle w:val="Standard"/>
              <w:jc w:val="center"/>
              <w:rPr>
                <w:rFonts w:eastAsia="Calibri"/>
                <w:bCs/>
                <w:sz w:val="20"/>
                <w:lang w:eastAsia="en-US"/>
              </w:rPr>
            </w:pPr>
            <w:r w:rsidRPr="00022B96">
              <w:rPr>
                <w:rFonts w:eastAsia="Calibri"/>
                <w:bCs/>
                <w:sz w:val="20"/>
                <w:lang w:eastAsia="en-US"/>
              </w:rPr>
              <w:t>1</w:t>
            </w:r>
          </w:p>
        </w:tc>
        <w:tc>
          <w:tcPr>
            <w:tcW w:w="51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80A6B90" w14:textId="77777777" w:rsidR="00BB56E2" w:rsidRPr="00022B96" w:rsidRDefault="00BB56E2" w:rsidP="00C24CE6">
            <w:pPr>
              <w:pStyle w:val="Standard"/>
              <w:jc w:val="center"/>
              <w:rPr>
                <w:rFonts w:eastAsia="Calibri"/>
                <w:bCs/>
                <w:sz w:val="20"/>
                <w:lang w:eastAsia="en-US"/>
              </w:rPr>
            </w:pPr>
            <w:r w:rsidRPr="00022B96">
              <w:rPr>
                <w:rFonts w:eastAsia="Calibri"/>
                <w:bCs/>
                <w:sz w:val="20"/>
                <w:lang w:eastAsia="en-US"/>
              </w:rPr>
              <w:t>2</w:t>
            </w:r>
          </w:p>
        </w:tc>
        <w:tc>
          <w:tcPr>
            <w:tcW w:w="183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2CD2969" w14:textId="77777777" w:rsidR="00BB56E2" w:rsidRPr="00022B96" w:rsidRDefault="00BB56E2" w:rsidP="00C24CE6">
            <w:pPr>
              <w:pStyle w:val="Standard"/>
              <w:jc w:val="center"/>
              <w:rPr>
                <w:rFonts w:eastAsia="Calibri"/>
                <w:bCs/>
                <w:sz w:val="20"/>
                <w:lang w:eastAsia="en-US"/>
              </w:rPr>
            </w:pPr>
            <w:r w:rsidRPr="00022B96">
              <w:rPr>
                <w:rFonts w:eastAsia="Calibri"/>
                <w:bCs/>
                <w:sz w:val="20"/>
                <w:lang w:eastAsia="en-US"/>
              </w:rPr>
              <w:t>3</w:t>
            </w:r>
          </w:p>
        </w:tc>
        <w:tc>
          <w:tcPr>
            <w:tcW w:w="166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3BA8088" w14:textId="77777777" w:rsidR="00BB56E2" w:rsidRPr="00022B96" w:rsidRDefault="00BB56E2" w:rsidP="00C24CE6">
            <w:pPr>
              <w:pStyle w:val="Standard"/>
              <w:jc w:val="center"/>
              <w:rPr>
                <w:rFonts w:eastAsia="Calibri"/>
                <w:bCs/>
                <w:sz w:val="20"/>
                <w:lang w:eastAsia="en-US"/>
              </w:rPr>
            </w:pPr>
            <w:r w:rsidRPr="00022B96">
              <w:rPr>
                <w:rFonts w:eastAsia="Calibri"/>
                <w:bCs/>
                <w:sz w:val="20"/>
                <w:lang w:eastAsia="en-US"/>
              </w:rPr>
              <w:t>4</w:t>
            </w:r>
          </w:p>
        </w:tc>
      </w:tr>
      <w:tr w:rsidR="00BB56E2" w:rsidRPr="00022B96" w14:paraId="3AA9B187" w14:textId="77777777" w:rsidTr="00C24CE6">
        <w:trPr>
          <w:trHeight w:val="93"/>
        </w:trPr>
        <w:tc>
          <w:tcPr>
            <w:tcW w:w="9497" w:type="dxa"/>
            <w:gridSpan w:val="4"/>
            <w:tcBorders>
              <w:top w:val="single" w:sz="2" w:space="0" w:color="000001"/>
              <w:left w:val="single" w:sz="2" w:space="0" w:color="000001"/>
              <w:bottom w:val="single" w:sz="2" w:space="0" w:color="000001"/>
              <w:right w:val="single" w:sz="2" w:space="0" w:color="000001"/>
            </w:tcBorders>
            <w:shd w:val="clear" w:color="auto" w:fill="E7E6E6"/>
            <w:tcMar>
              <w:top w:w="0" w:type="dxa"/>
              <w:left w:w="108" w:type="dxa"/>
              <w:bottom w:w="0" w:type="dxa"/>
              <w:right w:w="108" w:type="dxa"/>
            </w:tcMar>
          </w:tcPr>
          <w:p w14:paraId="7E69C4A4" w14:textId="7F226B2B" w:rsidR="00BB56E2" w:rsidRPr="00022B96" w:rsidRDefault="00BB62B1" w:rsidP="00C24CE6">
            <w:pPr>
              <w:pStyle w:val="Standard"/>
              <w:spacing w:line="259" w:lineRule="atLeast"/>
              <w:ind w:firstLine="57"/>
              <w:rPr>
                <w:rFonts w:eastAsia="Calibri"/>
                <w:b/>
                <w:bCs/>
                <w:szCs w:val="24"/>
                <w:lang w:eastAsia="en-US"/>
              </w:rPr>
            </w:pPr>
            <w:r w:rsidRPr="00022B96">
              <w:rPr>
                <w:rFonts w:eastAsia="Calibri"/>
                <w:b/>
                <w:bCs/>
                <w:szCs w:val="24"/>
                <w:lang w:eastAsia="en-US"/>
              </w:rPr>
              <w:t>1</w:t>
            </w:r>
            <w:r w:rsidR="00BB56E2" w:rsidRPr="00022B96">
              <w:rPr>
                <w:rFonts w:eastAsia="Calibri"/>
                <w:b/>
                <w:bCs/>
                <w:szCs w:val="24"/>
                <w:lang w:eastAsia="en-US"/>
              </w:rPr>
              <w:t>. BILIETŲ KAINOS</w:t>
            </w:r>
          </w:p>
        </w:tc>
      </w:tr>
      <w:tr w:rsidR="00BB56E2" w:rsidRPr="00022B96" w14:paraId="326E2A11" w14:textId="77777777" w:rsidTr="00C24CE6">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0C5BE4" w14:textId="77777777" w:rsidR="00BB56E2" w:rsidRPr="00022B96" w:rsidRDefault="00BB56E2" w:rsidP="00C24CE6">
            <w:pPr>
              <w:pStyle w:val="Standard"/>
              <w:rPr>
                <w:rFonts w:eastAsia="Calibri"/>
                <w:szCs w:val="24"/>
                <w:lang w:eastAsia="en-US"/>
              </w:rPr>
            </w:pPr>
            <w:r w:rsidRPr="00022B96">
              <w:rPr>
                <w:rFonts w:eastAsia="Calibri"/>
                <w:szCs w:val="24"/>
                <w:lang w:eastAsia="en-US"/>
              </w:rPr>
              <w:t>1.1.</w:t>
            </w:r>
          </w:p>
        </w:tc>
        <w:tc>
          <w:tcPr>
            <w:tcW w:w="86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2DF71F" w14:textId="77777777" w:rsidR="00BB56E2" w:rsidRPr="00022B96" w:rsidRDefault="00BB56E2" w:rsidP="00C24CE6">
            <w:pPr>
              <w:pStyle w:val="Standard"/>
              <w:rPr>
                <w:szCs w:val="24"/>
              </w:rPr>
            </w:pPr>
            <w:r w:rsidRPr="00022B96">
              <w:rPr>
                <w:rFonts w:eastAsia="Calibri"/>
                <w:b/>
                <w:bCs/>
                <w:szCs w:val="24"/>
                <w:lang w:eastAsia="en-US"/>
              </w:rPr>
              <w:t>Panevėžio muzikinio teatro spektakliai (opera, operetė, miuziklas, baletas)</w:t>
            </w:r>
          </w:p>
        </w:tc>
      </w:tr>
      <w:tr w:rsidR="00BB56E2" w:rsidRPr="00022B96" w14:paraId="495BA2B7" w14:textId="77777777" w:rsidTr="00C24CE6">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50A4CB" w14:textId="77777777" w:rsidR="00BB56E2" w:rsidRPr="00022B96" w:rsidRDefault="00BB56E2" w:rsidP="00C24CE6">
            <w:pPr>
              <w:pStyle w:val="Standard"/>
              <w:rPr>
                <w:rFonts w:eastAsia="Calibri"/>
                <w:szCs w:val="24"/>
                <w:lang w:eastAsia="en-US"/>
              </w:rPr>
            </w:pPr>
            <w:r w:rsidRPr="00022B96">
              <w:rPr>
                <w:rFonts w:eastAsia="Calibri"/>
                <w:szCs w:val="24"/>
                <w:lang w:eastAsia="en-US"/>
              </w:rPr>
              <w:t>1.1.1.</w:t>
            </w:r>
          </w:p>
        </w:tc>
        <w:tc>
          <w:tcPr>
            <w:tcW w:w="86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CED8AF" w14:textId="365110D5" w:rsidR="00BB56E2" w:rsidRPr="00022B96" w:rsidRDefault="00BB56E2" w:rsidP="00C24CE6">
            <w:pPr>
              <w:pStyle w:val="Standard"/>
              <w:rPr>
                <w:rFonts w:eastAsia="Calibri"/>
                <w:b/>
                <w:bCs/>
                <w:szCs w:val="24"/>
                <w:lang w:eastAsia="en-US"/>
              </w:rPr>
            </w:pPr>
            <w:r w:rsidRPr="00022B96">
              <w:rPr>
                <w:rFonts w:eastAsia="Calibri"/>
                <w:b/>
                <w:bCs/>
                <w:szCs w:val="24"/>
                <w:lang w:eastAsia="en-US"/>
              </w:rPr>
              <w:t xml:space="preserve">Premjerinis spektaklis </w:t>
            </w:r>
            <w:r w:rsidR="00435204" w:rsidRPr="00022B96">
              <w:rPr>
                <w:rFonts w:eastAsia="Calibri"/>
                <w:b/>
                <w:bCs/>
                <w:szCs w:val="24"/>
                <w:lang w:eastAsia="en-US"/>
              </w:rPr>
              <w:t>I (</w:t>
            </w:r>
            <w:r w:rsidR="00435204" w:rsidRPr="00022B96">
              <w:rPr>
                <w:rFonts w:eastAsia="SimSun"/>
                <w:b/>
                <w:bCs/>
                <w:szCs w:val="24"/>
                <w:lang w:eastAsia="en-US"/>
              </w:rPr>
              <w:t>kamerinės atlikėjų sudėties spektaklis)</w:t>
            </w:r>
          </w:p>
        </w:tc>
      </w:tr>
      <w:tr w:rsidR="00927893" w:rsidRPr="00022B96" w14:paraId="2F06D4C8" w14:textId="77777777" w:rsidTr="00C24CE6">
        <w:trPr>
          <w:trHeight w:val="1"/>
        </w:trPr>
        <w:tc>
          <w:tcPr>
            <w:tcW w:w="881"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5B7E2B1C" w14:textId="77777777" w:rsidR="00927893" w:rsidRPr="00022B96" w:rsidRDefault="00927893" w:rsidP="00927893">
            <w:pPr>
              <w:pStyle w:val="Standard"/>
              <w:rPr>
                <w:rFonts w:eastAsia="Calibri"/>
                <w:szCs w:val="24"/>
                <w:lang w:eastAsia="en-US"/>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48A8D7" w14:textId="77777777" w:rsidR="00927893" w:rsidRPr="00022B96" w:rsidRDefault="00927893" w:rsidP="00927893">
            <w:pPr>
              <w:pStyle w:val="Standard"/>
              <w:rPr>
                <w:rFonts w:eastAsia="Calibri"/>
                <w:szCs w:val="24"/>
                <w:lang w:eastAsia="en-US"/>
              </w:rPr>
            </w:pPr>
            <w:r w:rsidRPr="00022B96">
              <w:rPr>
                <w:rFonts w:eastAsia="Calibri"/>
                <w:szCs w:val="24"/>
                <w:lang w:eastAsia="en-US"/>
              </w:rPr>
              <w:t>1–3 eilė</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820784"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670A66" w14:textId="473143C0" w:rsidR="00927893" w:rsidRPr="00022B96" w:rsidRDefault="00927893" w:rsidP="00927893">
            <w:pPr>
              <w:pStyle w:val="Standard"/>
              <w:jc w:val="center"/>
              <w:rPr>
                <w:rFonts w:eastAsia="Calibri"/>
                <w:szCs w:val="24"/>
                <w:lang w:eastAsia="en-US"/>
              </w:rPr>
            </w:pPr>
            <w:r w:rsidRPr="00022B96">
              <w:rPr>
                <w:rFonts w:eastAsia="Calibri"/>
                <w:szCs w:val="24"/>
                <w:lang w:eastAsia="en-US"/>
              </w:rPr>
              <w:t>15,00</w:t>
            </w:r>
          </w:p>
        </w:tc>
      </w:tr>
      <w:tr w:rsidR="00927893" w:rsidRPr="00022B96" w14:paraId="5331886A" w14:textId="77777777" w:rsidTr="00C24CE6">
        <w:trPr>
          <w:trHeight w:val="1"/>
        </w:trPr>
        <w:tc>
          <w:tcPr>
            <w:tcW w:w="881" w:type="dxa"/>
            <w:vMerge/>
            <w:tcBorders>
              <w:left w:val="single" w:sz="4" w:space="0" w:color="000001"/>
              <w:right w:val="single" w:sz="4" w:space="0" w:color="000001"/>
            </w:tcBorders>
            <w:shd w:val="clear" w:color="auto" w:fill="FFFFFF"/>
            <w:tcMar>
              <w:top w:w="0" w:type="dxa"/>
              <w:left w:w="108" w:type="dxa"/>
              <w:bottom w:w="0" w:type="dxa"/>
              <w:right w:w="108" w:type="dxa"/>
            </w:tcMar>
          </w:tcPr>
          <w:p w14:paraId="341DBB86"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AFC65D" w14:textId="77777777" w:rsidR="00927893" w:rsidRPr="00022B96" w:rsidRDefault="00927893" w:rsidP="00927893">
            <w:pPr>
              <w:pStyle w:val="Standard"/>
              <w:rPr>
                <w:rFonts w:eastAsia="Calibri"/>
                <w:szCs w:val="24"/>
                <w:lang w:eastAsia="en-US"/>
              </w:rPr>
            </w:pPr>
            <w:r w:rsidRPr="00022B96">
              <w:rPr>
                <w:rFonts w:eastAsia="Calibri"/>
                <w:szCs w:val="24"/>
                <w:lang w:eastAsia="en-US"/>
              </w:rPr>
              <w:t>4–8 eilė</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59D0F3"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B1DB29" w14:textId="3B0243B4" w:rsidR="00927893" w:rsidRPr="00022B96" w:rsidRDefault="00927893" w:rsidP="00927893">
            <w:pPr>
              <w:pStyle w:val="Standard"/>
              <w:jc w:val="center"/>
              <w:rPr>
                <w:rFonts w:eastAsia="Calibri"/>
                <w:szCs w:val="24"/>
                <w:lang w:eastAsia="en-US"/>
              </w:rPr>
            </w:pPr>
            <w:r w:rsidRPr="00022B96">
              <w:rPr>
                <w:rFonts w:eastAsia="Calibri"/>
                <w:szCs w:val="24"/>
                <w:lang w:eastAsia="en-US"/>
              </w:rPr>
              <w:t>20,00</w:t>
            </w:r>
          </w:p>
        </w:tc>
      </w:tr>
      <w:tr w:rsidR="00927893" w:rsidRPr="00022B96" w14:paraId="43BDADB2" w14:textId="77777777" w:rsidTr="00C24CE6">
        <w:trPr>
          <w:trHeight w:val="1"/>
        </w:trPr>
        <w:tc>
          <w:tcPr>
            <w:tcW w:w="881"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4B2027"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1D4340" w14:textId="77777777" w:rsidR="00927893" w:rsidRPr="00022B96" w:rsidRDefault="00927893" w:rsidP="00927893">
            <w:pPr>
              <w:pStyle w:val="Standard"/>
              <w:rPr>
                <w:rFonts w:eastAsia="Calibri"/>
                <w:szCs w:val="24"/>
                <w:lang w:eastAsia="en-US"/>
              </w:rPr>
            </w:pPr>
            <w:r w:rsidRPr="00022B96">
              <w:rPr>
                <w:rFonts w:eastAsia="Calibri"/>
                <w:szCs w:val="24"/>
                <w:lang w:eastAsia="en-US"/>
              </w:rPr>
              <w:t>9–12 eilė</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A9A1E0"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 xml:space="preserve">1 asm. </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B3EDFB" w14:textId="08B19341" w:rsidR="00927893" w:rsidRPr="00022B96" w:rsidRDefault="00927893" w:rsidP="00927893">
            <w:pPr>
              <w:pStyle w:val="Standard"/>
              <w:jc w:val="center"/>
              <w:rPr>
                <w:rFonts w:eastAsia="Calibri"/>
                <w:szCs w:val="24"/>
                <w:lang w:eastAsia="en-US"/>
              </w:rPr>
            </w:pPr>
            <w:r w:rsidRPr="00022B96">
              <w:rPr>
                <w:rFonts w:eastAsia="Calibri"/>
                <w:szCs w:val="24"/>
                <w:lang w:eastAsia="en-US"/>
              </w:rPr>
              <w:t>18,00</w:t>
            </w:r>
          </w:p>
        </w:tc>
      </w:tr>
      <w:tr w:rsidR="00927893" w:rsidRPr="00022B96" w14:paraId="3709E01B" w14:textId="77777777" w:rsidTr="0000673D">
        <w:trPr>
          <w:trHeight w:val="1"/>
        </w:trPr>
        <w:tc>
          <w:tcPr>
            <w:tcW w:w="8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938E2D" w14:textId="71A544FF" w:rsidR="00927893" w:rsidRPr="00022B96" w:rsidRDefault="00927893" w:rsidP="00927893">
            <w:pPr>
              <w:rPr>
                <w:sz w:val="24"/>
                <w:szCs w:val="24"/>
              </w:rPr>
            </w:pPr>
            <w:r w:rsidRPr="00022B96">
              <w:rPr>
                <w:sz w:val="24"/>
                <w:szCs w:val="24"/>
              </w:rPr>
              <w:t>1.1.2.</w:t>
            </w:r>
          </w:p>
        </w:tc>
        <w:tc>
          <w:tcPr>
            <w:tcW w:w="86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E749E0" w14:textId="6248730A" w:rsidR="00927893" w:rsidRPr="00022B96" w:rsidRDefault="00927893" w:rsidP="00927893">
            <w:pPr>
              <w:pStyle w:val="Standard"/>
              <w:rPr>
                <w:rFonts w:eastAsia="Calibri"/>
                <w:szCs w:val="24"/>
                <w:highlight w:val="yellow"/>
                <w:lang w:eastAsia="en-US"/>
              </w:rPr>
            </w:pPr>
            <w:r w:rsidRPr="00022B96">
              <w:rPr>
                <w:rFonts w:eastAsia="Calibri"/>
                <w:b/>
                <w:bCs/>
                <w:szCs w:val="24"/>
                <w:lang w:eastAsia="en-US"/>
              </w:rPr>
              <w:t>Premjerinis spektaklis II (</w:t>
            </w:r>
            <w:r w:rsidRPr="00022B96">
              <w:rPr>
                <w:rFonts w:eastAsia="SimSun"/>
                <w:b/>
                <w:bCs/>
                <w:szCs w:val="24"/>
                <w:lang w:eastAsia="en-US"/>
              </w:rPr>
              <w:t>didelės atlikėjų sudėties spektaklis)</w:t>
            </w:r>
          </w:p>
        </w:tc>
      </w:tr>
      <w:tr w:rsidR="00927893" w:rsidRPr="00022B96" w14:paraId="0C778B0B" w14:textId="77777777" w:rsidTr="00C24CE6">
        <w:trPr>
          <w:trHeight w:val="1"/>
        </w:trPr>
        <w:tc>
          <w:tcPr>
            <w:tcW w:w="8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E73B76"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E0D491" w14:textId="0C213A3C" w:rsidR="00927893" w:rsidRPr="00022B96" w:rsidRDefault="00927893" w:rsidP="00927893">
            <w:pPr>
              <w:pStyle w:val="Standard"/>
              <w:rPr>
                <w:rFonts w:eastAsia="Calibri"/>
                <w:szCs w:val="24"/>
                <w:lang w:eastAsia="en-US"/>
              </w:rPr>
            </w:pPr>
            <w:r w:rsidRPr="00022B96">
              <w:rPr>
                <w:rFonts w:eastAsia="Calibri"/>
                <w:szCs w:val="24"/>
                <w:lang w:eastAsia="en-US"/>
              </w:rPr>
              <w:t>1–3 eilė</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478914" w14:textId="0DECA8F2"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62AC44" w14:textId="7B94C43D" w:rsidR="00927893" w:rsidRPr="00022B96" w:rsidRDefault="00927893" w:rsidP="00927893">
            <w:pPr>
              <w:pStyle w:val="Standard"/>
              <w:jc w:val="center"/>
              <w:rPr>
                <w:rFonts w:eastAsia="Calibri"/>
                <w:szCs w:val="24"/>
                <w:lang w:eastAsia="en-US"/>
              </w:rPr>
            </w:pPr>
            <w:r w:rsidRPr="00022B96">
              <w:rPr>
                <w:rFonts w:eastAsia="Calibri"/>
                <w:szCs w:val="24"/>
                <w:lang w:eastAsia="en-US"/>
              </w:rPr>
              <w:t>20,00</w:t>
            </w:r>
          </w:p>
        </w:tc>
      </w:tr>
      <w:tr w:rsidR="00927893" w:rsidRPr="00022B96" w14:paraId="64434613" w14:textId="77777777" w:rsidTr="00C24CE6">
        <w:trPr>
          <w:trHeight w:val="1"/>
        </w:trPr>
        <w:tc>
          <w:tcPr>
            <w:tcW w:w="8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1DCC68"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37A073" w14:textId="71C3CDAF" w:rsidR="00927893" w:rsidRPr="00022B96" w:rsidRDefault="00927893" w:rsidP="00927893">
            <w:pPr>
              <w:pStyle w:val="Standard"/>
              <w:rPr>
                <w:rFonts w:eastAsia="Calibri"/>
                <w:szCs w:val="24"/>
                <w:lang w:eastAsia="en-US"/>
              </w:rPr>
            </w:pPr>
            <w:r w:rsidRPr="00022B96">
              <w:rPr>
                <w:rFonts w:eastAsia="Calibri"/>
                <w:szCs w:val="24"/>
                <w:lang w:eastAsia="en-US"/>
              </w:rPr>
              <w:t>4–8 eilė</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13407C" w14:textId="4B1A0CCD"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9D8D52" w14:textId="454A46C7" w:rsidR="00927893" w:rsidRPr="00022B96" w:rsidRDefault="00927893" w:rsidP="00927893">
            <w:pPr>
              <w:pStyle w:val="Standard"/>
              <w:jc w:val="center"/>
              <w:rPr>
                <w:rFonts w:eastAsia="Calibri"/>
                <w:szCs w:val="24"/>
                <w:lang w:eastAsia="en-US"/>
              </w:rPr>
            </w:pPr>
            <w:r w:rsidRPr="00022B96">
              <w:rPr>
                <w:rFonts w:eastAsia="Calibri"/>
                <w:szCs w:val="24"/>
                <w:lang w:eastAsia="en-US"/>
              </w:rPr>
              <w:t>25,00</w:t>
            </w:r>
          </w:p>
        </w:tc>
      </w:tr>
      <w:tr w:rsidR="00927893" w:rsidRPr="00022B96" w14:paraId="5DF0475D" w14:textId="77777777" w:rsidTr="00C24CE6">
        <w:trPr>
          <w:trHeight w:val="1"/>
        </w:trPr>
        <w:tc>
          <w:tcPr>
            <w:tcW w:w="8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E42517"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6FA331" w14:textId="7FB6B41F" w:rsidR="00927893" w:rsidRPr="00022B96" w:rsidRDefault="00927893" w:rsidP="00927893">
            <w:pPr>
              <w:pStyle w:val="Standard"/>
              <w:rPr>
                <w:rFonts w:eastAsia="Calibri"/>
                <w:szCs w:val="24"/>
                <w:lang w:eastAsia="en-US"/>
              </w:rPr>
            </w:pPr>
            <w:r w:rsidRPr="00022B96">
              <w:rPr>
                <w:rFonts w:eastAsia="Calibri"/>
                <w:szCs w:val="24"/>
                <w:lang w:eastAsia="en-US"/>
              </w:rPr>
              <w:t>9–12 eilė</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D485B6" w14:textId="4169F9DA" w:rsidR="00927893" w:rsidRPr="00022B96" w:rsidRDefault="00927893" w:rsidP="00927893">
            <w:pPr>
              <w:pStyle w:val="Standard"/>
              <w:jc w:val="center"/>
              <w:rPr>
                <w:rFonts w:eastAsia="Calibri"/>
                <w:szCs w:val="24"/>
                <w:lang w:eastAsia="en-US"/>
              </w:rPr>
            </w:pPr>
            <w:r w:rsidRPr="00022B96">
              <w:rPr>
                <w:rFonts w:eastAsia="Calibri"/>
                <w:szCs w:val="24"/>
                <w:lang w:eastAsia="en-US"/>
              </w:rPr>
              <w:t xml:space="preserve">1 asm. </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1A7B12" w14:textId="46361ABB" w:rsidR="00927893" w:rsidRPr="00022B96" w:rsidRDefault="00927893" w:rsidP="00927893">
            <w:pPr>
              <w:pStyle w:val="Standard"/>
              <w:jc w:val="center"/>
              <w:rPr>
                <w:rFonts w:eastAsia="Calibri"/>
                <w:szCs w:val="24"/>
                <w:lang w:eastAsia="en-US"/>
              </w:rPr>
            </w:pPr>
            <w:r w:rsidRPr="00022B96">
              <w:rPr>
                <w:rFonts w:eastAsia="Calibri"/>
                <w:szCs w:val="24"/>
                <w:lang w:eastAsia="en-US"/>
              </w:rPr>
              <w:t>23,00</w:t>
            </w:r>
          </w:p>
        </w:tc>
      </w:tr>
      <w:tr w:rsidR="00927893" w:rsidRPr="00022B96" w14:paraId="5863CC03" w14:textId="77777777" w:rsidTr="00C24CE6">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BD54A3" w14:textId="063D6928" w:rsidR="00927893" w:rsidRPr="00022B96" w:rsidRDefault="00927893" w:rsidP="00927893">
            <w:pPr>
              <w:pStyle w:val="Standard"/>
              <w:rPr>
                <w:rFonts w:eastAsia="Calibri"/>
                <w:szCs w:val="24"/>
                <w:lang w:eastAsia="en-US"/>
              </w:rPr>
            </w:pPr>
            <w:r w:rsidRPr="00022B96">
              <w:rPr>
                <w:rFonts w:eastAsia="Calibri"/>
                <w:szCs w:val="24"/>
                <w:lang w:eastAsia="en-US"/>
              </w:rPr>
              <w:t>1.1.3.</w:t>
            </w:r>
          </w:p>
        </w:tc>
        <w:tc>
          <w:tcPr>
            <w:tcW w:w="86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64DC4A" w14:textId="2D7CA58A" w:rsidR="00927893" w:rsidRPr="00022B96" w:rsidRDefault="00927893" w:rsidP="00927893">
            <w:pPr>
              <w:pStyle w:val="Standard"/>
              <w:rPr>
                <w:rFonts w:eastAsia="Calibri"/>
                <w:b/>
                <w:bCs/>
                <w:szCs w:val="24"/>
                <w:lang w:eastAsia="en-US"/>
              </w:rPr>
            </w:pPr>
            <w:r w:rsidRPr="00022B96">
              <w:rPr>
                <w:rFonts w:eastAsia="Calibri"/>
                <w:b/>
                <w:bCs/>
                <w:szCs w:val="24"/>
                <w:lang w:eastAsia="en-US"/>
              </w:rPr>
              <w:t>Spektaklis I (</w:t>
            </w:r>
            <w:r w:rsidRPr="00022B96">
              <w:rPr>
                <w:rFonts w:eastAsia="SimSun"/>
                <w:b/>
                <w:bCs/>
                <w:szCs w:val="24"/>
                <w:lang w:eastAsia="en-US"/>
              </w:rPr>
              <w:t>kamerinės atlikėjų sudėties spektaklis)</w:t>
            </w:r>
          </w:p>
        </w:tc>
      </w:tr>
      <w:tr w:rsidR="00927893" w:rsidRPr="00022B96" w14:paraId="7590E023" w14:textId="77777777" w:rsidTr="00C24CE6">
        <w:trPr>
          <w:trHeight w:val="1"/>
        </w:trPr>
        <w:tc>
          <w:tcPr>
            <w:tcW w:w="881"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079673B9" w14:textId="77777777" w:rsidR="00927893" w:rsidRPr="00022B96" w:rsidRDefault="00927893" w:rsidP="00927893">
            <w:pPr>
              <w:pStyle w:val="Standard"/>
              <w:rPr>
                <w:rFonts w:eastAsia="Calibri"/>
                <w:szCs w:val="24"/>
                <w:lang w:eastAsia="en-US"/>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E23183" w14:textId="77777777" w:rsidR="00927893" w:rsidRPr="00022B96" w:rsidRDefault="00927893" w:rsidP="00927893">
            <w:pPr>
              <w:pStyle w:val="Standard"/>
              <w:rPr>
                <w:rFonts w:eastAsia="Calibri"/>
                <w:szCs w:val="24"/>
                <w:lang w:eastAsia="en-US"/>
              </w:rPr>
            </w:pPr>
            <w:r w:rsidRPr="00022B96">
              <w:rPr>
                <w:rFonts w:eastAsia="Calibri"/>
                <w:szCs w:val="24"/>
                <w:lang w:eastAsia="en-US"/>
              </w:rPr>
              <w:t>1–3 eilė</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9235FF"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2E5572" w14:textId="64D4FB7E" w:rsidR="00927893" w:rsidRPr="00022B96" w:rsidRDefault="00927893" w:rsidP="00927893">
            <w:pPr>
              <w:pStyle w:val="Standard"/>
              <w:jc w:val="center"/>
              <w:rPr>
                <w:rFonts w:eastAsia="Calibri"/>
                <w:szCs w:val="24"/>
                <w:lang w:eastAsia="en-US"/>
              </w:rPr>
            </w:pPr>
            <w:r w:rsidRPr="00022B96">
              <w:rPr>
                <w:rFonts w:eastAsia="Calibri"/>
                <w:szCs w:val="24"/>
                <w:lang w:eastAsia="en-US"/>
              </w:rPr>
              <w:t>1</w:t>
            </w:r>
            <w:r w:rsidR="008C27FC" w:rsidRPr="00022B96">
              <w:rPr>
                <w:rFonts w:eastAsia="Calibri"/>
                <w:szCs w:val="24"/>
                <w:lang w:eastAsia="en-US"/>
              </w:rPr>
              <w:t>3</w:t>
            </w:r>
            <w:r w:rsidRPr="00022B96">
              <w:rPr>
                <w:rFonts w:eastAsia="Calibri"/>
                <w:szCs w:val="24"/>
                <w:lang w:eastAsia="en-US"/>
              </w:rPr>
              <w:t>,00</w:t>
            </w:r>
          </w:p>
        </w:tc>
      </w:tr>
      <w:tr w:rsidR="00927893" w:rsidRPr="00022B96" w14:paraId="19270CEC" w14:textId="77777777" w:rsidTr="00C24CE6">
        <w:trPr>
          <w:trHeight w:val="1"/>
        </w:trPr>
        <w:tc>
          <w:tcPr>
            <w:tcW w:w="881" w:type="dxa"/>
            <w:vMerge/>
            <w:tcBorders>
              <w:left w:val="single" w:sz="4" w:space="0" w:color="000001"/>
              <w:right w:val="single" w:sz="4" w:space="0" w:color="000001"/>
            </w:tcBorders>
            <w:shd w:val="clear" w:color="auto" w:fill="FFFFFF"/>
            <w:tcMar>
              <w:top w:w="0" w:type="dxa"/>
              <w:left w:w="108" w:type="dxa"/>
              <w:bottom w:w="0" w:type="dxa"/>
              <w:right w:w="108" w:type="dxa"/>
            </w:tcMar>
          </w:tcPr>
          <w:p w14:paraId="51F383F1"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199DAE" w14:textId="77777777" w:rsidR="00927893" w:rsidRPr="00022B96" w:rsidRDefault="00927893" w:rsidP="00927893">
            <w:pPr>
              <w:pStyle w:val="Standard"/>
              <w:rPr>
                <w:rFonts w:eastAsia="Calibri"/>
                <w:szCs w:val="24"/>
                <w:lang w:eastAsia="en-US"/>
              </w:rPr>
            </w:pPr>
            <w:r w:rsidRPr="00022B96">
              <w:rPr>
                <w:rFonts w:eastAsia="Calibri"/>
                <w:szCs w:val="24"/>
                <w:lang w:eastAsia="en-US"/>
              </w:rPr>
              <w:t xml:space="preserve">4–8 eilė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C2C99F"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BD8F17" w14:textId="723BA3D6" w:rsidR="00927893" w:rsidRPr="00022B96" w:rsidRDefault="009E2516" w:rsidP="00927893">
            <w:pPr>
              <w:pStyle w:val="Standard"/>
              <w:jc w:val="center"/>
              <w:rPr>
                <w:rFonts w:eastAsia="Calibri"/>
                <w:szCs w:val="24"/>
                <w:lang w:eastAsia="en-US"/>
              </w:rPr>
            </w:pPr>
            <w:r w:rsidRPr="00022B96">
              <w:rPr>
                <w:rFonts w:eastAsia="Calibri"/>
                <w:szCs w:val="24"/>
                <w:lang w:eastAsia="en-US"/>
              </w:rPr>
              <w:t>18</w:t>
            </w:r>
            <w:r w:rsidR="00927893" w:rsidRPr="00022B96">
              <w:rPr>
                <w:rFonts w:eastAsia="Calibri"/>
                <w:szCs w:val="24"/>
                <w:lang w:eastAsia="en-US"/>
              </w:rPr>
              <w:t>,00</w:t>
            </w:r>
          </w:p>
        </w:tc>
      </w:tr>
      <w:tr w:rsidR="00927893" w:rsidRPr="00022B96" w14:paraId="5B0CD012" w14:textId="77777777" w:rsidTr="00C24CE6">
        <w:trPr>
          <w:trHeight w:val="1"/>
        </w:trPr>
        <w:tc>
          <w:tcPr>
            <w:tcW w:w="881"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27699E"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0B8880" w14:textId="77777777" w:rsidR="00927893" w:rsidRPr="00022B96" w:rsidRDefault="00927893" w:rsidP="00927893">
            <w:pPr>
              <w:pStyle w:val="Standard"/>
              <w:rPr>
                <w:rFonts w:eastAsia="Calibri"/>
                <w:szCs w:val="24"/>
                <w:lang w:eastAsia="en-US"/>
              </w:rPr>
            </w:pPr>
            <w:r w:rsidRPr="00022B96">
              <w:rPr>
                <w:rFonts w:eastAsia="Calibri"/>
                <w:szCs w:val="24"/>
                <w:lang w:eastAsia="en-US"/>
              </w:rPr>
              <w:t xml:space="preserve">9–12 eilė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804F85"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 xml:space="preserve">1 asm. </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7783EC" w14:textId="422FE4B3" w:rsidR="00927893" w:rsidRPr="00022B96" w:rsidRDefault="009E2516" w:rsidP="00927893">
            <w:pPr>
              <w:pStyle w:val="Standard"/>
              <w:jc w:val="center"/>
              <w:rPr>
                <w:rFonts w:eastAsia="Calibri"/>
                <w:szCs w:val="24"/>
                <w:lang w:eastAsia="en-US"/>
              </w:rPr>
            </w:pPr>
            <w:r w:rsidRPr="00022B96">
              <w:rPr>
                <w:rFonts w:eastAsia="Calibri"/>
                <w:szCs w:val="24"/>
                <w:lang w:eastAsia="en-US"/>
              </w:rPr>
              <w:t>16</w:t>
            </w:r>
            <w:r w:rsidR="00927893" w:rsidRPr="00022B96">
              <w:rPr>
                <w:rFonts w:eastAsia="Calibri"/>
                <w:szCs w:val="24"/>
                <w:lang w:eastAsia="en-US"/>
              </w:rPr>
              <w:t>,00</w:t>
            </w:r>
          </w:p>
        </w:tc>
      </w:tr>
      <w:tr w:rsidR="00927893" w:rsidRPr="00022B96" w14:paraId="57AE5F54" w14:textId="77777777" w:rsidTr="005419FD">
        <w:trPr>
          <w:trHeight w:val="1"/>
        </w:trPr>
        <w:tc>
          <w:tcPr>
            <w:tcW w:w="8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5D9D49" w14:textId="6D8A9B15" w:rsidR="00927893" w:rsidRPr="00022B96" w:rsidRDefault="009E2516" w:rsidP="00927893">
            <w:pPr>
              <w:rPr>
                <w:sz w:val="24"/>
                <w:szCs w:val="24"/>
              </w:rPr>
            </w:pPr>
            <w:r w:rsidRPr="00022B96">
              <w:rPr>
                <w:sz w:val="24"/>
                <w:szCs w:val="24"/>
              </w:rPr>
              <w:t>1.1.4.</w:t>
            </w:r>
          </w:p>
        </w:tc>
        <w:tc>
          <w:tcPr>
            <w:tcW w:w="86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B22E7E" w14:textId="339546A9" w:rsidR="00927893" w:rsidRPr="00022B96" w:rsidRDefault="00927893" w:rsidP="00927893">
            <w:pPr>
              <w:pStyle w:val="Standard"/>
              <w:rPr>
                <w:rFonts w:eastAsia="Calibri"/>
                <w:szCs w:val="24"/>
                <w:highlight w:val="yellow"/>
                <w:lang w:eastAsia="en-US"/>
              </w:rPr>
            </w:pPr>
            <w:r w:rsidRPr="00022B96">
              <w:rPr>
                <w:rFonts w:eastAsia="Calibri"/>
                <w:b/>
                <w:bCs/>
                <w:szCs w:val="24"/>
                <w:lang w:eastAsia="en-US"/>
              </w:rPr>
              <w:t>Spektaklis II (</w:t>
            </w:r>
            <w:r w:rsidRPr="00022B96">
              <w:rPr>
                <w:rFonts w:eastAsia="SimSun"/>
                <w:b/>
                <w:bCs/>
                <w:szCs w:val="24"/>
                <w:lang w:eastAsia="en-US"/>
              </w:rPr>
              <w:t>didelės atlikėjų sudėties spektaklis)</w:t>
            </w:r>
          </w:p>
        </w:tc>
      </w:tr>
      <w:tr w:rsidR="00927893" w:rsidRPr="00022B96" w14:paraId="3988AA2E" w14:textId="77777777" w:rsidTr="00C24CE6">
        <w:trPr>
          <w:trHeight w:val="1"/>
        </w:trPr>
        <w:tc>
          <w:tcPr>
            <w:tcW w:w="8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78C0543"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B2BCD3" w14:textId="62C6F15B" w:rsidR="00927893" w:rsidRPr="00022B96" w:rsidRDefault="00927893" w:rsidP="00927893">
            <w:pPr>
              <w:pStyle w:val="Standard"/>
              <w:rPr>
                <w:rFonts w:eastAsia="Calibri"/>
                <w:szCs w:val="24"/>
                <w:lang w:eastAsia="en-US"/>
              </w:rPr>
            </w:pPr>
            <w:r w:rsidRPr="00022B96">
              <w:rPr>
                <w:rFonts w:eastAsia="Calibri"/>
                <w:szCs w:val="24"/>
                <w:lang w:eastAsia="en-US"/>
              </w:rPr>
              <w:t>1–3 eilė</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02AA31" w14:textId="5A8EBFC5"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47F4D7" w14:textId="4A753D2D" w:rsidR="00927893" w:rsidRPr="00022B96" w:rsidRDefault="00927893" w:rsidP="00927893">
            <w:pPr>
              <w:pStyle w:val="Standard"/>
              <w:jc w:val="center"/>
              <w:rPr>
                <w:rFonts w:eastAsia="Calibri"/>
                <w:szCs w:val="24"/>
                <w:lang w:eastAsia="en-US"/>
              </w:rPr>
            </w:pPr>
            <w:r w:rsidRPr="00022B96">
              <w:rPr>
                <w:rFonts w:eastAsia="Calibri"/>
                <w:szCs w:val="24"/>
                <w:lang w:eastAsia="en-US"/>
              </w:rPr>
              <w:t>1</w:t>
            </w:r>
            <w:r w:rsidR="009E2516" w:rsidRPr="00022B96">
              <w:rPr>
                <w:rFonts w:eastAsia="Calibri"/>
                <w:szCs w:val="24"/>
                <w:lang w:eastAsia="en-US"/>
              </w:rPr>
              <w:t>5</w:t>
            </w:r>
            <w:r w:rsidRPr="00022B96">
              <w:rPr>
                <w:rFonts w:eastAsia="Calibri"/>
                <w:szCs w:val="24"/>
                <w:lang w:eastAsia="en-US"/>
              </w:rPr>
              <w:t>,00</w:t>
            </w:r>
          </w:p>
        </w:tc>
      </w:tr>
      <w:tr w:rsidR="00927893" w:rsidRPr="00022B96" w14:paraId="3C4F15BC" w14:textId="77777777" w:rsidTr="00C24CE6">
        <w:trPr>
          <w:trHeight w:val="1"/>
        </w:trPr>
        <w:tc>
          <w:tcPr>
            <w:tcW w:w="8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F58AE4"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DE210C" w14:textId="05260F5F" w:rsidR="00927893" w:rsidRPr="00022B96" w:rsidRDefault="00927893" w:rsidP="00927893">
            <w:pPr>
              <w:pStyle w:val="Standard"/>
              <w:rPr>
                <w:rFonts w:eastAsia="Calibri"/>
                <w:szCs w:val="24"/>
                <w:lang w:eastAsia="en-US"/>
              </w:rPr>
            </w:pPr>
            <w:r w:rsidRPr="00022B96">
              <w:rPr>
                <w:rFonts w:eastAsia="Calibri"/>
                <w:szCs w:val="24"/>
                <w:lang w:eastAsia="en-US"/>
              </w:rPr>
              <w:t xml:space="preserve">4–8 eilė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A6A97F" w14:textId="315FD4EA"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C12255" w14:textId="5F039530" w:rsidR="00927893" w:rsidRPr="00022B96" w:rsidRDefault="00927893" w:rsidP="00927893">
            <w:pPr>
              <w:pStyle w:val="Standard"/>
              <w:jc w:val="center"/>
              <w:rPr>
                <w:rFonts w:eastAsia="Calibri"/>
                <w:szCs w:val="24"/>
                <w:lang w:eastAsia="en-US"/>
              </w:rPr>
            </w:pPr>
            <w:r w:rsidRPr="00022B96">
              <w:rPr>
                <w:rFonts w:eastAsia="Calibri"/>
                <w:szCs w:val="24"/>
                <w:lang w:eastAsia="en-US"/>
              </w:rPr>
              <w:t>2</w:t>
            </w:r>
            <w:r w:rsidR="009E2516" w:rsidRPr="00022B96">
              <w:rPr>
                <w:rFonts w:eastAsia="Calibri"/>
                <w:szCs w:val="24"/>
                <w:lang w:eastAsia="en-US"/>
              </w:rPr>
              <w:t>0</w:t>
            </w:r>
            <w:r w:rsidRPr="00022B96">
              <w:rPr>
                <w:rFonts w:eastAsia="Calibri"/>
                <w:szCs w:val="24"/>
                <w:lang w:eastAsia="en-US"/>
              </w:rPr>
              <w:t>,00</w:t>
            </w:r>
          </w:p>
        </w:tc>
      </w:tr>
      <w:tr w:rsidR="00927893" w:rsidRPr="00022B96" w14:paraId="3C40C25F" w14:textId="77777777" w:rsidTr="00C24CE6">
        <w:trPr>
          <w:trHeight w:val="1"/>
        </w:trPr>
        <w:tc>
          <w:tcPr>
            <w:tcW w:w="8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0194B4"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B29B33" w14:textId="202864CA" w:rsidR="00927893" w:rsidRPr="00022B96" w:rsidRDefault="00927893" w:rsidP="00927893">
            <w:pPr>
              <w:pStyle w:val="Standard"/>
              <w:rPr>
                <w:rFonts w:eastAsia="Calibri"/>
                <w:szCs w:val="24"/>
                <w:lang w:eastAsia="en-US"/>
              </w:rPr>
            </w:pPr>
            <w:r w:rsidRPr="00022B96">
              <w:rPr>
                <w:rFonts w:eastAsia="Calibri"/>
                <w:szCs w:val="24"/>
                <w:lang w:eastAsia="en-US"/>
              </w:rPr>
              <w:t xml:space="preserve">9–12 eilė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F8DD41" w14:textId="4477E182" w:rsidR="00927893" w:rsidRPr="00022B96" w:rsidRDefault="00927893" w:rsidP="00927893">
            <w:pPr>
              <w:pStyle w:val="Standard"/>
              <w:jc w:val="center"/>
              <w:rPr>
                <w:rFonts w:eastAsia="Calibri"/>
                <w:szCs w:val="24"/>
                <w:lang w:eastAsia="en-US"/>
              </w:rPr>
            </w:pPr>
            <w:r w:rsidRPr="00022B96">
              <w:rPr>
                <w:rFonts w:eastAsia="Calibri"/>
                <w:szCs w:val="24"/>
                <w:lang w:eastAsia="en-US"/>
              </w:rPr>
              <w:t xml:space="preserve">1 asm. </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4CC57B" w14:textId="11C974B2" w:rsidR="00927893" w:rsidRPr="00022B96" w:rsidRDefault="009E2516" w:rsidP="00927893">
            <w:pPr>
              <w:pStyle w:val="Standard"/>
              <w:jc w:val="center"/>
              <w:rPr>
                <w:rFonts w:eastAsia="Calibri"/>
                <w:szCs w:val="24"/>
                <w:lang w:eastAsia="en-US"/>
              </w:rPr>
            </w:pPr>
            <w:r w:rsidRPr="00022B96">
              <w:rPr>
                <w:rFonts w:eastAsia="Calibri"/>
                <w:szCs w:val="24"/>
                <w:lang w:eastAsia="en-US"/>
              </w:rPr>
              <w:t>18</w:t>
            </w:r>
            <w:r w:rsidR="00927893" w:rsidRPr="00022B96">
              <w:rPr>
                <w:rFonts w:eastAsia="Calibri"/>
                <w:szCs w:val="24"/>
                <w:lang w:eastAsia="en-US"/>
              </w:rPr>
              <w:t>,00</w:t>
            </w:r>
          </w:p>
        </w:tc>
      </w:tr>
      <w:tr w:rsidR="00927893" w:rsidRPr="00022B96" w14:paraId="07EF6088" w14:textId="77777777" w:rsidTr="00C24CE6">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972C7E" w14:textId="77777777" w:rsidR="00927893" w:rsidRPr="00022B96" w:rsidRDefault="00927893" w:rsidP="00927893">
            <w:pPr>
              <w:pStyle w:val="Standard"/>
              <w:rPr>
                <w:rFonts w:eastAsia="Calibri"/>
                <w:szCs w:val="24"/>
                <w:lang w:eastAsia="en-US"/>
              </w:rPr>
            </w:pPr>
            <w:r w:rsidRPr="00022B96">
              <w:rPr>
                <w:rFonts w:eastAsia="Calibri"/>
                <w:szCs w:val="24"/>
                <w:lang w:eastAsia="en-US"/>
              </w:rPr>
              <w:t>1.2.</w:t>
            </w:r>
          </w:p>
        </w:tc>
        <w:tc>
          <w:tcPr>
            <w:tcW w:w="86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928B1A" w14:textId="77777777" w:rsidR="00927893" w:rsidRPr="00022B96" w:rsidRDefault="00927893" w:rsidP="00927893">
            <w:pPr>
              <w:pStyle w:val="Standard"/>
              <w:rPr>
                <w:rFonts w:eastAsia="Calibri"/>
                <w:b/>
                <w:bCs/>
                <w:szCs w:val="24"/>
                <w:lang w:eastAsia="en-US"/>
              </w:rPr>
            </w:pPr>
            <w:r w:rsidRPr="00022B96">
              <w:rPr>
                <w:rFonts w:eastAsia="Calibri"/>
                <w:b/>
                <w:bCs/>
                <w:szCs w:val="24"/>
                <w:lang w:eastAsia="en-US"/>
              </w:rPr>
              <w:t>Panevėžio muzikinio teatro koncertai</w:t>
            </w:r>
          </w:p>
        </w:tc>
      </w:tr>
      <w:tr w:rsidR="00927893" w:rsidRPr="00022B96" w14:paraId="0BE8A7B2" w14:textId="77777777" w:rsidTr="00C24CE6">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56ED18" w14:textId="77777777" w:rsidR="00927893" w:rsidRPr="00022B96" w:rsidRDefault="00927893" w:rsidP="00927893">
            <w:pPr>
              <w:pStyle w:val="Standard"/>
              <w:rPr>
                <w:rFonts w:eastAsia="Calibri"/>
                <w:szCs w:val="24"/>
                <w:lang w:eastAsia="en-US"/>
              </w:rPr>
            </w:pPr>
            <w:r w:rsidRPr="00022B96">
              <w:rPr>
                <w:rFonts w:eastAsia="Calibri"/>
                <w:szCs w:val="24"/>
                <w:lang w:eastAsia="en-US"/>
              </w:rPr>
              <w:t>1.2.1.</w:t>
            </w:r>
          </w:p>
        </w:tc>
        <w:tc>
          <w:tcPr>
            <w:tcW w:w="86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D26138" w14:textId="77777777" w:rsidR="00927893" w:rsidRPr="00022B96" w:rsidRDefault="00927893" w:rsidP="00927893">
            <w:pPr>
              <w:pStyle w:val="Standard"/>
              <w:rPr>
                <w:rFonts w:eastAsia="Calibri"/>
                <w:b/>
                <w:bCs/>
                <w:szCs w:val="24"/>
                <w:lang w:eastAsia="en-US"/>
              </w:rPr>
            </w:pPr>
            <w:r w:rsidRPr="00022B96">
              <w:rPr>
                <w:rFonts w:eastAsia="Calibri"/>
                <w:b/>
                <w:bCs/>
                <w:szCs w:val="24"/>
                <w:lang w:eastAsia="en-US"/>
              </w:rPr>
              <w:t>Koncertas ar kitos formos renginys (koncertas-susitikimas, koncertas-diskusija)</w:t>
            </w:r>
          </w:p>
        </w:tc>
      </w:tr>
      <w:tr w:rsidR="00927893" w:rsidRPr="00022B96" w14:paraId="4AE69950" w14:textId="77777777" w:rsidTr="00C24CE6">
        <w:trPr>
          <w:trHeight w:val="1"/>
        </w:trPr>
        <w:tc>
          <w:tcPr>
            <w:tcW w:w="881"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7775FF00" w14:textId="77777777" w:rsidR="00927893" w:rsidRPr="00022B96" w:rsidRDefault="00927893" w:rsidP="00927893">
            <w:pPr>
              <w:pStyle w:val="Standard"/>
              <w:rPr>
                <w:rFonts w:eastAsia="Calibri"/>
                <w:szCs w:val="24"/>
                <w:lang w:eastAsia="en-US"/>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C48AB4" w14:textId="77777777" w:rsidR="00927893" w:rsidRPr="00022B96" w:rsidRDefault="00927893" w:rsidP="00927893">
            <w:pPr>
              <w:pStyle w:val="Standard"/>
              <w:rPr>
                <w:rFonts w:eastAsia="Calibri"/>
                <w:szCs w:val="24"/>
                <w:lang w:eastAsia="en-US"/>
              </w:rPr>
            </w:pPr>
            <w:r w:rsidRPr="00022B96">
              <w:rPr>
                <w:rFonts w:eastAsia="Calibri"/>
                <w:szCs w:val="24"/>
                <w:lang w:eastAsia="en-US"/>
              </w:rPr>
              <w:t xml:space="preserve">1–3 eilė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09DDDB"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90D275" w14:textId="0FBAC762" w:rsidR="00927893" w:rsidRPr="00022B96" w:rsidRDefault="00927893" w:rsidP="00927893">
            <w:pPr>
              <w:pStyle w:val="Standard"/>
              <w:jc w:val="center"/>
              <w:rPr>
                <w:rFonts w:eastAsia="Calibri"/>
                <w:szCs w:val="24"/>
                <w:lang w:eastAsia="en-US"/>
              </w:rPr>
            </w:pPr>
            <w:r w:rsidRPr="00022B96">
              <w:rPr>
                <w:rFonts w:eastAsia="Calibri"/>
                <w:szCs w:val="24"/>
                <w:lang w:eastAsia="en-US"/>
              </w:rPr>
              <w:t>1</w:t>
            </w:r>
            <w:r w:rsidR="009E2516" w:rsidRPr="00022B96">
              <w:rPr>
                <w:rFonts w:eastAsia="Calibri"/>
                <w:szCs w:val="24"/>
                <w:lang w:eastAsia="en-US"/>
              </w:rPr>
              <w:t>0</w:t>
            </w:r>
            <w:r w:rsidRPr="00022B96">
              <w:rPr>
                <w:rFonts w:eastAsia="Calibri"/>
                <w:szCs w:val="24"/>
                <w:lang w:eastAsia="en-US"/>
              </w:rPr>
              <w:t>,00</w:t>
            </w:r>
          </w:p>
        </w:tc>
      </w:tr>
      <w:tr w:rsidR="00927893" w:rsidRPr="00022B96" w14:paraId="34B60685" w14:textId="77777777" w:rsidTr="00C24CE6">
        <w:trPr>
          <w:trHeight w:val="1"/>
        </w:trPr>
        <w:tc>
          <w:tcPr>
            <w:tcW w:w="881" w:type="dxa"/>
            <w:vMerge/>
            <w:tcBorders>
              <w:left w:val="single" w:sz="4" w:space="0" w:color="000001"/>
              <w:right w:val="single" w:sz="4" w:space="0" w:color="000001"/>
            </w:tcBorders>
            <w:shd w:val="clear" w:color="auto" w:fill="FFFFFF"/>
            <w:tcMar>
              <w:top w:w="0" w:type="dxa"/>
              <w:left w:w="108" w:type="dxa"/>
              <w:bottom w:w="0" w:type="dxa"/>
              <w:right w:w="108" w:type="dxa"/>
            </w:tcMar>
          </w:tcPr>
          <w:p w14:paraId="0B94757F"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6C3E09" w14:textId="77777777" w:rsidR="00927893" w:rsidRPr="00022B96" w:rsidRDefault="00927893" w:rsidP="00927893">
            <w:pPr>
              <w:pStyle w:val="Standard"/>
              <w:rPr>
                <w:rFonts w:eastAsia="Calibri"/>
                <w:szCs w:val="24"/>
                <w:lang w:eastAsia="en-US"/>
              </w:rPr>
            </w:pPr>
            <w:r w:rsidRPr="00022B96">
              <w:rPr>
                <w:rFonts w:eastAsia="Calibri"/>
                <w:szCs w:val="24"/>
                <w:lang w:eastAsia="en-US"/>
              </w:rPr>
              <w:t xml:space="preserve">4–8 eilė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94C240"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ECE910" w14:textId="3C62C5A5" w:rsidR="00927893" w:rsidRPr="00022B96" w:rsidRDefault="00927893" w:rsidP="00927893">
            <w:pPr>
              <w:pStyle w:val="Standard"/>
              <w:jc w:val="center"/>
              <w:rPr>
                <w:rFonts w:eastAsia="Calibri"/>
                <w:szCs w:val="24"/>
                <w:lang w:eastAsia="en-US"/>
              </w:rPr>
            </w:pPr>
            <w:r w:rsidRPr="00022B96">
              <w:rPr>
                <w:rFonts w:eastAsia="Calibri"/>
                <w:szCs w:val="24"/>
                <w:lang w:eastAsia="en-US"/>
              </w:rPr>
              <w:t>1</w:t>
            </w:r>
            <w:r w:rsidR="009E2516" w:rsidRPr="00022B96">
              <w:rPr>
                <w:rFonts w:eastAsia="Calibri"/>
                <w:szCs w:val="24"/>
                <w:lang w:eastAsia="en-US"/>
              </w:rPr>
              <w:t>5</w:t>
            </w:r>
            <w:r w:rsidRPr="00022B96">
              <w:rPr>
                <w:rFonts w:eastAsia="Calibri"/>
                <w:szCs w:val="24"/>
                <w:lang w:eastAsia="en-US"/>
              </w:rPr>
              <w:t>,00</w:t>
            </w:r>
          </w:p>
        </w:tc>
      </w:tr>
      <w:tr w:rsidR="00927893" w:rsidRPr="00022B96" w14:paraId="695C40B1" w14:textId="77777777" w:rsidTr="00C24CE6">
        <w:trPr>
          <w:trHeight w:val="1"/>
        </w:trPr>
        <w:tc>
          <w:tcPr>
            <w:tcW w:w="881"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24F1F6"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633573" w14:textId="77777777" w:rsidR="00927893" w:rsidRPr="00022B96" w:rsidRDefault="00927893" w:rsidP="00927893">
            <w:pPr>
              <w:pStyle w:val="Standard"/>
              <w:rPr>
                <w:rFonts w:eastAsia="Calibri"/>
                <w:szCs w:val="24"/>
                <w:lang w:eastAsia="en-US"/>
              </w:rPr>
            </w:pPr>
            <w:r w:rsidRPr="00022B96">
              <w:rPr>
                <w:rFonts w:eastAsia="Calibri"/>
                <w:szCs w:val="24"/>
                <w:lang w:eastAsia="en-US"/>
              </w:rPr>
              <w:t xml:space="preserve">9–12 eilė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063068"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 xml:space="preserve">1 asm. </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7BBF07" w14:textId="5B226404" w:rsidR="00927893" w:rsidRPr="00022B96" w:rsidRDefault="00927893" w:rsidP="00927893">
            <w:pPr>
              <w:pStyle w:val="Standard"/>
              <w:jc w:val="center"/>
              <w:rPr>
                <w:rFonts w:eastAsia="Calibri"/>
                <w:szCs w:val="24"/>
                <w:lang w:eastAsia="en-US"/>
              </w:rPr>
            </w:pPr>
            <w:r w:rsidRPr="00022B96">
              <w:rPr>
                <w:rFonts w:eastAsia="Calibri"/>
                <w:szCs w:val="24"/>
                <w:lang w:eastAsia="en-US"/>
              </w:rPr>
              <w:t>1</w:t>
            </w:r>
            <w:r w:rsidR="009E2516" w:rsidRPr="00022B96">
              <w:rPr>
                <w:rFonts w:eastAsia="Calibri"/>
                <w:szCs w:val="24"/>
                <w:lang w:eastAsia="en-US"/>
              </w:rPr>
              <w:t>3</w:t>
            </w:r>
            <w:r w:rsidRPr="00022B96">
              <w:rPr>
                <w:rFonts w:eastAsia="Calibri"/>
                <w:szCs w:val="24"/>
                <w:lang w:eastAsia="en-US"/>
              </w:rPr>
              <w:t>,00</w:t>
            </w:r>
          </w:p>
        </w:tc>
      </w:tr>
      <w:tr w:rsidR="00927893" w:rsidRPr="00022B96" w14:paraId="51F1DF6D" w14:textId="77777777" w:rsidTr="00C24CE6">
        <w:trPr>
          <w:trHeight w:val="1"/>
        </w:trPr>
        <w:tc>
          <w:tcPr>
            <w:tcW w:w="881"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32AAC48" w14:textId="77777777" w:rsidR="00927893" w:rsidRPr="00022B96" w:rsidRDefault="00927893" w:rsidP="00927893">
            <w:pPr>
              <w:rPr>
                <w:sz w:val="24"/>
                <w:szCs w:val="24"/>
              </w:rPr>
            </w:pPr>
            <w:r w:rsidRPr="00022B96">
              <w:rPr>
                <w:sz w:val="24"/>
                <w:szCs w:val="24"/>
              </w:rPr>
              <w:t>1.2.2.</w:t>
            </w:r>
          </w:p>
        </w:tc>
        <w:tc>
          <w:tcPr>
            <w:tcW w:w="86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2001CC" w14:textId="77777777" w:rsidR="00927893" w:rsidRPr="00022B96" w:rsidRDefault="00927893" w:rsidP="00927893">
            <w:pPr>
              <w:pStyle w:val="Standard"/>
              <w:rPr>
                <w:rFonts w:eastAsia="Calibri"/>
                <w:szCs w:val="24"/>
                <w:lang w:eastAsia="en-US"/>
              </w:rPr>
            </w:pPr>
            <w:r w:rsidRPr="00022B96">
              <w:rPr>
                <w:rFonts w:eastAsia="Calibri"/>
                <w:b/>
                <w:bCs/>
                <w:szCs w:val="24"/>
                <w:lang w:eastAsia="en-US"/>
              </w:rPr>
              <w:t>Naujos programos koncertas (koncertas, naujos programos pristatymas, jubiliejinis koncertas)</w:t>
            </w:r>
          </w:p>
        </w:tc>
      </w:tr>
      <w:tr w:rsidR="00927893" w:rsidRPr="00022B96" w14:paraId="69C5D9E6" w14:textId="77777777" w:rsidTr="00C24CE6">
        <w:trPr>
          <w:trHeight w:val="1"/>
        </w:trPr>
        <w:tc>
          <w:tcPr>
            <w:tcW w:w="881"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cPr>
          <w:p w14:paraId="47153D27"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D7D1DE" w14:textId="77777777" w:rsidR="00927893" w:rsidRPr="00022B96" w:rsidRDefault="00927893" w:rsidP="00927893">
            <w:pPr>
              <w:pStyle w:val="Standard"/>
              <w:rPr>
                <w:rFonts w:eastAsia="Calibri"/>
                <w:szCs w:val="24"/>
                <w:lang w:eastAsia="en-US"/>
              </w:rPr>
            </w:pPr>
            <w:r w:rsidRPr="00022B96">
              <w:rPr>
                <w:rFonts w:eastAsia="Calibri"/>
                <w:szCs w:val="24"/>
                <w:lang w:eastAsia="en-US"/>
              </w:rPr>
              <w:t xml:space="preserve">1–3 eilė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9AFD2D"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 xml:space="preserve">1 asm. </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EF84C8" w14:textId="5129BCC8" w:rsidR="00927893" w:rsidRPr="00022B96" w:rsidRDefault="00927893" w:rsidP="00927893">
            <w:pPr>
              <w:pStyle w:val="Standard"/>
              <w:jc w:val="center"/>
              <w:rPr>
                <w:rFonts w:eastAsia="Calibri"/>
                <w:szCs w:val="24"/>
                <w:lang w:eastAsia="en-US"/>
              </w:rPr>
            </w:pPr>
            <w:r w:rsidRPr="00022B96">
              <w:rPr>
                <w:rFonts w:eastAsia="Calibri"/>
                <w:szCs w:val="24"/>
                <w:lang w:eastAsia="en-US"/>
              </w:rPr>
              <w:t>1</w:t>
            </w:r>
            <w:r w:rsidR="009E2516" w:rsidRPr="00022B96">
              <w:rPr>
                <w:rFonts w:eastAsia="Calibri"/>
                <w:szCs w:val="24"/>
                <w:lang w:eastAsia="en-US"/>
              </w:rPr>
              <w:t>5</w:t>
            </w:r>
            <w:r w:rsidRPr="00022B96">
              <w:rPr>
                <w:rFonts w:eastAsia="Calibri"/>
                <w:szCs w:val="24"/>
                <w:lang w:eastAsia="en-US"/>
              </w:rPr>
              <w:t>,00</w:t>
            </w:r>
          </w:p>
        </w:tc>
      </w:tr>
      <w:tr w:rsidR="00927893" w:rsidRPr="00022B96" w14:paraId="7D435C15" w14:textId="77777777" w:rsidTr="00C24CE6">
        <w:trPr>
          <w:trHeight w:val="1"/>
        </w:trPr>
        <w:tc>
          <w:tcPr>
            <w:tcW w:w="881" w:type="dxa"/>
            <w:vMerge/>
            <w:tcBorders>
              <w:left w:val="single" w:sz="4" w:space="0" w:color="000001"/>
              <w:right w:val="single" w:sz="4" w:space="0" w:color="000001"/>
            </w:tcBorders>
            <w:shd w:val="clear" w:color="auto" w:fill="FFFFFF"/>
            <w:tcMar>
              <w:top w:w="0" w:type="dxa"/>
              <w:left w:w="108" w:type="dxa"/>
              <w:bottom w:w="0" w:type="dxa"/>
              <w:right w:w="108" w:type="dxa"/>
            </w:tcMar>
          </w:tcPr>
          <w:p w14:paraId="66454676"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AD0B04" w14:textId="77777777" w:rsidR="00927893" w:rsidRPr="00022B96" w:rsidRDefault="00927893" w:rsidP="00927893">
            <w:pPr>
              <w:pStyle w:val="Standard"/>
              <w:rPr>
                <w:rFonts w:eastAsia="Calibri"/>
                <w:szCs w:val="24"/>
                <w:lang w:eastAsia="en-US"/>
              </w:rPr>
            </w:pPr>
            <w:r w:rsidRPr="00022B96">
              <w:rPr>
                <w:rFonts w:eastAsia="Calibri"/>
                <w:szCs w:val="24"/>
                <w:lang w:eastAsia="en-US"/>
              </w:rPr>
              <w:t xml:space="preserve">4–8 eilė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8C4C61"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 xml:space="preserve">1 asm. </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5AFA5B" w14:textId="35894506" w:rsidR="00927893" w:rsidRPr="00022B96" w:rsidRDefault="00927893" w:rsidP="00927893">
            <w:pPr>
              <w:pStyle w:val="Standard"/>
              <w:jc w:val="center"/>
              <w:rPr>
                <w:rFonts w:eastAsia="Calibri"/>
                <w:szCs w:val="24"/>
                <w:lang w:eastAsia="en-US"/>
              </w:rPr>
            </w:pPr>
            <w:r w:rsidRPr="00022B96">
              <w:rPr>
                <w:rFonts w:eastAsia="Calibri"/>
                <w:szCs w:val="24"/>
                <w:lang w:eastAsia="en-US"/>
              </w:rPr>
              <w:t>2</w:t>
            </w:r>
            <w:r w:rsidR="003F67FB" w:rsidRPr="00022B96">
              <w:rPr>
                <w:rFonts w:eastAsia="Calibri"/>
                <w:szCs w:val="24"/>
                <w:lang w:eastAsia="en-US"/>
              </w:rPr>
              <w:t>0</w:t>
            </w:r>
            <w:r w:rsidRPr="00022B96">
              <w:rPr>
                <w:rFonts w:eastAsia="Calibri"/>
                <w:szCs w:val="24"/>
                <w:lang w:eastAsia="en-US"/>
              </w:rPr>
              <w:t>,00</w:t>
            </w:r>
          </w:p>
        </w:tc>
      </w:tr>
      <w:tr w:rsidR="00927893" w:rsidRPr="00022B96" w14:paraId="15D787F4" w14:textId="77777777" w:rsidTr="00C24CE6">
        <w:trPr>
          <w:trHeight w:val="1"/>
        </w:trPr>
        <w:tc>
          <w:tcPr>
            <w:tcW w:w="881"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308878" w14:textId="77777777" w:rsidR="00927893" w:rsidRPr="00022B96" w:rsidRDefault="00927893" w:rsidP="00927893">
            <w:pPr>
              <w:rPr>
                <w:sz w:val="24"/>
                <w:szCs w:val="24"/>
              </w:rPr>
            </w:pP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F01A5F" w14:textId="77777777" w:rsidR="00927893" w:rsidRPr="00022B96" w:rsidRDefault="00927893" w:rsidP="00927893">
            <w:pPr>
              <w:pStyle w:val="Standard"/>
              <w:rPr>
                <w:rFonts w:eastAsia="Calibri"/>
                <w:szCs w:val="24"/>
                <w:lang w:eastAsia="en-US"/>
              </w:rPr>
            </w:pPr>
            <w:r w:rsidRPr="00022B96">
              <w:rPr>
                <w:rFonts w:eastAsia="Calibri"/>
                <w:szCs w:val="24"/>
                <w:lang w:eastAsia="en-US"/>
              </w:rPr>
              <w:t xml:space="preserve">9–12 eilė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305985"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E72732" w14:textId="6B09D5C8" w:rsidR="00927893" w:rsidRPr="00022B96" w:rsidRDefault="003F67FB" w:rsidP="00927893">
            <w:pPr>
              <w:pStyle w:val="Standard"/>
              <w:jc w:val="center"/>
              <w:rPr>
                <w:rFonts w:eastAsia="Calibri"/>
                <w:szCs w:val="24"/>
                <w:lang w:eastAsia="en-US"/>
              </w:rPr>
            </w:pPr>
            <w:r w:rsidRPr="00022B96">
              <w:rPr>
                <w:rFonts w:eastAsia="Calibri"/>
                <w:szCs w:val="24"/>
                <w:lang w:eastAsia="en-US"/>
              </w:rPr>
              <w:t>18</w:t>
            </w:r>
            <w:r w:rsidR="00927893" w:rsidRPr="00022B96">
              <w:rPr>
                <w:rFonts w:eastAsia="Calibri"/>
                <w:szCs w:val="24"/>
                <w:lang w:eastAsia="en-US"/>
              </w:rPr>
              <w:t>,00</w:t>
            </w:r>
          </w:p>
        </w:tc>
      </w:tr>
      <w:tr w:rsidR="00927893" w:rsidRPr="00022B96" w14:paraId="502038C2" w14:textId="77777777" w:rsidTr="00C24CE6">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874681" w14:textId="77777777" w:rsidR="00927893" w:rsidRPr="00022B96" w:rsidRDefault="00927893" w:rsidP="00927893">
            <w:pPr>
              <w:rPr>
                <w:sz w:val="24"/>
                <w:szCs w:val="24"/>
              </w:rPr>
            </w:pPr>
            <w:r w:rsidRPr="00022B96">
              <w:rPr>
                <w:sz w:val="24"/>
                <w:szCs w:val="24"/>
              </w:rPr>
              <w:t>1.2.3.</w:t>
            </w: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A87271" w14:textId="3E11D23F" w:rsidR="00927893" w:rsidRPr="00022B96" w:rsidRDefault="00927893" w:rsidP="00927893">
            <w:pPr>
              <w:pStyle w:val="Standard"/>
              <w:rPr>
                <w:rFonts w:eastAsia="Calibri"/>
                <w:bCs/>
                <w:szCs w:val="24"/>
                <w:lang w:eastAsia="en-US"/>
              </w:rPr>
            </w:pPr>
            <w:r w:rsidRPr="00022B96">
              <w:rPr>
                <w:rFonts w:eastAsia="Calibri"/>
                <w:bCs/>
                <w:szCs w:val="24"/>
                <w:lang w:eastAsia="en-US"/>
              </w:rPr>
              <w:t xml:space="preserve">Naujametinis koncertas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3B4002"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 xml:space="preserve">1 asm. </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132FDE" w14:textId="45545C51" w:rsidR="00927893" w:rsidRPr="00022B96" w:rsidRDefault="00927893" w:rsidP="00927893">
            <w:pPr>
              <w:pStyle w:val="Standard"/>
              <w:jc w:val="center"/>
              <w:rPr>
                <w:rFonts w:eastAsia="Calibri"/>
                <w:szCs w:val="24"/>
                <w:lang w:eastAsia="en-US"/>
              </w:rPr>
            </w:pPr>
            <w:r w:rsidRPr="00022B96">
              <w:rPr>
                <w:rFonts w:eastAsia="Calibri"/>
                <w:szCs w:val="24"/>
                <w:lang w:eastAsia="en-US"/>
              </w:rPr>
              <w:t>40,00</w:t>
            </w:r>
          </w:p>
        </w:tc>
      </w:tr>
      <w:tr w:rsidR="00927893" w:rsidRPr="00022B96" w14:paraId="5B7E880E" w14:textId="77777777" w:rsidTr="00C24CE6">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2E38FF" w14:textId="77777777" w:rsidR="00927893" w:rsidRPr="00022B96" w:rsidRDefault="00927893" w:rsidP="00927893">
            <w:pPr>
              <w:pStyle w:val="Standard"/>
              <w:rPr>
                <w:rFonts w:eastAsia="Calibri"/>
                <w:szCs w:val="24"/>
                <w:lang w:eastAsia="en-US"/>
              </w:rPr>
            </w:pPr>
            <w:r w:rsidRPr="00022B96">
              <w:rPr>
                <w:rFonts w:eastAsia="Calibri"/>
                <w:szCs w:val="24"/>
                <w:lang w:eastAsia="en-US"/>
              </w:rPr>
              <w:t>1.3.</w:t>
            </w:r>
          </w:p>
        </w:tc>
        <w:tc>
          <w:tcPr>
            <w:tcW w:w="86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4D9CA1" w14:textId="77777777" w:rsidR="00927893" w:rsidRPr="00022B96" w:rsidRDefault="00927893" w:rsidP="00927893">
            <w:pPr>
              <w:pStyle w:val="Standard"/>
              <w:rPr>
                <w:rFonts w:eastAsia="Calibri"/>
                <w:b/>
                <w:bCs/>
                <w:szCs w:val="24"/>
                <w:lang w:eastAsia="en-US"/>
              </w:rPr>
            </w:pPr>
            <w:r w:rsidRPr="00022B96">
              <w:rPr>
                <w:rFonts w:eastAsia="Calibri"/>
                <w:b/>
                <w:bCs/>
                <w:szCs w:val="24"/>
                <w:lang w:eastAsia="en-US"/>
              </w:rPr>
              <w:t>Panevėžio muzikinio teatro organizuojamas renginys</w:t>
            </w:r>
          </w:p>
        </w:tc>
      </w:tr>
      <w:tr w:rsidR="00927893" w:rsidRPr="00022B96" w14:paraId="33780A92" w14:textId="77777777" w:rsidTr="00C24CE6">
        <w:trPr>
          <w:trHeight w:val="1"/>
        </w:trPr>
        <w:tc>
          <w:tcPr>
            <w:tcW w:w="881"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20366A70" w14:textId="77777777" w:rsidR="00927893" w:rsidRPr="00022B96" w:rsidRDefault="00927893" w:rsidP="00927893">
            <w:pPr>
              <w:pStyle w:val="Standard"/>
              <w:rPr>
                <w:rFonts w:eastAsia="Calibri"/>
                <w:szCs w:val="24"/>
                <w:lang w:eastAsia="en-US"/>
              </w:rPr>
            </w:pPr>
            <w:r w:rsidRPr="00022B96">
              <w:rPr>
                <w:rFonts w:eastAsia="Calibri"/>
                <w:szCs w:val="24"/>
                <w:lang w:eastAsia="en-US"/>
              </w:rPr>
              <w:t>1.3.1.</w:t>
            </w:r>
          </w:p>
        </w:tc>
        <w:tc>
          <w:tcPr>
            <w:tcW w:w="5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9E0CFF" w14:textId="77777777" w:rsidR="00927893" w:rsidRPr="00022B96" w:rsidRDefault="00927893" w:rsidP="00927893">
            <w:pPr>
              <w:pStyle w:val="Standard"/>
              <w:rPr>
                <w:rFonts w:eastAsia="Calibri"/>
                <w:szCs w:val="24"/>
                <w:lang w:eastAsia="en-US"/>
              </w:rPr>
            </w:pPr>
            <w:r w:rsidRPr="00022B96">
              <w:rPr>
                <w:rFonts w:eastAsia="Calibri"/>
                <w:szCs w:val="24"/>
                <w:lang w:eastAsia="en-US"/>
              </w:rPr>
              <w:t xml:space="preserve">Susitikimas-diskusija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658952"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520434" w14:textId="52CCBAAC" w:rsidR="00927893" w:rsidRPr="00022B96" w:rsidRDefault="00927893" w:rsidP="00927893">
            <w:pPr>
              <w:pStyle w:val="Standard"/>
              <w:jc w:val="center"/>
              <w:rPr>
                <w:rFonts w:eastAsia="Calibri"/>
                <w:szCs w:val="24"/>
                <w:lang w:eastAsia="en-US"/>
              </w:rPr>
            </w:pPr>
            <w:r w:rsidRPr="00022B96">
              <w:rPr>
                <w:rFonts w:eastAsia="Calibri"/>
                <w:szCs w:val="24"/>
                <w:lang w:eastAsia="en-US"/>
              </w:rPr>
              <w:t>1</w:t>
            </w:r>
            <w:r w:rsidR="003F67FB" w:rsidRPr="00022B96">
              <w:rPr>
                <w:rFonts w:eastAsia="Calibri"/>
                <w:szCs w:val="24"/>
                <w:lang w:eastAsia="en-US"/>
              </w:rPr>
              <w:t>3</w:t>
            </w:r>
            <w:r w:rsidRPr="00022B96">
              <w:rPr>
                <w:rFonts w:eastAsia="Calibri"/>
                <w:szCs w:val="24"/>
                <w:lang w:eastAsia="en-US"/>
              </w:rPr>
              <w:t>,00</w:t>
            </w:r>
          </w:p>
        </w:tc>
      </w:tr>
      <w:tr w:rsidR="00927893" w:rsidRPr="00022B96" w14:paraId="61A198EE" w14:textId="77777777" w:rsidTr="00C24CE6">
        <w:trPr>
          <w:trHeight w:val="1"/>
        </w:trPr>
        <w:tc>
          <w:tcPr>
            <w:tcW w:w="881"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F3A480D" w14:textId="77777777" w:rsidR="00927893" w:rsidRPr="00022B96" w:rsidRDefault="00927893" w:rsidP="00927893">
            <w:pPr>
              <w:pStyle w:val="Standard"/>
              <w:rPr>
                <w:rFonts w:eastAsia="Calibri"/>
                <w:szCs w:val="24"/>
                <w:lang w:eastAsia="en-US"/>
              </w:rPr>
            </w:pPr>
            <w:r w:rsidRPr="00022B96">
              <w:rPr>
                <w:rFonts w:eastAsia="Calibri"/>
                <w:szCs w:val="24"/>
                <w:lang w:eastAsia="en-US"/>
              </w:rPr>
              <w:t>1.4.</w:t>
            </w:r>
          </w:p>
        </w:tc>
        <w:tc>
          <w:tcPr>
            <w:tcW w:w="861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EAD95E" w14:textId="77777777" w:rsidR="00927893" w:rsidRPr="00022B96" w:rsidRDefault="00927893" w:rsidP="00927893">
            <w:pPr>
              <w:pStyle w:val="Standard"/>
              <w:rPr>
                <w:rFonts w:eastAsia="Calibri"/>
                <w:b/>
                <w:bCs/>
                <w:szCs w:val="24"/>
                <w:lang w:eastAsia="en-US"/>
              </w:rPr>
            </w:pPr>
            <w:r w:rsidRPr="00022B96">
              <w:rPr>
                <w:rFonts w:eastAsia="Calibri"/>
                <w:b/>
                <w:bCs/>
                <w:szCs w:val="24"/>
                <w:lang w:eastAsia="en-US"/>
              </w:rPr>
              <w:t xml:space="preserve">Edukacinės programos </w:t>
            </w:r>
          </w:p>
        </w:tc>
      </w:tr>
      <w:tr w:rsidR="00927893" w:rsidRPr="00022B96" w14:paraId="62DD723D" w14:textId="77777777" w:rsidTr="00C24CE6">
        <w:trPr>
          <w:trHeight w:val="1"/>
        </w:trPr>
        <w:tc>
          <w:tcPr>
            <w:tcW w:w="8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74BBA1" w14:textId="77777777" w:rsidR="00927893" w:rsidRPr="00022B96" w:rsidRDefault="00927893" w:rsidP="00927893">
            <w:pPr>
              <w:pStyle w:val="Standard"/>
              <w:rPr>
                <w:rFonts w:eastAsia="Calibri"/>
                <w:szCs w:val="24"/>
                <w:lang w:eastAsia="en-US"/>
              </w:rPr>
            </w:pPr>
            <w:r w:rsidRPr="00022B96">
              <w:rPr>
                <w:rFonts w:eastAsia="Calibri"/>
                <w:szCs w:val="24"/>
                <w:lang w:eastAsia="en-US"/>
              </w:rPr>
              <w:t>1.4.1.</w:t>
            </w:r>
          </w:p>
        </w:tc>
        <w:tc>
          <w:tcPr>
            <w:tcW w:w="5118"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0C4EC8D0" w14:textId="77777777" w:rsidR="00927893" w:rsidRPr="00022B96" w:rsidRDefault="00927893" w:rsidP="00927893">
            <w:pPr>
              <w:pStyle w:val="Standard"/>
              <w:rPr>
                <w:rFonts w:eastAsia="Calibri"/>
                <w:szCs w:val="24"/>
                <w:lang w:eastAsia="en-US"/>
              </w:rPr>
            </w:pPr>
            <w:r w:rsidRPr="00022B96">
              <w:rPr>
                <w:rFonts w:eastAsia="Calibri"/>
                <w:szCs w:val="24"/>
                <w:lang w:eastAsia="en-US"/>
              </w:rPr>
              <w:t xml:space="preserve">Edukacinė programa moksleiviams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7A8551"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593F48"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6,00</w:t>
            </w:r>
          </w:p>
        </w:tc>
      </w:tr>
      <w:tr w:rsidR="00927893" w:rsidRPr="00022B96" w14:paraId="3D40CE25" w14:textId="77777777" w:rsidTr="00C24CE6">
        <w:trPr>
          <w:trHeight w:val="1"/>
        </w:trPr>
        <w:tc>
          <w:tcPr>
            <w:tcW w:w="8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747A21" w14:textId="77777777" w:rsidR="00927893" w:rsidRPr="00022B96" w:rsidRDefault="00927893" w:rsidP="00927893">
            <w:pPr>
              <w:rPr>
                <w:sz w:val="24"/>
                <w:szCs w:val="24"/>
              </w:rPr>
            </w:pPr>
            <w:r w:rsidRPr="00022B96">
              <w:rPr>
                <w:sz w:val="24"/>
                <w:szCs w:val="24"/>
              </w:rPr>
              <w:t>1.4.2.</w:t>
            </w:r>
          </w:p>
        </w:tc>
        <w:tc>
          <w:tcPr>
            <w:tcW w:w="5118"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637E3A60" w14:textId="77777777" w:rsidR="00927893" w:rsidRPr="00022B96" w:rsidRDefault="00927893" w:rsidP="00927893">
            <w:pPr>
              <w:pStyle w:val="Standard"/>
              <w:rPr>
                <w:rFonts w:eastAsia="Calibri"/>
                <w:szCs w:val="24"/>
                <w:lang w:eastAsia="en-US"/>
              </w:rPr>
            </w:pPr>
            <w:r w:rsidRPr="00022B96">
              <w:rPr>
                <w:rFonts w:eastAsia="Calibri"/>
                <w:szCs w:val="24"/>
                <w:lang w:eastAsia="en-US"/>
              </w:rPr>
              <w:t xml:space="preserve">Kultūros paso programa </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924E69"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D714AC"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5,00</w:t>
            </w:r>
          </w:p>
        </w:tc>
      </w:tr>
      <w:tr w:rsidR="00927893" w:rsidRPr="00022B96" w14:paraId="358F576E" w14:textId="77777777" w:rsidTr="00C24CE6">
        <w:trPr>
          <w:trHeight w:val="1"/>
        </w:trPr>
        <w:tc>
          <w:tcPr>
            <w:tcW w:w="8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313C1A" w14:textId="77777777" w:rsidR="00927893" w:rsidRPr="00022B96" w:rsidRDefault="00927893" w:rsidP="00927893">
            <w:pPr>
              <w:rPr>
                <w:sz w:val="24"/>
                <w:szCs w:val="24"/>
              </w:rPr>
            </w:pPr>
            <w:r w:rsidRPr="00022B96">
              <w:rPr>
                <w:sz w:val="24"/>
                <w:szCs w:val="24"/>
              </w:rPr>
              <w:t>1.4.3.</w:t>
            </w:r>
          </w:p>
        </w:tc>
        <w:tc>
          <w:tcPr>
            <w:tcW w:w="5118"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4DDBA968" w14:textId="77777777" w:rsidR="00927893" w:rsidRPr="00022B96" w:rsidRDefault="00927893" w:rsidP="00927893">
            <w:pPr>
              <w:pStyle w:val="Standard"/>
              <w:rPr>
                <w:rFonts w:eastAsia="Calibri"/>
                <w:szCs w:val="24"/>
                <w:lang w:eastAsia="en-US"/>
              </w:rPr>
            </w:pPr>
            <w:r w:rsidRPr="00022B96">
              <w:rPr>
                <w:rFonts w:eastAsia="Calibri"/>
                <w:szCs w:val="24"/>
                <w:lang w:eastAsia="en-US"/>
              </w:rPr>
              <w:t>Kultūros paso paslaugų rinkinys (nauja programa „Laiko spalvos“)</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FECD46"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15F61C"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6,00</w:t>
            </w:r>
          </w:p>
        </w:tc>
      </w:tr>
      <w:tr w:rsidR="00927893" w:rsidRPr="00022B96" w14:paraId="72F47CFB" w14:textId="77777777" w:rsidTr="00C24CE6">
        <w:trPr>
          <w:trHeight w:val="1"/>
        </w:trPr>
        <w:tc>
          <w:tcPr>
            <w:tcW w:w="8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19E6D5" w14:textId="77777777" w:rsidR="00927893" w:rsidRPr="00022B96" w:rsidRDefault="00927893" w:rsidP="00927893">
            <w:pPr>
              <w:rPr>
                <w:sz w:val="24"/>
                <w:szCs w:val="24"/>
              </w:rPr>
            </w:pPr>
            <w:r w:rsidRPr="00022B96">
              <w:rPr>
                <w:sz w:val="24"/>
                <w:szCs w:val="24"/>
              </w:rPr>
              <w:t>1.4.4.</w:t>
            </w:r>
          </w:p>
        </w:tc>
        <w:tc>
          <w:tcPr>
            <w:tcW w:w="5118"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17B96B59" w14:textId="4128156F" w:rsidR="00927893" w:rsidRPr="00022B96" w:rsidRDefault="00927893" w:rsidP="00927893">
            <w:pPr>
              <w:pStyle w:val="Standard"/>
              <w:rPr>
                <w:rFonts w:eastAsia="Calibri"/>
                <w:szCs w:val="24"/>
                <w:lang w:eastAsia="en-US"/>
              </w:rPr>
            </w:pPr>
            <w:r w:rsidRPr="00022B96">
              <w:rPr>
                <w:rFonts w:eastAsia="Calibri"/>
                <w:szCs w:val="24"/>
                <w:lang w:eastAsia="en-US"/>
              </w:rPr>
              <w:t>Kultūros paso paslaugų rinkinys spektakli</w:t>
            </w:r>
            <w:r w:rsidR="00237F60" w:rsidRPr="00022B96">
              <w:rPr>
                <w:rFonts w:eastAsia="Calibri"/>
                <w:szCs w:val="24"/>
                <w:lang w:eastAsia="en-US"/>
              </w:rPr>
              <w:t>ui</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57F35F" w14:textId="77777777" w:rsidR="00927893" w:rsidRPr="00022B96" w:rsidRDefault="00927893" w:rsidP="00927893">
            <w:pPr>
              <w:pStyle w:val="Standard"/>
              <w:jc w:val="center"/>
              <w:rPr>
                <w:rFonts w:eastAsia="Calibri"/>
                <w:szCs w:val="24"/>
                <w:lang w:eastAsia="en-US"/>
              </w:rPr>
            </w:pPr>
            <w:r w:rsidRPr="00022B96">
              <w:rPr>
                <w:rFonts w:eastAsia="Calibri"/>
                <w:szCs w:val="24"/>
                <w:lang w:eastAsia="en-US"/>
              </w:rPr>
              <w:t>1 asm.</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206CA3" w14:textId="08C215D5" w:rsidR="00927893" w:rsidRPr="00022B96" w:rsidRDefault="00927893" w:rsidP="00927893">
            <w:pPr>
              <w:pStyle w:val="Standard"/>
              <w:jc w:val="center"/>
              <w:rPr>
                <w:rFonts w:eastAsia="Calibri"/>
                <w:szCs w:val="24"/>
                <w:lang w:eastAsia="en-US"/>
              </w:rPr>
            </w:pPr>
            <w:r w:rsidRPr="00022B96">
              <w:rPr>
                <w:rFonts w:eastAsia="Calibri"/>
                <w:szCs w:val="24"/>
                <w:lang w:eastAsia="en-US"/>
              </w:rPr>
              <w:t>10,00</w:t>
            </w:r>
            <w:r w:rsidRPr="00022B96">
              <w:rPr>
                <w:szCs w:val="24"/>
              </w:rPr>
              <w:t>“</w:t>
            </w:r>
          </w:p>
        </w:tc>
      </w:tr>
    </w:tbl>
    <w:p w14:paraId="150DB1B9" w14:textId="5BD38BB7" w:rsidR="003F67FB" w:rsidRPr="00022B96" w:rsidRDefault="003F67FB" w:rsidP="003F67FB">
      <w:pPr>
        <w:pStyle w:val="Standard"/>
        <w:spacing w:line="360" w:lineRule="auto"/>
        <w:ind w:firstLine="851"/>
        <w:jc w:val="both"/>
        <w:rPr>
          <w:szCs w:val="24"/>
        </w:rPr>
      </w:pPr>
      <w:r w:rsidRPr="00022B96">
        <w:rPr>
          <w:szCs w:val="24"/>
        </w:rPr>
        <w:t>4.2. Pakeisti 3 skyriaus</w:t>
      </w:r>
      <w:r w:rsidRPr="00022B96">
        <w:rPr>
          <w:szCs w:val="24"/>
          <w:lang w:eastAsia="en-US"/>
        </w:rPr>
        <w:t xml:space="preserve"> </w:t>
      </w:r>
      <w:r w:rsidRPr="00022B96">
        <w:rPr>
          <w:szCs w:val="24"/>
        </w:rPr>
        <w:t>„</w:t>
      </w:r>
      <w:r w:rsidRPr="00022B96">
        <w:rPr>
          <w:rFonts w:eastAsia="SimSun"/>
          <w:bCs/>
          <w:kern w:val="2"/>
          <w:szCs w:val="24"/>
          <w:lang w:eastAsia="zh-CN" w:bidi="hi-IN"/>
        </w:rPr>
        <w:t>Kitos paslaugos</w:t>
      </w:r>
      <w:r w:rsidRPr="00022B96">
        <w:rPr>
          <w:szCs w:val="24"/>
        </w:rPr>
        <w:t>“ 3.1</w:t>
      </w:r>
      <w:r w:rsidR="00A069C0">
        <w:rPr>
          <w:szCs w:val="24"/>
        </w:rPr>
        <w:t>, 3.2</w:t>
      </w:r>
      <w:r w:rsidRPr="00022B96">
        <w:rPr>
          <w:szCs w:val="24"/>
        </w:rPr>
        <w:t xml:space="preserve"> papunk</w:t>
      </w:r>
      <w:r w:rsidR="00A069C0">
        <w:rPr>
          <w:szCs w:val="24"/>
        </w:rPr>
        <w:t>čius</w:t>
      </w:r>
      <w:r w:rsidRPr="00022B96">
        <w:rPr>
          <w:szCs w:val="24"/>
        </w:rPr>
        <w:t xml:space="preserve"> ir j</w:t>
      </w:r>
      <w:r w:rsidR="00A069C0">
        <w:rPr>
          <w:szCs w:val="24"/>
        </w:rPr>
        <w:t>uos</w:t>
      </w:r>
      <w:r w:rsidRPr="00022B96">
        <w:rPr>
          <w:szCs w:val="24"/>
        </w:rPr>
        <w:t xml:space="preserve"> išdėstyti taip:</w:t>
      </w:r>
    </w:p>
    <w:tbl>
      <w:tblPr>
        <w:tblW w:w="9497"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1"/>
        <w:gridCol w:w="5118"/>
        <w:gridCol w:w="1836"/>
        <w:gridCol w:w="1662"/>
      </w:tblGrid>
      <w:tr w:rsidR="003F67FB" w:rsidRPr="00022B96" w14:paraId="2B3C5A02" w14:textId="77777777" w:rsidTr="00237F60">
        <w:trPr>
          <w:trHeight w:val="1"/>
        </w:trPr>
        <w:tc>
          <w:tcPr>
            <w:tcW w:w="881" w:type="dxa"/>
            <w:shd w:val="clear" w:color="auto" w:fill="FFFFFF"/>
            <w:tcMar>
              <w:top w:w="0" w:type="dxa"/>
              <w:left w:w="108" w:type="dxa"/>
              <w:bottom w:w="0" w:type="dxa"/>
              <w:right w:w="108" w:type="dxa"/>
            </w:tcMar>
            <w:vAlign w:val="center"/>
          </w:tcPr>
          <w:p w14:paraId="4A688BD1" w14:textId="77777777" w:rsidR="003F67FB" w:rsidRPr="00022B96" w:rsidRDefault="003F67FB" w:rsidP="00C24CE6">
            <w:pPr>
              <w:pStyle w:val="Standard"/>
              <w:jc w:val="center"/>
              <w:rPr>
                <w:rFonts w:eastAsia="Calibri"/>
                <w:bCs/>
                <w:szCs w:val="24"/>
                <w:lang w:eastAsia="en-US"/>
              </w:rPr>
            </w:pPr>
            <w:r w:rsidRPr="00022B96">
              <w:rPr>
                <w:szCs w:val="24"/>
              </w:rPr>
              <w:t>„</w:t>
            </w:r>
            <w:r w:rsidRPr="00022B96">
              <w:rPr>
                <w:rFonts w:eastAsia="Calibri"/>
                <w:bCs/>
                <w:szCs w:val="24"/>
                <w:lang w:eastAsia="en-US"/>
              </w:rPr>
              <w:t>Eil.</w:t>
            </w:r>
          </w:p>
          <w:p w14:paraId="27C89FFA" w14:textId="77777777" w:rsidR="003F67FB" w:rsidRPr="00022B96" w:rsidRDefault="003F67FB" w:rsidP="00C24CE6">
            <w:pPr>
              <w:pStyle w:val="Standard"/>
              <w:jc w:val="center"/>
              <w:rPr>
                <w:rFonts w:eastAsia="Calibri"/>
                <w:bCs/>
                <w:szCs w:val="24"/>
                <w:lang w:eastAsia="en-US"/>
              </w:rPr>
            </w:pPr>
            <w:r w:rsidRPr="00022B96">
              <w:rPr>
                <w:rFonts w:eastAsia="Calibri"/>
                <w:bCs/>
                <w:szCs w:val="24"/>
                <w:lang w:eastAsia="en-US"/>
              </w:rPr>
              <w:t>Nr.</w:t>
            </w:r>
          </w:p>
        </w:tc>
        <w:tc>
          <w:tcPr>
            <w:tcW w:w="5118" w:type="dxa"/>
            <w:shd w:val="clear" w:color="auto" w:fill="FFFFFF"/>
            <w:tcMar>
              <w:top w:w="0" w:type="dxa"/>
              <w:left w:w="108" w:type="dxa"/>
              <w:bottom w:w="0" w:type="dxa"/>
              <w:right w:w="108" w:type="dxa"/>
            </w:tcMar>
            <w:vAlign w:val="center"/>
          </w:tcPr>
          <w:p w14:paraId="56AE057F" w14:textId="77777777" w:rsidR="003F67FB" w:rsidRPr="00022B96" w:rsidRDefault="003F67FB" w:rsidP="00C24CE6">
            <w:pPr>
              <w:pStyle w:val="Standard"/>
              <w:jc w:val="center"/>
              <w:rPr>
                <w:rFonts w:eastAsia="Calibri"/>
                <w:bCs/>
                <w:szCs w:val="24"/>
                <w:lang w:eastAsia="en-US"/>
              </w:rPr>
            </w:pPr>
            <w:r w:rsidRPr="00022B96">
              <w:rPr>
                <w:rFonts w:eastAsia="Calibri"/>
                <w:bCs/>
                <w:szCs w:val="24"/>
                <w:lang w:eastAsia="en-US"/>
              </w:rPr>
              <w:t>Paslaugų pavadinimas</w:t>
            </w:r>
          </w:p>
        </w:tc>
        <w:tc>
          <w:tcPr>
            <w:tcW w:w="1836" w:type="dxa"/>
            <w:shd w:val="clear" w:color="auto" w:fill="FFFFFF"/>
            <w:tcMar>
              <w:top w:w="0" w:type="dxa"/>
              <w:left w:w="108" w:type="dxa"/>
              <w:bottom w:w="0" w:type="dxa"/>
              <w:right w:w="108" w:type="dxa"/>
            </w:tcMar>
            <w:vAlign w:val="center"/>
          </w:tcPr>
          <w:p w14:paraId="6D15C482" w14:textId="77777777" w:rsidR="003F67FB" w:rsidRPr="00022B96" w:rsidRDefault="003F67FB" w:rsidP="00C24CE6">
            <w:pPr>
              <w:pStyle w:val="Standard"/>
              <w:jc w:val="center"/>
              <w:rPr>
                <w:rFonts w:eastAsia="Calibri"/>
                <w:bCs/>
                <w:szCs w:val="24"/>
                <w:lang w:eastAsia="en-US"/>
              </w:rPr>
            </w:pPr>
            <w:r w:rsidRPr="00022B96">
              <w:rPr>
                <w:rFonts w:eastAsia="Calibri"/>
                <w:bCs/>
                <w:szCs w:val="24"/>
                <w:lang w:eastAsia="en-US"/>
              </w:rPr>
              <w:t>Mato vnt.</w:t>
            </w:r>
          </w:p>
        </w:tc>
        <w:tc>
          <w:tcPr>
            <w:tcW w:w="1662" w:type="dxa"/>
            <w:shd w:val="clear" w:color="auto" w:fill="FFFFFF"/>
            <w:tcMar>
              <w:top w:w="0" w:type="dxa"/>
              <w:left w:w="108" w:type="dxa"/>
              <w:bottom w:w="0" w:type="dxa"/>
              <w:right w:w="108" w:type="dxa"/>
            </w:tcMar>
            <w:vAlign w:val="center"/>
          </w:tcPr>
          <w:p w14:paraId="7720943A" w14:textId="77777777" w:rsidR="003F67FB" w:rsidRPr="00022B96" w:rsidRDefault="003F67FB" w:rsidP="00C24CE6">
            <w:pPr>
              <w:pStyle w:val="Standard"/>
              <w:jc w:val="center"/>
              <w:rPr>
                <w:rFonts w:eastAsia="Calibri"/>
                <w:bCs/>
                <w:szCs w:val="24"/>
                <w:lang w:eastAsia="en-US"/>
              </w:rPr>
            </w:pPr>
            <w:r w:rsidRPr="00022B96">
              <w:rPr>
                <w:rFonts w:eastAsia="Calibri"/>
                <w:bCs/>
                <w:szCs w:val="24"/>
                <w:lang w:eastAsia="en-US"/>
              </w:rPr>
              <w:t>Tarifas</w:t>
            </w:r>
          </w:p>
          <w:p w14:paraId="37E36F94" w14:textId="77777777" w:rsidR="003F67FB" w:rsidRPr="00022B96" w:rsidRDefault="003F67FB" w:rsidP="00C24CE6">
            <w:pPr>
              <w:pStyle w:val="Standard"/>
              <w:jc w:val="center"/>
              <w:rPr>
                <w:rFonts w:eastAsia="Calibri"/>
                <w:bCs/>
                <w:szCs w:val="24"/>
                <w:lang w:eastAsia="en-US"/>
              </w:rPr>
            </w:pPr>
            <w:r w:rsidRPr="00022B96">
              <w:rPr>
                <w:rFonts w:eastAsia="Calibri"/>
                <w:bCs/>
                <w:szCs w:val="24"/>
                <w:lang w:eastAsia="en-US"/>
              </w:rPr>
              <w:t>(Eur)</w:t>
            </w:r>
          </w:p>
        </w:tc>
      </w:tr>
      <w:tr w:rsidR="003F67FB" w:rsidRPr="00022B96" w14:paraId="63ED933F" w14:textId="77777777" w:rsidTr="00237F60">
        <w:trPr>
          <w:trHeight w:val="1"/>
        </w:trPr>
        <w:tc>
          <w:tcPr>
            <w:tcW w:w="881" w:type="dxa"/>
            <w:shd w:val="clear" w:color="auto" w:fill="FFFFFF"/>
            <w:tcMar>
              <w:top w:w="0" w:type="dxa"/>
              <w:left w:w="108" w:type="dxa"/>
              <w:bottom w:w="0" w:type="dxa"/>
              <w:right w:w="108" w:type="dxa"/>
            </w:tcMar>
          </w:tcPr>
          <w:p w14:paraId="4555BF04" w14:textId="77777777" w:rsidR="003F67FB" w:rsidRPr="00022B96" w:rsidRDefault="003F67FB" w:rsidP="00C24CE6">
            <w:pPr>
              <w:pStyle w:val="Standard"/>
              <w:jc w:val="center"/>
              <w:rPr>
                <w:rFonts w:eastAsia="Calibri"/>
                <w:bCs/>
                <w:sz w:val="20"/>
                <w:lang w:eastAsia="en-US"/>
              </w:rPr>
            </w:pPr>
            <w:r w:rsidRPr="00022B96">
              <w:rPr>
                <w:rFonts w:eastAsia="Calibri"/>
                <w:bCs/>
                <w:sz w:val="20"/>
                <w:lang w:eastAsia="en-US"/>
              </w:rPr>
              <w:t>1</w:t>
            </w:r>
          </w:p>
        </w:tc>
        <w:tc>
          <w:tcPr>
            <w:tcW w:w="5118" w:type="dxa"/>
            <w:shd w:val="clear" w:color="auto" w:fill="FFFFFF"/>
            <w:tcMar>
              <w:top w:w="0" w:type="dxa"/>
              <w:left w:w="108" w:type="dxa"/>
              <w:bottom w:w="0" w:type="dxa"/>
              <w:right w:w="108" w:type="dxa"/>
            </w:tcMar>
          </w:tcPr>
          <w:p w14:paraId="058DD074" w14:textId="77777777" w:rsidR="003F67FB" w:rsidRPr="00022B96" w:rsidRDefault="003F67FB" w:rsidP="00C24CE6">
            <w:pPr>
              <w:pStyle w:val="Standard"/>
              <w:jc w:val="center"/>
              <w:rPr>
                <w:rFonts w:eastAsia="Calibri"/>
                <w:bCs/>
                <w:sz w:val="20"/>
                <w:lang w:eastAsia="en-US"/>
              </w:rPr>
            </w:pPr>
            <w:r w:rsidRPr="00022B96">
              <w:rPr>
                <w:rFonts w:eastAsia="Calibri"/>
                <w:bCs/>
                <w:sz w:val="20"/>
                <w:lang w:eastAsia="en-US"/>
              </w:rPr>
              <w:t>2</w:t>
            </w:r>
          </w:p>
        </w:tc>
        <w:tc>
          <w:tcPr>
            <w:tcW w:w="1836" w:type="dxa"/>
            <w:shd w:val="clear" w:color="auto" w:fill="FFFFFF"/>
            <w:tcMar>
              <w:top w:w="0" w:type="dxa"/>
              <w:left w:w="108" w:type="dxa"/>
              <w:bottom w:w="0" w:type="dxa"/>
              <w:right w:w="108" w:type="dxa"/>
            </w:tcMar>
          </w:tcPr>
          <w:p w14:paraId="2C829702" w14:textId="77777777" w:rsidR="003F67FB" w:rsidRPr="00022B96" w:rsidRDefault="003F67FB" w:rsidP="00C24CE6">
            <w:pPr>
              <w:pStyle w:val="Standard"/>
              <w:jc w:val="center"/>
              <w:rPr>
                <w:rFonts w:eastAsia="Calibri"/>
                <w:bCs/>
                <w:sz w:val="20"/>
                <w:lang w:eastAsia="en-US"/>
              </w:rPr>
            </w:pPr>
            <w:r w:rsidRPr="00022B96">
              <w:rPr>
                <w:rFonts w:eastAsia="Calibri"/>
                <w:bCs/>
                <w:sz w:val="20"/>
                <w:lang w:eastAsia="en-US"/>
              </w:rPr>
              <w:t>3</w:t>
            </w:r>
          </w:p>
        </w:tc>
        <w:tc>
          <w:tcPr>
            <w:tcW w:w="1662" w:type="dxa"/>
            <w:shd w:val="clear" w:color="auto" w:fill="FFFFFF"/>
            <w:tcMar>
              <w:top w:w="0" w:type="dxa"/>
              <w:left w:w="108" w:type="dxa"/>
              <w:bottom w:w="0" w:type="dxa"/>
              <w:right w:w="108" w:type="dxa"/>
            </w:tcMar>
          </w:tcPr>
          <w:p w14:paraId="28E7E94A" w14:textId="77777777" w:rsidR="003F67FB" w:rsidRPr="00022B96" w:rsidRDefault="003F67FB" w:rsidP="00C24CE6">
            <w:pPr>
              <w:pStyle w:val="Standard"/>
              <w:jc w:val="center"/>
              <w:rPr>
                <w:rFonts w:eastAsia="Calibri"/>
                <w:bCs/>
                <w:sz w:val="20"/>
                <w:lang w:eastAsia="en-US"/>
              </w:rPr>
            </w:pPr>
            <w:r w:rsidRPr="00022B96">
              <w:rPr>
                <w:rFonts w:eastAsia="Calibri"/>
                <w:bCs/>
                <w:sz w:val="20"/>
                <w:lang w:eastAsia="en-US"/>
              </w:rPr>
              <w:t>4</w:t>
            </w:r>
          </w:p>
        </w:tc>
      </w:tr>
      <w:tr w:rsidR="003F67FB" w:rsidRPr="00022B96" w14:paraId="0D6E5987" w14:textId="77777777" w:rsidTr="00237F60">
        <w:trPr>
          <w:trHeight w:val="1"/>
        </w:trPr>
        <w:tc>
          <w:tcPr>
            <w:tcW w:w="881" w:type="dxa"/>
            <w:vMerge w:val="restart"/>
            <w:shd w:val="clear" w:color="auto" w:fill="FFFFFF"/>
            <w:tcMar>
              <w:top w:w="0" w:type="dxa"/>
              <w:left w:w="108" w:type="dxa"/>
              <w:bottom w:w="0" w:type="dxa"/>
              <w:right w:w="108" w:type="dxa"/>
            </w:tcMar>
          </w:tcPr>
          <w:p w14:paraId="2C36D026" w14:textId="292254C1" w:rsidR="003F67FB" w:rsidRPr="00022B96" w:rsidRDefault="003F67FB" w:rsidP="00C24CE6">
            <w:pPr>
              <w:pStyle w:val="Standard"/>
              <w:rPr>
                <w:rFonts w:eastAsia="Calibri"/>
                <w:szCs w:val="24"/>
                <w:lang w:eastAsia="en-US"/>
              </w:rPr>
            </w:pPr>
            <w:r w:rsidRPr="00022B96">
              <w:rPr>
                <w:rFonts w:eastAsia="Calibri"/>
                <w:b/>
                <w:bCs/>
                <w:szCs w:val="24"/>
                <w:lang w:eastAsia="en-US"/>
              </w:rPr>
              <w:t>3.1.</w:t>
            </w:r>
          </w:p>
        </w:tc>
        <w:tc>
          <w:tcPr>
            <w:tcW w:w="8616" w:type="dxa"/>
            <w:gridSpan w:val="3"/>
            <w:shd w:val="clear" w:color="auto" w:fill="FFFFFF"/>
            <w:tcMar>
              <w:top w:w="0" w:type="dxa"/>
              <w:left w:w="108" w:type="dxa"/>
              <w:bottom w:w="0" w:type="dxa"/>
              <w:right w:w="108" w:type="dxa"/>
            </w:tcMar>
          </w:tcPr>
          <w:p w14:paraId="4DDC09BC" w14:textId="216DEAF1" w:rsidR="003F67FB" w:rsidRPr="00022B96" w:rsidRDefault="003F67FB" w:rsidP="00C24CE6">
            <w:pPr>
              <w:pStyle w:val="Standard"/>
              <w:rPr>
                <w:rFonts w:eastAsia="Calibri"/>
                <w:b/>
                <w:bCs/>
                <w:szCs w:val="24"/>
                <w:lang w:eastAsia="en-US"/>
              </w:rPr>
            </w:pPr>
            <w:r w:rsidRPr="00022B96">
              <w:rPr>
                <w:rFonts w:eastAsia="Calibri"/>
                <w:b/>
                <w:bCs/>
                <w:szCs w:val="24"/>
                <w:lang w:eastAsia="en-US"/>
              </w:rPr>
              <w:t>Užsakomieji renginiai-spektakliai</w:t>
            </w:r>
          </w:p>
        </w:tc>
      </w:tr>
      <w:tr w:rsidR="000B7106" w:rsidRPr="00022B96" w14:paraId="0D216672" w14:textId="77777777" w:rsidTr="00237F60">
        <w:trPr>
          <w:trHeight w:val="1"/>
        </w:trPr>
        <w:tc>
          <w:tcPr>
            <w:tcW w:w="881" w:type="dxa"/>
            <w:vMerge/>
            <w:shd w:val="clear" w:color="auto" w:fill="FFFFFF"/>
            <w:tcMar>
              <w:top w:w="0" w:type="dxa"/>
              <w:left w:w="108" w:type="dxa"/>
              <w:bottom w:w="0" w:type="dxa"/>
              <w:right w:w="108" w:type="dxa"/>
            </w:tcMar>
          </w:tcPr>
          <w:p w14:paraId="5D6D368E" w14:textId="77777777" w:rsidR="000B7106" w:rsidRPr="00022B96" w:rsidRDefault="000B7106" w:rsidP="000B7106">
            <w:pPr>
              <w:pStyle w:val="Standard"/>
              <w:rPr>
                <w:rFonts w:eastAsia="Calibri"/>
                <w:szCs w:val="24"/>
                <w:lang w:eastAsia="en-US"/>
              </w:rPr>
            </w:pPr>
          </w:p>
        </w:tc>
        <w:tc>
          <w:tcPr>
            <w:tcW w:w="5118" w:type="dxa"/>
            <w:shd w:val="clear" w:color="auto" w:fill="auto"/>
            <w:tcMar>
              <w:top w:w="0" w:type="dxa"/>
              <w:left w:w="108" w:type="dxa"/>
              <w:bottom w:w="0" w:type="dxa"/>
              <w:right w:w="108" w:type="dxa"/>
            </w:tcMar>
          </w:tcPr>
          <w:p w14:paraId="41D2CD5D" w14:textId="0912D5C1" w:rsidR="000B7106" w:rsidRPr="00022B96" w:rsidRDefault="00A069C0" w:rsidP="000B7106">
            <w:pPr>
              <w:pStyle w:val="Standard"/>
              <w:rPr>
                <w:rFonts w:eastAsia="Calibri"/>
                <w:szCs w:val="24"/>
                <w:lang w:eastAsia="en-US"/>
              </w:rPr>
            </w:pPr>
            <w:r>
              <w:rPr>
                <w:color w:val="000000"/>
                <w:szCs w:val="24"/>
              </w:rPr>
              <w:t>o</w:t>
            </w:r>
            <w:r w:rsidR="000B7106" w:rsidRPr="00022B96">
              <w:rPr>
                <w:color w:val="000000"/>
                <w:szCs w:val="24"/>
              </w:rPr>
              <w:t>pera*</w:t>
            </w:r>
          </w:p>
        </w:tc>
        <w:tc>
          <w:tcPr>
            <w:tcW w:w="1836" w:type="dxa"/>
            <w:shd w:val="clear" w:color="auto" w:fill="FFFFFF"/>
            <w:tcMar>
              <w:top w:w="0" w:type="dxa"/>
              <w:left w:w="108" w:type="dxa"/>
              <w:bottom w:w="0" w:type="dxa"/>
              <w:right w:w="108" w:type="dxa"/>
            </w:tcMar>
          </w:tcPr>
          <w:p w14:paraId="4F1D3237" w14:textId="77777777" w:rsidR="000B7106" w:rsidRPr="00022B96" w:rsidRDefault="000B7106" w:rsidP="000B7106">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2E1C421F" w14:textId="5FBF44A2" w:rsidR="000B7106" w:rsidRPr="00022B96" w:rsidRDefault="000B7106" w:rsidP="000B7106">
            <w:pPr>
              <w:pStyle w:val="Standard"/>
              <w:jc w:val="center"/>
              <w:rPr>
                <w:rFonts w:eastAsia="Calibri"/>
                <w:szCs w:val="24"/>
                <w:lang w:eastAsia="en-US"/>
              </w:rPr>
            </w:pPr>
            <w:r w:rsidRPr="00022B96">
              <w:rPr>
                <w:rFonts w:eastAsia="Calibri"/>
                <w:szCs w:val="24"/>
                <w:lang w:eastAsia="en-US"/>
              </w:rPr>
              <w:t>150,00</w:t>
            </w:r>
          </w:p>
        </w:tc>
      </w:tr>
      <w:tr w:rsidR="000B7106" w:rsidRPr="00022B96" w14:paraId="187FF63F" w14:textId="77777777" w:rsidTr="00237F60">
        <w:trPr>
          <w:trHeight w:val="1"/>
        </w:trPr>
        <w:tc>
          <w:tcPr>
            <w:tcW w:w="881" w:type="dxa"/>
            <w:vMerge/>
            <w:shd w:val="clear" w:color="auto" w:fill="FFFFFF"/>
            <w:tcMar>
              <w:top w:w="0" w:type="dxa"/>
              <w:left w:w="108" w:type="dxa"/>
              <w:bottom w:w="0" w:type="dxa"/>
              <w:right w:w="108" w:type="dxa"/>
            </w:tcMar>
          </w:tcPr>
          <w:p w14:paraId="5563EC51" w14:textId="77777777" w:rsidR="000B7106" w:rsidRPr="00022B96" w:rsidRDefault="000B7106" w:rsidP="000B7106">
            <w:pPr>
              <w:rPr>
                <w:sz w:val="24"/>
                <w:szCs w:val="24"/>
              </w:rPr>
            </w:pPr>
          </w:p>
        </w:tc>
        <w:tc>
          <w:tcPr>
            <w:tcW w:w="5118" w:type="dxa"/>
            <w:shd w:val="clear" w:color="auto" w:fill="auto"/>
            <w:tcMar>
              <w:top w:w="0" w:type="dxa"/>
              <w:left w:w="108" w:type="dxa"/>
              <w:bottom w:w="0" w:type="dxa"/>
              <w:right w:w="108" w:type="dxa"/>
            </w:tcMar>
          </w:tcPr>
          <w:p w14:paraId="756DD583" w14:textId="1A9B5EDF" w:rsidR="000B7106" w:rsidRPr="00022B96" w:rsidRDefault="00A069C0" w:rsidP="000B7106">
            <w:pPr>
              <w:pStyle w:val="Standard"/>
              <w:rPr>
                <w:rFonts w:eastAsia="Calibri"/>
                <w:szCs w:val="24"/>
                <w:lang w:eastAsia="en-US"/>
              </w:rPr>
            </w:pPr>
            <w:r>
              <w:rPr>
                <w:color w:val="000000"/>
                <w:szCs w:val="24"/>
              </w:rPr>
              <w:t>o</w:t>
            </w:r>
            <w:r w:rsidR="000B7106" w:rsidRPr="00022B96">
              <w:rPr>
                <w:color w:val="000000"/>
                <w:szCs w:val="24"/>
              </w:rPr>
              <w:t>peretė*</w:t>
            </w:r>
          </w:p>
        </w:tc>
        <w:tc>
          <w:tcPr>
            <w:tcW w:w="1836" w:type="dxa"/>
            <w:shd w:val="clear" w:color="auto" w:fill="FFFFFF"/>
            <w:tcMar>
              <w:top w:w="0" w:type="dxa"/>
              <w:left w:w="108" w:type="dxa"/>
              <w:bottom w:w="0" w:type="dxa"/>
              <w:right w:w="108" w:type="dxa"/>
            </w:tcMar>
          </w:tcPr>
          <w:p w14:paraId="11A4E69F" w14:textId="77777777" w:rsidR="000B7106" w:rsidRPr="00022B96" w:rsidRDefault="000B7106" w:rsidP="000B7106">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7E30281E" w14:textId="28E1912E" w:rsidR="000B7106" w:rsidRPr="00022B96" w:rsidRDefault="000B7106" w:rsidP="000B7106">
            <w:pPr>
              <w:pStyle w:val="Standard"/>
              <w:jc w:val="center"/>
              <w:rPr>
                <w:rFonts w:eastAsia="Calibri"/>
                <w:szCs w:val="24"/>
                <w:lang w:eastAsia="en-US"/>
              </w:rPr>
            </w:pPr>
            <w:r w:rsidRPr="00022B96">
              <w:rPr>
                <w:rFonts w:eastAsia="Calibri"/>
                <w:szCs w:val="24"/>
                <w:lang w:eastAsia="en-US"/>
              </w:rPr>
              <w:t>150,00</w:t>
            </w:r>
          </w:p>
        </w:tc>
      </w:tr>
      <w:tr w:rsidR="000B7106" w:rsidRPr="00022B96" w14:paraId="6C348932" w14:textId="77777777" w:rsidTr="00237F60">
        <w:trPr>
          <w:trHeight w:val="1"/>
        </w:trPr>
        <w:tc>
          <w:tcPr>
            <w:tcW w:w="881" w:type="dxa"/>
            <w:vMerge/>
            <w:shd w:val="clear" w:color="auto" w:fill="FFFFFF"/>
            <w:tcMar>
              <w:top w:w="0" w:type="dxa"/>
              <w:left w:w="108" w:type="dxa"/>
              <w:bottom w:w="0" w:type="dxa"/>
              <w:right w:w="108" w:type="dxa"/>
            </w:tcMar>
          </w:tcPr>
          <w:p w14:paraId="00167F5F" w14:textId="77777777" w:rsidR="000B7106" w:rsidRPr="00022B96" w:rsidRDefault="000B7106" w:rsidP="000B7106">
            <w:pPr>
              <w:rPr>
                <w:sz w:val="24"/>
                <w:szCs w:val="24"/>
              </w:rPr>
            </w:pPr>
          </w:p>
        </w:tc>
        <w:tc>
          <w:tcPr>
            <w:tcW w:w="5118" w:type="dxa"/>
            <w:shd w:val="clear" w:color="auto" w:fill="auto"/>
            <w:tcMar>
              <w:top w:w="0" w:type="dxa"/>
              <w:left w:w="108" w:type="dxa"/>
              <w:bottom w:w="0" w:type="dxa"/>
              <w:right w:w="108" w:type="dxa"/>
            </w:tcMar>
          </w:tcPr>
          <w:p w14:paraId="7A2100A0" w14:textId="1182D55F" w:rsidR="000B7106" w:rsidRPr="00022B96" w:rsidRDefault="00A069C0" w:rsidP="000B7106">
            <w:pPr>
              <w:pStyle w:val="Standard"/>
              <w:rPr>
                <w:rFonts w:eastAsia="Calibri"/>
                <w:szCs w:val="24"/>
                <w:lang w:eastAsia="en-US"/>
              </w:rPr>
            </w:pPr>
            <w:r>
              <w:rPr>
                <w:color w:val="000000"/>
                <w:szCs w:val="24"/>
              </w:rPr>
              <w:t>m</w:t>
            </w:r>
            <w:r w:rsidR="000B7106" w:rsidRPr="00022B96">
              <w:rPr>
                <w:color w:val="000000"/>
                <w:szCs w:val="24"/>
              </w:rPr>
              <w:t>iuziklas*</w:t>
            </w:r>
          </w:p>
        </w:tc>
        <w:tc>
          <w:tcPr>
            <w:tcW w:w="1836" w:type="dxa"/>
            <w:shd w:val="clear" w:color="auto" w:fill="FFFFFF"/>
            <w:tcMar>
              <w:top w:w="0" w:type="dxa"/>
              <w:left w:w="108" w:type="dxa"/>
              <w:bottom w:w="0" w:type="dxa"/>
              <w:right w:w="108" w:type="dxa"/>
            </w:tcMar>
          </w:tcPr>
          <w:p w14:paraId="5F220544" w14:textId="77777777" w:rsidR="000B7106" w:rsidRPr="00022B96" w:rsidRDefault="000B7106" w:rsidP="000B7106">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3730F505" w14:textId="16C4FC37" w:rsidR="000B7106" w:rsidRPr="00022B96" w:rsidRDefault="000B7106" w:rsidP="000B7106">
            <w:pPr>
              <w:pStyle w:val="Standard"/>
              <w:jc w:val="center"/>
              <w:rPr>
                <w:rFonts w:eastAsia="Calibri"/>
                <w:szCs w:val="24"/>
                <w:lang w:eastAsia="en-US"/>
              </w:rPr>
            </w:pPr>
            <w:r w:rsidRPr="00022B96">
              <w:rPr>
                <w:rFonts w:eastAsia="Calibri"/>
                <w:szCs w:val="24"/>
                <w:lang w:eastAsia="en-US"/>
              </w:rPr>
              <w:t>150,00</w:t>
            </w:r>
          </w:p>
        </w:tc>
      </w:tr>
      <w:tr w:rsidR="000B7106" w:rsidRPr="00022B96" w14:paraId="100BED8B" w14:textId="77777777" w:rsidTr="00237F60">
        <w:trPr>
          <w:trHeight w:val="1"/>
        </w:trPr>
        <w:tc>
          <w:tcPr>
            <w:tcW w:w="881" w:type="dxa"/>
            <w:vMerge/>
            <w:shd w:val="clear" w:color="auto" w:fill="FFFFFF"/>
            <w:tcMar>
              <w:top w:w="0" w:type="dxa"/>
              <w:left w:w="108" w:type="dxa"/>
              <w:bottom w:w="0" w:type="dxa"/>
              <w:right w:w="108" w:type="dxa"/>
            </w:tcMar>
          </w:tcPr>
          <w:p w14:paraId="36802ED6" w14:textId="77777777" w:rsidR="000B7106" w:rsidRPr="00022B96" w:rsidRDefault="000B7106" w:rsidP="000B7106">
            <w:pPr>
              <w:pStyle w:val="Standard"/>
              <w:rPr>
                <w:rFonts w:eastAsia="Calibri"/>
                <w:szCs w:val="24"/>
                <w:lang w:eastAsia="en-US"/>
              </w:rPr>
            </w:pPr>
          </w:p>
        </w:tc>
        <w:tc>
          <w:tcPr>
            <w:tcW w:w="5118" w:type="dxa"/>
            <w:shd w:val="clear" w:color="auto" w:fill="auto"/>
            <w:tcMar>
              <w:top w:w="0" w:type="dxa"/>
              <w:left w:w="108" w:type="dxa"/>
              <w:bottom w:w="0" w:type="dxa"/>
              <w:right w:w="108" w:type="dxa"/>
            </w:tcMar>
          </w:tcPr>
          <w:p w14:paraId="6E91A254" w14:textId="39581E94" w:rsidR="000B7106" w:rsidRPr="00022B96" w:rsidRDefault="00A069C0" w:rsidP="000B7106">
            <w:pPr>
              <w:pStyle w:val="Standard"/>
              <w:rPr>
                <w:rFonts w:eastAsia="Calibri"/>
                <w:szCs w:val="24"/>
                <w:lang w:eastAsia="en-US"/>
              </w:rPr>
            </w:pPr>
            <w:r>
              <w:rPr>
                <w:color w:val="000000"/>
                <w:szCs w:val="24"/>
              </w:rPr>
              <w:t>v</w:t>
            </w:r>
            <w:r w:rsidR="000B7106" w:rsidRPr="00022B96">
              <w:rPr>
                <w:color w:val="000000"/>
                <w:szCs w:val="24"/>
              </w:rPr>
              <w:t>ienaveiksmė opera*</w:t>
            </w:r>
          </w:p>
        </w:tc>
        <w:tc>
          <w:tcPr>
            <w:tcW w:w="1836" w:type="dxa"/>
            <w:shd w:val="clear" w:color="auto" w:fill="FFFFFF"/>
            <w:tcMar>
              <w:top w:w="0" w:type="dxa"/>
              <w:left w:w="108" w:type="dxa"/>
              <w:bottom w:w="0" w:type="dxa"/>
              <w:right w:w="108" w:type="dxa"/>
            </w:tcMar>
          </w:tcPr>
          <w:p w14:paraId="640D6181" w14:textId="77777777" w:rsidR="000B7106" w:rsidRPr="00022B96" w:rsidRDefault="000B7106" w:rsidP="000B7106">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70628EC4" w14:textId="3444E165" w:rsidR="000B7106" w:rsidRPr="00022B96" w:rsidRDefault="000B7106" w:rsidP="000B7106">
            <w:pPr>
              <w:pStyle w:val="Standard"/>
              <w:jc w:val="center"/>
              <w:rPr>
                <w:rFonts w:eastAsia="Calibri"/>
                <w:szCs w:val="24"/>
                <w:lang w:eastAsia="en-US"/>
              </w:rPr>
            </w:pPr>
            <w:r w:rsidRPr="00022B96">
              <w:rPr>
                <w:rFonts w:eastAsia="Calibri"/>
                <w:szCs w:val="24"/>
                <w:lang w:eastAsia="en-US"/>
              </w:rPr>
              <w:t>170,00</w:t>
            </w:r>
          </w:p>
        </w:tc>
      </w:tr>
      <w:tr w:rsidR="000B7106" w:rsidRPr="00022B96" w14:paraId="541803AE" w14:textId="77777777" w:rsidTr="00237F60">
        <w:trPr>
          <w:trHeight w:val="1"/>
        </w:trPr>
        <w:tc>
          <w:tcPr>
            <w:tcW w:w="881" w:type="dxa"/>
            <w:vMerge w:val="restart"/>
            <w:shd w:val="clear" w:color="auto" w:fill="FFFFFF"/>
            <w:tcMar>
              <w:top w:w="0" w:type="dxa"/>
              <w:left w:w="108" w:type="dxa"/>
              <w:bottom w:w="0" w:type="dxa"/>
              <w:right w:w="108" w:type="dxa"/>
            </w:tcMar>
          </w:tcPr>
          <w:p w14:paraId="3EC792DC" w14:textId="29B71241" w:rsidR="000B7106" w:rsidRPr="00022B96" w:rsidRDefault="000B7106" w:rsidP="000B7106">
            <w:pPr>
              <w:pStyle w:val="Standard"/>
              <w:rPr>
                <w:rFonts w:eastAsia="Calibri"/>
                <w:szCs w:val="24"/>
                <w:lang w:eastAsia="en-US"/>
              </w:rPr>
            </w:pPr>
            <w:r w:rsidRPr="00022B96">
              <w:rPr>
                <w:rFonts w:eastAsia="Calibri"/>
                <w:szCs w:val="24"/>
                <w:lang w:eastAsia="en-US"/>
              </w:rPr>
              <w:t>3.1.1.</w:t>
            </w:r>
          </w:p>
        </w:tc>
        <w:tc>
          <w:tcPr>
            <w:tcW w:w="8616" w:type="dxa"/>
            <w:gridSpan w:val="3"/>
            <w:shd w:val="clear" w:color="auto" w:fill="auto"/>
            <w:tcMar>
              <w:top w:w="0" w:type="dxa"/>
              <w:left w:w="108" w:type="dxa"/>
              <w:bottom w:w="0" w:type="dxa"/>
              <w:right w:w="108" w:type="dxa"/>
            </w:tcMar>
          </w:tcPr>
          <w:p w14:paraId="7D44D122" w14:textId="78150592" w:rsidR="000B7106" w:rsidRPr="00022B96" w:rsidRDefault="000B7106" w:rsidP="000B7106">
            <w:pPr>
              <w:pStyle w:val="Standard"/>
              <w:rPr>
                <w:rFonts w:eastAsia="Calibri"/>
                <w:szCs w:val="24"/>
                <w:lang w:eastAsia="en-US"/>
              </w:rPr>
            </w:pPr>
            <w:r w:rsidRPr="00022B96">
              <w:rPr>
                <w:rFonts w:eastAsia="Calibri"/>
                <w:b/>
                <w:bCs/>
                <w:szCs w:val="24"/>
                <w:lang w:eastAsia="en-US"/>
              </w:rPr>
              <w:t>Išvažiuojamieji renginiai-spektakliai, renginiai</w:t>
            </w:r>
          </w:p>
        </w:tc>
      </w:tr>
      <w:tr w:rsidR="000B7106" w:rsidRPr="00022B96" w14:paraId="2B76878B" w14:textId="77777777" w:rsidTr="00237F60">
        <w:trPr>
          <w:trHeight w:val="1"/>
        </w:trPr>
        <w:tc>
          <w:tcPr>
            <w:tcW w:w="881" w:type="dxa"/>
            <w:vMerge/>
            <w:shd w:val="clear" w:color="auto" w:fill="FFFFFF"/>
            <w:tcMar>
              <w:top w:w="0" w:type="dxa"/>
              <w:left w:w="108" w:type="dxa"/>
              <w:bottom w:w="0" w:type="dxa"/>
              <w:right w:w="108" w:type="dxa"/>
            </w:tcMar>
          </w:tcPr>
          <w:p w14:paraId="38520DA4" w14:textId="77777777" w:rsidR="000B7106" w:rsidRPr="00022B96" w:rsidRDefault="000B7106" w:rsidP="000B7106">
            <w:pPr>
              <w:pStyle w:val="Standard"/>
              <w:rPr>
                <w:rFonts w:eastAsia="Calibri"/>
                <w:szCs w:val="24"/>
                <w:lang w:eastAsia="en-US"/>
              </w:rPr>
            </w:pPr>
          </w:p>
        </w:tc>
        <w:tc>
          <w:tcPr>
            <w:tcW w:w="5118" w:type="dxa"/>
            <w:shd w:val="clear" w:color="auto" w:fill="auto"/>
            <w:tcMar>
              <w:top w:w="0" w:type="dxa"/>
              <w:left w:w="108" w:type="dxa"/>
              <w:bottom w:w="0" w:type="dxa"/>
              <w:right w:w="108" w:type="dxa"/>
            </w:tcMar>
          </w:tcPr>
          <w:p w14:paraId="3EE227D7" w14:textId="2F59AEAC" w:rsidR="000B7106" w:rsidRPr="00022B96" w:rsidRDefault="00A069C0" w:rsidP="000B7106">
            <w:pPr>
              <w:pStyle w:val="Standard"/>
              <w:rPr>
                <w:color w:val="000000"/>
                <w:szCs w:val="24"/>
              </w:rPr>
            </w:pPr>
            <w:r>
              <w:rPr>
                <w:color w:val="000000"/>
                <w:szCs w:val="24"/>
              </w:rPr>
              <w:t>o</w:t>
            </w:r>
            <w:r w:rsidR="000B7106" w:rsidRPr="00022B96">
              <w:rPr>
                <w:color w:val="000000"/>
                <w:szCs w:val="24"/>
              </w:rPr>
              <w:t>pera*</w:t>
            </w:r>
          </w:p>
        </w:tc>
        <w:tc>
          <w:tcPr>
            <w:tcW w:w="1836" w:type="dxa"/>
            <w:shd w:val="clear" w:color="auto" w:fill="FFFFFF"/>
            <w:tcMar>
              <w:top w:w="0" w:type="dxa"/>
              <w:left w:w="108" w:type="dxa"/>
              <w:bottom w:w="0" w:type="dxa"/>
              <w:right w:w="108" w:type="dxa"/>
            </w:tcMar>
          </w:tcPr>
          <w:p w14:paraId="051F4617" w14:textId="27B6C359" w:rsidR="000B7106" w:rsidRPr="00022B96" w:rsidRDefault="000B7106" w:rsidP="000B7106">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1BD091D0" w14:textId="2FAB64D5" w:rsidR="000B7106" w:rsidRPr="00022B96" w:rsidRDefault="000B7106" w:rsidP="000B7106">
            <w:pPr>
              <w:pStyle w:val="Standard"/>
              <w:jc w:val="center"/>
              <w:rPr>
                <w:rFonts w:eastAsia="Calibri"/>
                <w:szCs w:val="24"/>
                <w:lang w:eastAsia="en-US"/>
              </w:rPr>
            </w:pPr>
            <w:r w:rsidRPr="00022B96">
              <w:rPr>
                <w:rFonts w:eastAsia="Calibri"/>
                <w:szCs w:val="24"/>
                <w:lang w:eastAsia="en-US"/>
              </w:rPr>
              <w:t>1000,00</w:t>
            </w:r>
          </w:p>
        </w:tc>
      </w:tr>
      <w:tr w:rsidR="000B7106" w:rsidRPr="00022B96" w14:paraId="580DADC4" w14:textId="77777777" w:rsidTr="00237F60">
        <w:trPr>
          <w:trHeight w:val="1"/>
        </w:trPr>
        <w:tc>
          <w:tcPr>
            <w:tcW w:w="881" w:type="dxa"/>
            <w:vMerge/>
            <w:shd w:val="clear" w:color="auto" w:fill="FFFFFF"/>
            <w:tcMar>
              <w:top w:w="0" w:type="dxa"/>
              <w:left w:w="108" w:type="dxa"/>
              <w:bottom w:w="0" w:type="dxa"/>
              <w:right w:w="108" w:type="dxa"/>
            </w:tcMar>
          </w:tcPr>
          <w:p w14:paraId="7D3AB510" w14:textId="77777777" w:rsidR="000B7106" w:rsidRPr="00022B96" w:rsidRDefault="000B7106" w:rsidP="000B7106">
            <w:pPr>
              <w:pStyle w:val="Standard"/>
              <w:rPr>
                <w:rFonts w:eastAsia="Calibri"/>
                <w:szCs w:val="24"/>
                <w:lang w:eastAsia="en-US"/>
              </w:rPr>
            </w:pPr>
          </w:p>
        </w:tc>
        <w:tc>
          <w:tcPr>
            <w:tcW w:w="5118" w:type="dxa"/>
            <w:shd w:val="clear" w:color="auto" w:fill="auto"/>
            <w:tcMar>
              <w:top w:w="0" w:type="dxa"/>
              <w:left w:w="108" w:type="dxa"/>
              <w:bottom w:w="0" w:type="dxa"/>
              <w:right w:w="108" w:type="dxa"/>
            </w:tcMar>
          </w:tcPr>
          <w:p w14:paraId="50411149" w14:textId="6403F666" w:rsidR="000B7106" w:rsidRPr="00022B96" w:rsidRDefault="00A069C0" w:rsidP="000B7106">
            <w:pPr>
              <w:pStyle w:val="Standard"/>
              <w:rPr>
                <w:color w:val="000000"/>
                <w:szCs w:val="24"/>
              </w:rPr>
            </w:pPr>
            <w:r>
              <w:rPr>
                <w:color w:val="000000"/>
                <w:szCs w:val="24"/>
              </w:rPr>
              <w:t>o</w:t>
            </w:r>
            <w:r w:rsidR="000B7106" w:rsidRPr="00022B96">
              <w:rPr>
                <w:color w:val="000000"/>
                <w:szCs w:val="24"/>
              </w:rPr>
              <w:t>peretė*</w:t>
            </w:r>
          </w:p>
        </w:tc>
        <w:tc>
          <w:tcPr>
            <w:tcW w:w="1836" w:type="dxa"/>
            <w:shd w:val="clear" w:color="auto" w:fill="FFFFFF"/>
            <w:tcMar>
              <w:top w:w="0" w:type="dxa"/>
              <w:left w:w="108" w:type="dxa"/>
              <w:bottom w:w="0" w:type="dxa"/>
              <w:right w:w="108" w:type="dxa"/>
            </w:tcMar>
          </w:tcPr>
          <w:p w14:paraId="6B40FBB4" w14:textId="3D7AFE49" w:rsidR="000B7106" w:rsidRPr="00022B96" w:rsidRDefault="000B7106" w:rsidP="000B7106">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37050E98" w14:textId="260CD863" w:rsidR="000B7106" w:rsidRPr="00022B96" w:rsidRDefault="000B7106" w:rsidP="000B7106">
            <w:pPr>
              <w:pStyle w:val="Standard"/>
              <w:jc w:val="center"/>
              <w:rPr>
                <w:rFonts w:eastAsia="Calibri"/>
                <w:szCs w:val="24"/>
                <w:lang w:eastAsia="en-US"/>
              </w:rPr>
            </w:pPr>
            <w:r w:rsidRPr="00022B96">
              <w:rPr>
                <w:rFonts w:eastAsia="Calibri"/>
                <w:szCs w:val="24"/>
                <w:lang w:eastAsia="en-US"/>
              </w:rPr>
              <w:t>1000,00</w:t>
            </w:r>
          </w:p>
        </w:tc>
      </w:tr>
      <w:tr w:rsidR="000B7106" w:rsidRPr="00022B96" w14:paraId="1E27097F" w14:textId="77777777" w:rsidTr="00237F60">
        <w:trPr>
          <w:trHeight w:val="1"/>
        </w:trPr>
        <w:tc>
          <w:tcPr>
            <w:tcW w:w="881" w:type="dxa"/>
            <w:vMerge/>
            <w:shd w:val="clear" w:color="auto" w:fill="FFFFFF"/>
            <w:tcMar>
              <w:top w:w="0" w:type="dxa"/>
              <w:left w:w="108" w:type="dxa"/>
              <w:bottom w:w="0" w:type="dxa"/>
              <w:right w:w="108" w:type="dxa"/>
            </w:tcMar>
          </w:tcPr>
          <w:p w14:paraId="1FD01C29" w14:textId="77777777" w:rsidR="000B7106" w:rsidRPr="00022B96" w:rsidRDefault="000B7106" w:rsidP="000B7106">
            <w:pPr>
              <w:pStyle w:val="Standard"/>
              <w:rPr>
                <w:rFonts w:eastAsia="Calibri"/>
                <w:szCs w:val="24"/>
                <w:lang w:eastAsia="en-US"/>
              </w:rPr>
            </w:pPr>
          </w:p>
        </w:tc>
        <w:tc>
          <w:tcPr>
            <w:tcW w:w="5118" w:type="dxa"/>
            <w:shd w:val="clear" w:color="auto" w:fill="auto"/>
            <w:tcMar>
              <w:top w:w="0" w:type="dxa"/>
              <w:left w:w="108" w:type="dxa"/>
              <w:bottom w:w="0" w:type="dxa"/>
              <w:right w:w="108" w:type="dxa"/>
            </w:tcMar>
          </w:tcPr>
          <w:p w14:paraId="0DD51036" w14:textId="21050DA8" w:rsidR="000B7106" w:rsidRPr="00022B96" w:rsidRDefault="00A069C0" w:rsidP="000B7106">
            <w:pPr>
              <w:pStyle w:val="Standard"/>
              <w:rPr>
                <w:color w:val="000000"/>
                <w:szCs w:val="24"/>
              </w:rPr>
            </w:pPr>
            <w:r>
              <w:rPr>
                <w:color w:val="000000"/>
                <w:szCs w:val="24"/>
              </w:rPr>
              <w:t>m</w:t>
            </w:r>
            <w:r w:rsidR="000B7106" w:rsidRPr="00022B96">
              <w:rPr>
                <w:color w:val="000000"/>
                <w:szCs w:val="24"/>
              </w:rPr>
              <w:t>iuziklas*</w:t>
            </w:r>
          </w:p>
        </w:tc>
        <w:tc>
          <w:tcPr>
            <w:tcW w:w="1836" w:type="dxa"/>
            <w:shd w:val="clear" w:color="auto" w:fill="FFFFFF"/>
            <w:tcMar>
              <w:top w:w="0" w:type="dxa"/>
              <w:left w:w="108" w:type="dxa"/>
              <w:bottom w:w="0" w:type="dxa"/>
              <w:right w:w="108" w:type="dxa"/>
            </w:tcMar>
          </w:tcPr>
          <w:p w14:paraId="41DBADC0" w14:textId="736C9950" w:rsidR="000B7106" w:rsidRPr="00022B96" w:rsidRDefault="000B7106" w:rsidP="000B7106">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23A57931" w14:textId="657CF186" w:rsidR="000B7106" w:rsidRPr="00022B96" w:rsidRDefault="000B7106" w:rsidP="000B7106">
            <w:pPr>
              <w:pStyle w:val="Standard"/>
              <w:jc w:val="center"/>
              <w:rPr>
                <w:rFonts w:eastAsia="Calibri"/>
                <w:szCs w:val="24"/>
                <w:lang w:eastAsia="en-US"/>
              </w:rPr>
            </w:pPr>
            <w:r w:rsidRPr="00022B96">
              <w:rPr>
                <w:rFonts w:eastAsia="Calibri"/>
                <w:szCs w:val="24"/>
                <w:lang w:eastAsia="en-US"/>
              </w:rPr>
              <w:t>1000,00</w:t>
            </w:r>
          </w:p>
        </w:tc>
      </w:tr>
      <w:tr w:rsidR="000B7106" w:rsidRPr="00022B96" w14:paraId="2AEF70D0" w14:textId="77777777" w:rsidTr="00237F60">
        <w:trPr>
          <w:trHeight w:val="1"/>
        </w:trPr>
        <w:tc>
          <w:tcPr>
            <w:tcW w:w="881" w:type="dxa"/>
            <w:vMerge/>
            <w:shd w:val="clear" w:color="auto" w:fill="FFFFFF"/>
            <w:tcMar>
              <w:top w:w="0" w:type="dxa"/>
              <w:left w:w="108" w:type="dxa"/>
              <w:bottom w:w="0" w:type="dxa"/>
              <w:right w:w="108" w:type="dxa"/>
            </w:tcMar>
          </w:tcPr>
          <w:p w14:paraId="0FF63C71" w14:textId="77777777" w:rsidR="000B7106" w:rsidRPr="00022B96" w:rsidRDefault="000B7106" w:rsidP="000B7106">
            <w:pPr>
              <w:pStyle w:val="Standard"/>
              <w:rPr>
                <w:rFonts w:eastAsia="Calibri"/>
                <w:szCs w:val="24"/>
                <w:lang w:eastAsia="en-US"/>
              </w:rPr>
            </w:pPr>
          </w:p>
        </w:tc>
        <w:tc>
          <w:tcPr>
            <w:tcW w:w="5118" w:type="dxa"/>
            <w:shd w:val="clear" w:color="auto" w:fill="auto"/>
            <w:tcMar>
              <w:top w:w="0" w:type="dxa"/>
              <w:left w:w="108" w:type="dxa"/>
              <w:bottom w:w="0" w:type="dxa"/>
              <w:right w:w="108" w:type="dxa"/>
            </w:tcMar>
          </w:tcPr>
          <w:p w14:paraId="74796469" w14:textId="287451BE" w:rsidR="000B7106" w:rsidRPr="00022B96" w:rsidRDefault="00A069C0" w:rsidP="000B7106">
            <w:pPr>
              <w:pStyle w:val="Standard"/>
              <w:rPr>
                <w:color w:val="000000"/>
                <w:szCs w:val="24"/>
              </w:rPr>
            </w:pPr>
            <w:r>
              <w:rPr>
                <w:color w:val="000000"/>
                <w:szCs w:val="24"/>
              </w:rPr>
              <w:t>v</w:t>
            </w:r>
            <w:r w:rsidR="000B7106" w:rsidRPr="00022B96">
              <w:rPr>
                <w:color w:val="000000"/>
                <w:szCs w:val="24"/>
              </w:rPr>
              <w:t>ienaveiksmė opera*</w:t>
            </w:r>
          </w:p>
        </w:tc>
        <w:tc>
          <w:tcPr>
            <w:tcW w:w="1836" w:type="dxa"/>
            <w:shd w:val="clear" w:color="auto" w:fill="FFFFFF"/>
            <w:tcMar>
              <w:top w:w="0" w:type="dxa"/>
              <w:left w:w="108" w:type="dxa"/>
              <w:bottom w:w="0" w:type="dxa"/>
              <w:right w:w="108" w:type="dxa"/>
            </w:tcMar>
          </w:tcPr>
          <w:p w14:paraId="700DF42C" w14:textId="3FDEFC0E" w:rsidR="000B7106" w:rsidRPr="00022B96" w:rsidRDefault="000B7106" w:rsidP="000B7106">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625D28B4" w14:textId="1B93C5CD" w:rsidR="000B7106" w:rsidRPr="00022B96" w:rsidRDefault="000B7106" w:rsidP="000B7106">
            <w:pPr>
              <w:pStyle w:val="Standard"/>
              <w:jc w:val="center"/>
              <w:rPr>
                <w:rFonts w:eastAsia="Calibri"/>
                <w:szCs w:val="24"/>
                <w:lang w:eastAsia="en-US"/>
              </w:rPr>
            </w:pPr>
            <w:r w:rsidRPr="00022B96">
              <w:rPr>
                <w:rFonts w:eastAsia="Calibri"/>
                <w:szCs w:val="24"/>
                <w:lang w:eastAsia="en-US"/>
              </w:rPr>
              <w:t>1000,00</w:t>
            </w:r>
            <w:r w:rsidRPr="00022B96">
              <w:rPr>
                <w:szCs w:val="24"/>
              </w:rPr>
              <w:t>“</w:t>
            </w:r>
          </w:p>
        </w:tc>
      </w:tr>
      <w:tr w:rsidR="00A069C0" w:rsidRPr="00022B96" w14:paraId="2AFC58AB" w14:textId="77777777" w:rsidTr="00E832B3">
        <w:trPr>
          <w:trHeight w:val="1"/>
        </w:trPr>
        <w:tc>
          <w:tcPr>
            <w:tcW w:w="881" w:type="dxa"/>
            <w:vMerge w:val="restart"/>
            <w:shd w:val="clear" w:color="auto" w:fill="FFFFFF"/>
            <w:tcMar>
              <w:top w:w="0" w:type="dxa"/>
              <w:left w:w="108" w:type="dxa"/>
              <w:bottom w:w="0" w:type="dxa"/>
              <w:right w:w="108" w:type="dxa"/>
            </w:tcMar>
          </w:tcPr>
          <w:p w14:paraId="08F39F35" w14:textId="62718517" w:rsidR="00A069C0" w:rsidRPr="00022B96" w:rsidRDefault="00A069C0" w:rsidP="00A069C0">
            <w:pPr>
              <w:pStyle w:val="Standard"/>
              <w:rPr>
                <w:rFonts w:eastAsia="Calibri"/>
                <w:szCs w:val="24"/>
                <w:lang w:eastAsia="en-US"/>
              </w:rPr>
            </w:pPr>
            <w:r w:rsidRPr="00022B96">
              <w:rPr>
                <w:rFonts w:eastAsia="Calibri"/>
                <w:b/>
                <w:bCs/>
                <w:szCs w:val="24"/>
                <w:lang w:eastAsia="en-US"/>
              </w:rPr>
              <w:t>3.2.</w:t>
            </w:r>
          </w:p>
        </w:tc>
        <w:tc>
          <w:tcPr>
            <w:tcW w:w="8616" w:type="dxa"/>
            <w:gridSpan w:val="3"/>
            <w:shd w:val="clear" w:color="auto" w:fill="auto"/>
            <w:tcMar>
              <w:top w:w="0" w:type="dxa"/>
              <w:left w:w="108" w:type="dxa"/>
              <w:bottom w:w="0" w:type="dxa"/>
              <w:right w:w="108" w:type="dxa"/>
            </w:tcMar>
          </w:tcPr>
          <w:p w14:paraId="1069194D" w14:textId="07491858" w:rsidR="00A069C0" w:rsidRPr="00022B96" w:rsidRDefault="00A069C0" w:rsidP="00A069C0">
            <w:pPr>
              <w:pStyle w:val="Standard"/>
              <w:rPr>
                <w:rFonts w:eastAsia="Calibri"/>
                <w:szCs w:val="24"/>
                <w:lang w:eastAsia="en-US"/>
              </w:rPr>
            </w:pPr>
            <w:r w:rsidRPr="00022B96">
              <w:rPr>
                <w:rFonts w:eastAsia="Calibri"/>
                <w:b/>
                <w:bCs/>
                <w:szCs w:val="24"/>
                <w:lang w:eastAsia="en-US"/>
              </w:rPr>
              <w:t>Užsakomieji renginiai-koncertai</w:t>
            </w:r>
          </w:p>
        </w:tc>
      </w:tr>
      <w:tr w:rsidR="00A069C0" w:rsidRPr="00022B96" w14:paraId="41FF2E97" w14:textId="77777777" w:rsidTr="00237F60">
        <w:trPr>
          <w:trHeight w:val="1"/>
        </w:trPr>
        <w:tc>
          <w:tcPr>
            <w:tcW w:w="881" w:type="dxa"/>
            <w:vMerge/>
            <w:shd w:val="clear" w:color="auto" w:fill="FFFFFF"/>
            <w:tcMar>
              <w:top w:w="0" w:type="dxa"/>
              <w:left w:w="108" w:type="dxa"/>
              <w:bottom w:w="0" w:type="dxa"/>
              <w:right w:w="108" w:type="dxa"/>
            </w:tcMar>
          </w:tcPr>
          <w:p w14:paraId="5435F801"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tcPr>
          <w:p w14:paraId="357827B7" w14:textId="66378C16" w:rsidR="00A069C0" w:rsidRPr="00022B96" w:rsidRDefault="00A069C0" w:rsidP="00A069C0">
            <w:pPr>
              <w:pStyle w:val="Standard"/>
              <w:rPr>
                <w:rFonts w:eastAsia="Calibri"/>
                <w:b/>
                <w:bCs/>
                <w:szCs w:val="24"/>
                <w:lang w:eastAsia="en-US"/>
              </w:rPr>
            </w:pPr>
            <w:r>
              <w:rPr>
                <w:rFonts w:eastAsia="Calibri"/>
                <w:szCs w:val="24"/>
                <w:lang w:eastAsia="en-US"/>
              </w:rPr>
              <w:t>c</w:t>
            </w:r>
            <w:r w:rsidRPr="00022B96">
              <w:rPr>
                <w:rFonts w:eastAsia="Calibri"/>
                <w:szCs w:val="24"/>
                <w:lang w:eastAsia="en-US"/>
              </w:rPr>
              <w:t>horo repertuaro koncertinė programa*, ***</w:t>
            </w:r>
          </w:p>
        </w:tc>
        <w:tc>
          <w:tcPr>
            <w:tcW w:w="1836" w:type="dxa"/>
            <w:shd w:val="clear" w:color="auto" w:fill="FFFFFF"/>
            <w:tcMar>
              <w:top w:w="0" w:type="dxa"/>
              <w:left w:w="108" w:type="dxa"/>
              <w:bottom w:w="0" w:type="dxa"/>
              <w:right w:w="108" w:type="dxa"/>
            </w:tcMar>
          </w:tcPr>
          <w:p w14:paraId="5D9859CA" w14:textId="0C429EF5"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38B99112" w14:textId="72D8D9C5" w:rsidR="00A069C0" w:rsidRPr="00022B96" w:rsidRDefault="00A069C0" w:rsidP="00A069C0">
            <w:pPr>
              <w:pStyle w:val="Standard"/>
              <w:jc w:val="center"/>
              <w:rPr>
                <w:rFonts w:eastAsia="Calibri"/>
                <w:szCs w:val="24"/>
                <w:lang w:eastAsia="en-US"/>
              </w:rPr>
            </w:pPr>
            <w:r w:rsidRPr="00022B96">
              <w:rPr>
                <w:rFonts w:eastAsia="Calibri"/>
                <w:szCs w:val="24"/>
                <w:lang w:eastAsia="en-US"/>
              </w:rPr>
              <w:t>500,00</w:t>
            </w:r>
          </w:p>
        </w:tc>
      </w:tr>
      <w:tr w:rsidR="00A069C0" w:rsidRPr="00022B96" w14:paraId="59603C29" w14:textId="77777777" w:rsidTr="00237F60">
        <w:trPr>
          <w:trHeight w:val="1"/>
        </w:trPr>
        <w:tc>
          <w:tcPr>
            <w:tcW w:w="881" w:type="dxa"/>
            <w:vMerge/>
            <w:shd w:val="clear" w:color="auto" w:fill="FFFFFF"/>
            <w:tcMar>
              <w:top w:w="0" w:type="dxa"/>
              <w:left w:w="108" w:type="dxa"/>
              <w:bottom w:w="0" w:type="dxa"/>
              <w:right w:w="108" w:type="dxa"/>
            </w:tcMar>
          </w:tcPr>
          <w:p w14:paraId="3A76172C"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tcPr>
          <w:p w14:paraId="5F63B84B" w14:textId="0EEE29A1" w:rsidR="00A069C0" w:rsidRPr="00022B96" w:rsidRDefault="00A069C0" w:rsidP="00A069C0">
            <w:pPr>
              <w:pStyle w:val="Standard"/>
              <w:rPr>
                <w:rFonts w:eastAsia="Calibri"/>
                <w:b/>
                <w:bCs/>
                <w:szCs w:val="24"/>
                <w:lang w:eastAsia="en-US"/>
              </w:rPr>
            </w:pPr>
            <w:r>
              <w:rPr>
                <w:rFonts w:eastAsia="Calibri"/>
                <w:szCs w:val="24"/>
                <w:lang w:eastAsia="en-US"/>
              </w:rPr>
              <w:t>s</w:t>
            </w:r>
            <w:r w:rsidRPr="00022B96">
              <w:rPr>
                <w:rFonts w:eastAsia="Calibri"/>
                <w:szCs w:val="24"/>
                <w:lang w:eastAsia="en-US"/>
              </w:rPr>
              <w:t xml:space="preserve">peciali choro programa (parengta pagal užsakymą)*, *** </w:t>
            </w:r>
          </w:p>
        </w:tc>
        <w:tc>
          <w:tcPr>
            <w:tcW w:w="1836" w:type="dxa"/>
            <w:shd w:val="clear" w:color="auto" w:fill="FFFFFF"/>
            <w:tcMar>
              <w:top w:w="0" w:type="dxa"/>
              <w:left w:w="108" w:type="dxa"/>
              <w:bottom w:w="0" w:type="dxa"/>
              <w:right w:w="108" w:type="dxa"/>
            </w:tcMar>
          </w:tcPr>
          <w:p w14:paraId="0FA1EFC3" w14:textId="70DB570A"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5277CF80" w14:textId="29A6FEE3" w:rsidR="00A069C0" w:rsidRPr="00022B96" w:rsidRDefault="00A069C0" w:rsidP="00A069C0">
            <w:pPr>
              <w:pStyle w:val="Standard"/>
              <w:jc w:val="center"/>
              <w:rPr>
                <w:rFonts w:eastAsia="Calibri"/>
                <w:szCs w:val="24"/>
                <w:lang w:eastAsia="en-US"/>
              </w:rPr>
            </w:pPr>
            <w:r w:rsidRPr="00022B96">
              <w:rPr>
                <w:rFonts w:eastAsia="Calibri"/>
                <w:szCs w:val="24"/>
                <w:lang w:eastAsia="en-US"/>
              </w:rPr>
              <w:t>800,00</w:t>
            </w:r>
          </w:p>
        </w:tc>
      </w:tr>
      <w:tr w:rsidR="00A069C0" w:rsidRPr="00022B96" w14:paraId="6CC5BF62" w14:textId="77777777" w:rsidTr="00237F60">
        <w:trPr>
          <w:trHeight w:val="1"/>
        </w:trPr>
        <w:tc>
          <w:tcPr>
            <w:tcW w:w="881" w:type="dxa"/>
            <w:vMerge/>
            <w:shd w:val="clear" w:color="auto" w:fill="FFFFFF"/>
            <w:tcMar>
              <w:top w:w="0" w:type="dxa"/>
              <w:left w:w="108" w:type="dxa"/>
              <w:bottom w:w="0" w:type="dxa"/>
              <w:right w:w="108" w:type="dxa"/>
            </w:tcMar>
          </w:tcPr>
          <w:p w14:paraId="4F8DA885"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tcPr>
          <w:p w14:paraId="0886C572" w14:textId="15275663" w:rsidR="00A069C0" w:rsidRPr="00022B96" w:rsidRDefault="00A069C0" w:rsidP="00A069C0">
            <w:pPr>
              <w:pStyle w:val="Standard"/>
              <w:rPr>
                <w:rFonts w:eastAsia="Calibri"/>
                <w:b/>
                <w:bCs/>
                <w:szCs w:val="24"/>
                <w:lang w:eastAsia="en-US"/>
              </w:rPr>
            </w:pPr>
            <w:r>
              <w:rPr>
                <w:rFonts w:eastAsia="Calibri"/>
                <w:szCs w:val="24"/>
                <w:lang w:eastAsia="en-US"/>
              </w:rPr>
              <w:t>o</w:t>
            </w:r>
            <w:r w:rsidRPr="00022B96">
              <w:rPr>
                <w:rFonts w:eastAsia="Calibri"/>
                <w:szCs w:val="24"/>
                <w:lang w:eastAsia="en-US"/>
              </w:rPr>
              <w:t>rkestro programa iki 60 min.*</w:t>
            </w:r>
          </w:p>
        </w:tc>
        <w:tc>
          <w:tcPr>
            <w:tcW w:w="1836" w:type="dxa"/>
            <w:shd w:val="clear" w:color="auto" w:fill="FFFFFF"/>
            <w:tcMar>
              <w:top w:w="0" w:type="dxa"/>
              <w:left w:w="108" w:type="dxa"/>
              <w:bottom w:w="0" w:type="dxa"/>
              <w:right w:w="108" w:type="dxa"/>
            </w:tcMar>
          </w:tcPr>
          <w:p w14:paraId="355152B3" w14:textId="6FF0136B"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0BDE5DEB" w14:textId="6825E9ED" w:rsidR="00A069C0" w:rsidRPr="00022B96" w:rsidRDefault="00A069C0" w:rsidP="00A069C0">
            <w:pPr>
              <w:pStyle w:val="Standard"/>
              <w:jc w:val="center"/>
              <w:rPr>
                <w:rFonts w:eastAsia="Calibri"/>
                <w:szCs w:val="24"/>
                <w:lang w:eastAsia="en-US"/>
              </w:rPr>
            </w:pPr>
            <w:r w:rsidRPr="00022B96">
              <w:rPr>
                <w:rFonts w:eastAsia="Calibri"/>
                <w:szCs w:val="24"/>
                <w:lang w:eastAsia="en-US"/>
              </w:rPr>
              <w:t>600,00</w:t>
            </w:r>
          </w:p>
        </w:tc>
      </w:tr>
      <w:tr w:rsidR="00A069C0" w:rsidRPr="00022B96" w14:paraId="05D25300" w14:textId="77777777" w:rsidTr="00237F60">
        <w:trPr>
          <w:trHeight w:val="1"/>
        </w:trPr>
        <w:tc>
          <w:tcPr>
            <w:tcW w:w="881" w:type="dxa"/>
            <w:vMerge/>
            <w:shd w:val="clear" w:color="auto" w:fill="FFFFFF"/>
            <w:tcMar>
              <w:top w:w="0" w:type="dxa"/>
              <w:left w:w="108" w:type="dxa"/>
              <w:bottom w:w="0" w:type="dxa"/>
              <w:right w:w="108" w:type="dxa"/>
            </w:tcMar>
          </w:tcPr>
          <w:p w14:paraId="0FDA733E"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tcPr>
          <w:p w14:paraId="4A83CA52" w14:textId="5A119484" w:rsidR="00A069C0" w:rsidRPr="00022B96" w:rsidRDefault="00A069C0" w:rsidP="00A069C0">
            <w:pPr>
              <w:pStyle w:val="Standard"/>
              <w:rPr>
                <w:rFonts w:eastAsia="Calibri"/>
                <w:b/>
                <w:bCs/>
                <w:szCs w:val="24"/>
                <w:lang w:eastAsia="en-US"/>
              </w:rPr>
            </w:pPr>
            <w:r>
              <w:rPr>
                <w:rFonts w:eastAsia="Calibri"/>
                <w:szCs w:val="24"/>
                <w:lang w:eastAsia="en-US"/>
              </w:rPr>
              <w:t>o</w:t>
            </w:r>
            <w:r w:rsidRPr="00022B96">
              <w:rPr>
                <w:rFonts w:eastAsia="Calibri"/>
                <w:szCs w:val="24"/>
                <w:lang w:eastAsia="en-US"/>
              </w:rPr>
              <w:t>rkestro programa iki 75 min.*</w:t>
            </w:r>
          </w:p>
        </w:tc>
        <w:tc>
          <w:tcPr>
            <w:tcW w:w="1836" w:type="dxa"/>
            <w:shd w:val="clear" w:color="auto" w:fill="FFFFFF"/>
            <w:tcMar>
              <w:top w:w="0" w:type="dxa"/>
              <w:left w:w="108" w:type="dxa"/>
              <w:bottom w:w="0" w:type="dxa"/>
              <w:right w:w="108" w:type="dxa"/>
            </w:tcMar>
          </w:tcPr>
          <w:p w14:paraId="3CF5797D" w14:textId="487E07A1"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3042981D" w14:textId="25F77D3D" w:rsidR="00A069C0" w:rsidRPr="00022B96" w:rsidRDefault="00A069C0" w:rsidP="00A069C0">
            <w:pPr>
              <w:pStyle w:val="Standard"/>
              <w:jc w:val="center"/>
              <w:rPr>
                <w:rFonts w:eastAsia="Calibri"/>
                <w:szCs w:val="24"/>
                <w:lang w:eastAsia="en-US"/>
              </w:rPr>
            </w:pPr>
            <w:r w:rsidRPr="00022B96">
              <w:rPr>
                <w:rFonts w:eastAsia="Calibri"/>
                <w:szCs w:val="24"/>
                <w:lang w:eastAsia="en-US"/>
              </w:rPr>
              <w:t>700,00</w:t>
            </w:r>
          </w:p>
        </w:tc>
      </w:tr>
      <w:tr w:rsidR="00A069C0" w:rsidRPr="00022B96" w14:paraId="79AAE151" w14:textId="77777777" w:rsidTr="00237F60">
        <w:trPr>
          <w:trHeight w:val="1"/>
        </w:trPr>
        <w:tc>
          <w:tcPr>
            <w:tcW w:w="881" w:type="dxa"/>
            <w:vMerge/>
            <w:shd w:val="clear" w:color="auto" w:fill="FFFFFF"/>
            <w:tcMar>
              <w:top w:w="0" w:type="dxa"/>
              <w:left w:w="108" w:type="dxa"/>
              <w:bottom w:w="0" w:type="dxa"/>
              <w:right w:w="108" w:type="dxa"/>
            </w:tcMar>
          </w:tcPr>
          <w:p w14:paraId="262BCEF6"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tcPr>
          <w:p w14:paraId="79AF8BB4" w14:textId="6DAC1B04" w:rsidR="00A069C0" w:rsidRPr="00022B96" w:rsidRDefault="00A069C0" w:rsidP="00A069C0">
            <w:pPr>
              <w:pStyle w:val="Standard"/>
              <w:rPr>
                <w:rFonts w:eastAsia="Calibri"/>
                <w:b/>
                <w:bCs/>
                <w:szCs w:val="24"/>
                <w:lang w:eastAsia="en-US"/>
              </w:rPr>
            </w:pPr>
            <w:r>
              <w:rPr>
                <w:rFonts w:eastAsia="Calibri"/>
                <w:szCs w:val="24"/>
                <w:lang w:eastAsia="en-US"/>
              </w:rPr>
              <w:t>o</w:t>
            </w:r>
            <w:r w:rsidRPr="00022B96">
              <w:rPr>
                <w:rFonts w:eastAsia="Calibri"/>
                <w:szCs w:val="24"/>
                <w:lang w:eastAsia="en-US"/>
              </w:rPr>
              <w:t>rkestro programa iki 90 min.*</w:t>
            </w:r>
          </w:p>
        </w:tc>
        <w:tc>
          <w:tcPr>
            <w:tcW w:w="1836" w:type="dxa"/>
            <w:shd w:val="clear" w:color="auto" w:fill="FFFFFF"/>
            <w:tcMar>
              <w:top w:w="0" w:type="dxa"/>
              <w:left w:w="108" w:type="dxa"/>
              <w:bottom w:w="0" w:type="dxa"/>
              <w:right w:w="108" w:type="dxa"/>
            </w:tcMar>
          </w:tcPr>
          <w:p w14:paraId="5E8F7E83" w14:textId="7A9293A2"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41F546D3" w14:textId="6436A057" w:rsidR="00A069C0" w:rsidRPr="00022B96" w:rsidRDefault="00A069C0" w:rsidP="00A069C0">
            <w:pPr>
              <w:pStyle w:val="Standard"/>
              <w:jc w:val="center"/>
              <w:rPr>
                <w:rFonts w:eastAsia="Calibri"/>
                <w:szCs w:val="24"/>
                <w:lang w:eastAsia="en-US"/>
              </w:rPr>
            </w:pPr>
            <w:r w:rsidRPr="00022B96">
              <w:rPr>
                <w:rFonts w:eastAsia="Calibri"/>
                <w:szCs w:val="24"/>
                <w:lang w:eastAsia="en-US"/>
              </w:rPr>
              <w:t>850,00</w:t>
            </w:r>
          </w:p>
        </w:tc>
      </w:tr>
      <w:tr w:rsidR="00A069C0" w:rsidRPr="00022B96" w14:paraId="10A91A22" w14:textId="77777777" w:rsidTr="00237F60">
        <w:trPr>
          <w:trHeight w:val="1"/>
        </w:trPr>
        <w:tc>
          <w:tcPr>
            <w:tcW w:w="881" w:type="dxa"/>
            <w:vMerge/>
            <w:shd w:val="clear" w:color="auto" w:fill="FFFFFF"/>
            <w:tcMar>
              <w:top w:w="0" w:type="dxa"/>
              <w:left w:w="108" w:type="dxa"/>
              <w:bottom w:w="0" w:type="dxa"/>
              <w:right w:w="108" w:type="dxa"/>
            </w:tcMar>
          </w:tcPr>
          <w:p w14:paraId="4A929D70"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tcPr>
          <w:p w14:paraId="75AEA5D5" w14:textId="4424CF0E" w:rsidR="00A069C0" w:rsidRPr="00022B96" w:rsidRDefault="00A069C0" w:rsidP="00A069C0">
            <w:pPr>
              <w:pStyle w:val="Standard"/>
              <w:rPr>
                <w:rFonts w:eastAsia="Calibri"/>
                <w:b/>
                <w:bCs/>
                <w:szCs w:val="24"/>
                <w:lang w:eastAsia="en-US"/>
              </w:rPr>
            </w:pPr>
            <w:r>
              <w:rPr>
                <w:rFonts w:eastAsia="Calibri"/>
                <w:szCs w:val="24"/>
                <w:lang w:eastAsia="en-US"/>
              </w:rPr>
              <w:t>o</w:t>
            </w:r>
            <w:r w:rsidRPr="00022B96">
              <w:rPr>
                <w:rFonts w:eastAsia="Calibri"/>
                <w:szCs w:val="24"/>
                <w:lang w:eastAsia="en-US"/>
              </w:rPr>
              <w:t>rkestro programa iki 120 min.*</w:t>
            </w:r>
          </w:p>
        </w:tc>
        <w:tc>
          <w:tcPr>
            <w:tcW w:w="1836" w:type="dxa"/>
            <w:shd w:val="clear" w:color="auto" w:fill="FFFFFF"/>
            <w:tcMar>
              <w:top w:w="0" w:type="dxa"/>
              <w:left w:w="108" w:type="dxa"/>
              <w:bottom w:w="0" w:type="dxa"/>
              <w:right w:w="108" w:type="dxa"/>
            </w:tcMar>
          </w:tcPr>
          <w:p w14:paraId="481CCC8C" w14:textId="315FD9E0"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13DFED8E" w14:textId="45363CC4" w:rsidR="00A069C0" w:rsidRPr="00022B96" w:rsidRDefault="00A069C0" w:rsidP="00A069C0">
            <w:pPr>
              <w:pStyle w:val="Standard"/>
              <w:jc w:val="center"/>
              <w:rPr>
                <w:rFonts w:eastAsia="Calibri"/>
                <w:szCs w:val="24"/>
                <w:lang w:eastAsia="en-US"/>
              </w:rPr>
            </w:pPr>
            <w:r w:rsidRPr="00022B96">
              <w:rPr>
                <w:rFonts w:eastAsia="Calibri"/>
                <w:szCs w:val="24"/>
                <w:lang w:eastAsia="en-US"/>
              </w:rPr>
              <w:t>1400,00</w:t>
            </w:r>
          </w:p>
        </w:tc>
      </w:tr>
      <w:tr w:rsidR="00A069C0" w:rsidRPr="00022B96" w14:paraId="7EFF71FE" w14:textId="77777777" w:rsidTr="00237F60">
        <w:trPr>
          <w:trHeight w:val="1"/>
        </w:trPr>
        <w:tc>
          <w:tcPr>
            <w:tcW w:w="881" w:type="dxa"/>
            <w:vMerge/>
            <w:shd w:val="clear" w:color="auto" w:fill="FFFFFF"/>
            <w:tcMar>
              <w:top w:w="0" w:type="dxa"/>
              <w:left w:w="108" w:type="dxa"/>
              <w:bottom w:w="0" w:type="dxa"/>
              <w:right w:w="108" w:type="dxa"/>
            </w:tcMar>
          </w:tcPr>
          <w:p w14:paraId="6CC43CCF"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tcPr>
          <w:p w14:paraId="3F5DB8D3" w14:textId="0D1072D3" w:rsidR="00A069C0" w:rsidRPr="00022B96" w:rsidRDefault="00A069C0" w:rsidP="00A069C0">
            <w:pPr>
              <w:pStyle w:val="Standard"/>
              <w:rPr>
                <w:rFonts w:eastAsia="Calibri"/>
                <w:b/>
                <w:bCs/>
                <w:szCs w:val="24"/>
                <w:lang w:eastAsia="en-US"/>
              </w:rPr>
            </w:pPr>
            <w:r>
              <w:rPr>
                <w:rFonts w:eastAsia="Calibri"/>
                <w:szCs w:val="24"/>
                <w:lang w:eastAsia="en-US"/>
              </w:rPr>
              <w:t>s</w:t>
            </w:r>
            <w:r w:rsidRPr="00022B96">
              <w:rPr>
                <w:rFonts w:eastAsia="Calibri"/>
                <w:szCs w:val="24"/>
                <w:lang w:eastAsia="en-US"/>
              </w:rPr>
              <w:t>peciali orkestro programa (parengta pagal užsakymą)*, ***</w:t>
            </w:r>
          </w:p>
        </w:tc>
        <w:tc>
          <w:tcPr>
            <w:tcW w:w="1836" w:type="dxa"/>
            <w:shd w:val="clear" w:color="auto" w:fill="FFFFFF"/>
            <w:tcMar>
              <w:top w:w="0" w:type="dxa"/>
              <w:left w:w="108" w:type="dxa"/>
              <w:bottom w:w="0" w:type="dxa"/>
              <w:right w:w="108" w:type="dxa"/>
            </w:tcMar>
          </w:tcPr>
          <w:p w14:paraId="09885896" w14:textId="1C747142"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3A29A08F" w14:textId="77777777" w:rsidR="00A069C0" w:rsidRPr="00022B96" w:rsidRDefault="00A069C0" w:rsidP="00A069C0">
            <w:pPr>
              <w:pStyle w:val="Standard"/>
              <w:jc w:val="center"/>
              <w:rPr>
                <w:rFonts w:eastAsia="Calibri"/>
                <w:szCs w:val="24"/>
                <w:lang w:eastAsia="en-US"/>
              </w:rPr>
            </w:pPr>
            <w:r w:rsidRPr="00022B96">
              <w:rPr>
                <w:rFonts w:eastAsia="Calibri"/>
                <w:szCs w:val="24"/>
                <w:lang w:eastAsia="en-US"/>
              </w:rPr>
              <w:t>2000,00</w:t>
            </w:r>
          </w:p>
          <w:p w14:paraId="4EBB357A" w14:textId="77777777" w:rsidR="00A069C0" w:rsidRPr="00022B96" w:rsidRDefault="00A069C0" w:rsidP="00A069C0">
            <w:pPr>
              <w:pStyle w:val="Standard"/>
              <w:jc w:val="center"/>
              <w:rPr>
                <w:rFonts w:eastAsia="Calibri"/>
                <w:szCs w:val="24"/>
                <w:lang w:eastAsia="en-US"/>
              </w:rPr>
            </w:pPr>
          </w:p>
        </w:tc>
      </w:tr>
      <w:tr w:rsidR="00A069C0" w:rsidRPr="00022B96" w14:paraId="713701E7" w14:textId="77777777" w:rsidTr="00237F60">
        <w:trPr>
          <w:trHeight w:val="1"/>
        </w:trPr>
        <w:tc>
          <w:tcPr>
            <w:tcW w:w="881" w:type="dxa"/>
            <w:vMerge/>
            <w:shd w:val="clear" w:color="auto" w:fill="FFFFFF"/>
            <w:tcMar>
              <w:top w:w="0" w:type="dxa"/>
              <w:left w:w="108" w:type="dxa"/>
              <w:bottom w:w="0" w:type="dxa"/>
              <w:right w:w="108" w:type="dxa"/>
            </w:tcMar>
          </w:tcPr>
          <w:p w14:paraId="12C25A41"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tcPr>
          <w:p w14:paraId="450D3A51" w14:textId="00F84059" w:rsidR="00A069C0" w:rsidRPr="00022B96" w:rsidRDefault="00A069C0" w:rsidP="00A069C0">
            <w:pPr>
              <w:pStyle w:val="Standard"/>
              <w:rPr>
                <w:rFonts w:eastAsia="Calibri"/>
                <w:b/>
                <w:bCs/>
                <w:szCs w:val="24"/>
                <w:lang w:eastAsia="en-US"/>
              </w:rPr>
            </w:pPr>
            <w:r>
              <w:rPr>
                <w:rFonts w:eastAsia="Calibri"/>
                <w:szCs w:val="24"/>
                <w:lang w:eastAsia="en-US"/>
              </w:rPr>
              <w:t>s</w:t>
            </w:r>
            <w:r w:rsidRPr="00022B96">
              <w:rPr>
                <w:rFonts w:eastAsia="Calibri"/>
                <w:szCs w:val="24"/>
                <w:lang w:eastAsia="en-US"/>
              </w:rPr>
              <w:t>tyginių kvarteto programa iki 60 min.*, ***</w:t>
            </w:r>
          </w:p>
        </w:tc>
        <w:tc>
          <w:tcPr>
            <w:tcW w:w="1836" w:type="dxa"/>
            <w:shd w:val="clear" w:color="auto" w:fill="FFFFFF"/>
            <w:tcMar>
              <w:top w:w="0" w:type="dxa"/>
              <w:left w:w="108" w:type="dxa"/>
              <w:bottom w:w="0" w:type="dxa"/>
              <w:right w:w="108" w:type="dxa"/>
            </w:tcMar>
          </w:tcPr>
          <w:p w14:paraId="278312F0" w14:textId="4F2ECDA3"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6A7A4F09" w14:textId="5193C752" w:rsidR="00A069C0" w:rsidRPr="00022B96" w:rsidRDefault="00A069C0" w:rsidP="00A069C0">
            <w:pPr>
              <w:pStyle w:val="Standard"/>
              <w:jc w:val="center"/>
              <w:rPr>
                <w:rFonts w:eastAsia="Calibri"/>
                <w:szCs w:val="24"/>
                <w:lang w:eastAsia="en-US"/>
              </w:rPr>
            </w:pPr>
            <w:r w:rsidRPr="00022B96">
              <w:rPr>
                <w:rFonts w:eastAsia="Calibri"/>
                <w:szCs w:val="24"/>
                <w:lang w:eastAsia="en-US"/>
              </w:rPr>
              <w:t>500,00</w:t>
            </w:r>
          </w:p>
        </w:tc>
      </w:tr>
      <w:tr w:rsidR="00A069C0" w:rsidRPr="00022B96" w14:paraId="32F6FFBC" w14:textId="77777777" w:rsidTr="00237F60">
        <w:trPr>
          <w:trHeight w:val="1"/>
        </w:trPr>
        <w:tc>
          <w:tcPr>
            <w:tcW w:w="881" w:type="dxa"/>
            <w:vMerge/>
            <w:shd w:val="clear" w:color="auto" w:fill="FFFFFF"/>
            <w:tcMar>
              <w:top w:w="0" w:type="dxa"/>
              <w:left w:w="108" w:type="dxa"/>
              <w:bottom w:w="0" w:type="dxa"/>
              <w:right w:w="108" w:type="dxa"/>
            </w:tcMar>
          </w:tcPr>
          <w:p w14:paraId="0B134370"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tcPr>
          <w:p w14:paraId="7D0EE67E" w14:textId="1A3E4617" w:rsidR="00A069C0" w:rsidRPr="00022B96" w:rsidRDefault="00A069C0" w:rsidP="00A069C0">
            <w:pPr>
              <w:pStyle w:val="Standard"/>
              <w:rPr>
                <w:rFonts w:eastAsia="Calibri"/>
                <w:b/>
                <w:bCs/>
                <w:szCs w:val="24"/>
                <w:lang w:eastAsia="en-US"/>
              </w:rPr>
            </w:pPr>
            <w:r>
              <w:rPr>
                <w:rFonts w:eastAsia="Calibri"/>
                <w:szCs w:val="24"/>
                <w:lang w:eastAsia="en-US"/>
              </w:rPr>
              <w:t>s</w:t>
            </w:r>
            <w:r w:rsidRPr="00022B96">
              <w:rPr>
                <w:rFonts w:eastAsia="Calibri"/>
                <w:szCs w:val="24"/>
                <w:lang w:eastAsia="en-US"/>
              </w:rPr>
              <w:t>tyginių kvarteto programa iki 90 min.*, ***</w:t>
            </w:r>
          </w:p>
        </w:tc>
        <w:tc>
          <w:tcPr>
            <w:tcW w:w="1836" w:type="dxa"/>
            <w:shd w:val="clear" w:color="auto" w:fill="FFFFFF"/>
            <w:tcMar>
              <w:top w:w="0" w:type="dxa"/>
              <w:left w:w="108" w:type="dxa"/>
              <w:bottom w:w="0" w:type="dxa"/>
              <w:right w:w="108" w:type="dxa"/>
            </w:tcMar>
          </w:tcPr>
          <w:p w14:paraId="3FAD6290" w14:textId="50C0CD42"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79AB12A3" w14:textId="0F8F4F8C" w:rsidR="00A069C0" w:rsidRPr="00022B96" w:rsidRDefault="00A069C0" w:rsidP="00A069C0">
            <w:pPr>
              <w:pStyle w:val="Standard"/>
              <w:jc w:val="center"/>
              <w:rPr>
                <w:rFonts w:eastAsia="Calibri"/>
                <w:szCs w:val="24"/>
                <w:lang w:eastAsia="en-US"/>
              </w:rPr>
            </w:pPr>
            <w:r w:rsidRPr="00022B96">
              <w:rPr>
                <w:rFonts w:eastAsia="Calibri"/>
                <w:szCs w:val="24"/>
                <w:lang w:eastAsia="en-US"/>
              </w:rPr>
              <w:t>700,00</w:t>
            </w:r>
          </w:p>
        </w:tc>
      </w:tr>
      <w:tr w:rsidR="00A069C0" w:rsidRPr="00022B96" w14:paraId="400262AF" w14:textId="77777777" w:rsidTr="00237F60">
        <w:trPr>
          <w:trHeight w:val="1"/>
        </w:trPr>
        <w:tc>
          <w:tcPr>
            <w:tcW w:w="881" w:type="dxa"/>
            <w:vMerge/>
            <w:shd w:val="clear" w:color="auto" w:fill="FFFFFF"/>
            <w:tcMar>
              <w:top w:w="0" w:type="dxa"/>
              <w:left w:w="108" w:type="dxa"/>
              <w:bottom w:w="0" w:type="dxa"/>
              <w:right w:w="108" w:type="dxa"/>
            </w:tcMar>
          </w:tcPr>
          <w:p w14:paraId="5F2C16F1"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tcPr>
          <w:p w14:paraId="39791768" w14:textId="288D70D7" w:rsidR="00A069C0" w:rsidRPr="00022B96" w:rsidRDefault="00A069C0" w:rsidP="00A069C0">
            <w:pPr>
              <w:pStyle w:val="Standard"/>
              <w:rPr>
                <w:rFonts w:eastAsia="Calibri"/>
                <w:b/>
                <w:bCs/>
                <w:szCs w:val="24"/>
                <w:lang w:eastAsia="en-US"/>
              </w:rPr>
            </w:pPr>
            <w:r>
              <w:rPr>
                <w:rFonts w:eastAsia="Calibri"/>
                <w:szCs w:val="24"/>
                <w:lang w:eastAsia="en-US"/>
              </w:rPr>
              <w:t>s</w:t>
            </w:r>
            <w:r w:rsidRPr="00022B96">
              <w:rPr>
                <w:rFonts w:eastAsia="Calibri"/>
                <w:szCs w:val="24"/>
                <w:lang w:eastAsia="en-US"/>
              </w:rPr>
              <w:t>peciali styginių kvarteto programa (parengta pagal užsakymą)*, ***</w:t>
            </w:r>
          </w:p>
        </w:tc>
        <w:tc>
          <w:tcPr>
            <w:tcW w:w="1836" w:type="dxa"/>
            <w:shd w:val="clear" w:color="auto" w:fill="FFFFFF"/>
            <w:tcMar>
              <w:top w:w="0" w:type="dxa"/>
              <w:left w:w="108" w:type="dxa"/>
              <w:bottom w:w="0" w:type="dxa"/>
              <w:right w:w="108" w:type="dxa"/>
            </w:tcMar>
          </w:tcPr>
          <w:p w14:paraId="7583D448" w14:textId="6A7263E3"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5D73D6C0" w14:textId="416EF898" w:rsidR="00A069C0" w:rsidRPr="00022B96" w:rsidRDefault="00A069C0" w:rsidP="00A069C0">
            <w:pPr>
              <w:pStyle w:val="Standard"/>
              <w:jc w:val="center"/>
              <w:rPr>
                <w:rFonts w:eastAsia="Calibri"/>
                <w:szCs w:val="24"/>
                <w:lang w:eastAsia="en-US"/>
              </w:rPr>
            </w:pPr>
            <w:r w:rsidRPr="00022B96">
              <w:rPr>
                <w:rFonts w:eastAsia="Calibri"/>
                <w:szCs w:val="24"/>
                <w:lang w:eastAsia="en-US"/>
              </w:rPr>
              <w:t>900,00</w:t>
            </w:r>
          </w:p>
        </w:tc>
      </w:tr>
      <w:tr w:rsidR="00A069C0" w:rsidRPr="00022B96" w14:paraId="0FD871F9" w14:textId="77777777" w:rsidTr="00B63103">
        <w:trPr>
          <w:trHeight w:val="1"/>
        </w:trPr>
        <w:tc>
          <w:tcPr>
            <w:tcW w:w="881" w:type="dxa"/>
            <w:vMerge/>
            <w:shd w:val="clear" w:color="auto" w:fill="FFFFFF"/>
            <w:tcMar>
              <w:top w:w="0" w:type="dxa"/>
              <w:left w:w="108" w:type="dxa"/>
              <w:bottom w:w="0" w:type="dxa"/>
              <w:right w:w="108" w:type="dxa"/>
            </w:tcMar>
          </w:tcPr>
          <w:p w14:paraId="45CB5506"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vAlign w:val="center"/>
          </w:tcPr>
          <w:p w14:paraId="248992B6" w14:textId="7AA8970D" w:rsidR="00A069C0" w:rsidRPr="00022B96" w:rsidRDefault="00A069C0" w:rsidP="00A069C0">
            <w:pPr>
              <w:pStyle w:val="Standard"/>
              <w:rPr>
                <w:rFonts w:eastAsia="Calibri"/>
                <w:b/>
                <w:bCs/>
                <w:szCs w:val="24"/>
                <w:lang w:eastAsia="en-US"/>
              </w:rPr>
            </w:pPr>
            <w:r>
              <w:rPr>
                <w:rFonts w:eastAsia="Calibri"/>
                <w:szCs w:val="24"/>
              </w:rPr>
              <w:t>p</w:t>
            </w:r>
            <w:r w:rsidRPr="00022B96">
              <w:rPr>
                <w:rFonts w:eastAsia="Calibri"/>
                <w:szCs w:val="24"/>
              </w:rPr>
              <w:t>učiamųjų orkestro programa iki 60 min.*</w:t>
            </w:r>
          </w:p>
        </w:tc>
        <w:tc>
          <w:tcPr>
            <w:tcW w:w="1836" w:type="dxa"/>
            <w:shd w:val="clear" w:color="auto" w:fill="FFFFFF"/>
            <w:tcMar>
              <w:top w:w="0" w:type="dxa"/>
              <w:left w:w="108" w:type="dxa"/>
              <w:bottom w:w="0" w:type="dxa"/>
              <w:right w:w="108" w:type="dxa"/>
            </w:tcMar>
          </w:tcPr>
          <w:p w14:paraId="4CCE0730" w14:textId="18136F9F"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16F6A9B0" w14:textId="3CADE5A1" w:rsidR="00A069C0" w:rsidRPr="00022B96" w:rsidRDefault="00A069C0" w:rsidP="00A069C0">
            <w:pPr>
              <w:pStyle w:val="Standard"/>
              <w:jc w:val="center"/>
              <w:rPr>
                <w:rFonts w:eastAsia="Calibri"/>
                <w:szCs w:val="24"/>
                <w:lang w:eastAsia="en-US"/>
              </w:rPr>
            </w:pPr>
            <w:r w:rsidRPr="00022B96">
              <w:rPr>
                <w:rFonts w:eastAsia="Calibri"/>
                <w:szCs w:val="24"/>
                <w:lang w:eastAsia="en-US"/>
              </w:rPr>
              <w:t>800,00</w:t>
            </w:r>
          </w:p>
        </w:tc>
      </w:tr>
      <w:tr w:rsidR="00A069C0" w:rsidRPr="00022B96" w14:paraId="5F789379" w14:textId="77777777" w:rsidTr="00B63103">
        <w:trPr>
          <w:trHeight w:val="1"/>
        </w:trPr>
        <w:tc>
          <w:tcPr>
            <w:tcW w:w="881" w:type="dxa"/>
            <w:vMerge/>
            <w:shd w:val="clear" w:color="auto" w:fill="FFFFFF"/>
            <w:tcMar>
              <w:top w:w="0" w:type="dxa"/>
              <w:left w:w="108" w:type="dxa"/>
              <w:bottom w:w="0" w:type="dxa"/>
              <w:right w:w="108" w:type="dxa"/>
            </w:tcMar>
          </w:tcPr>
          <w:p w14:paraId="056E7481"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vAlign w:val="center"/>
          </w:tcPr>
          <w:p w14:paraId="79782D3C" w14:textId="1801BC39" w:rsidR="00A069C0" w:rsidRPr="00022B96" w:rsidRDefault="00A069C0" w:rsidP="00A069C0">
            <w:pPr>
              <w:pStyle w:val="Standard"/>
              <w:rPr>
                <w:rFonts w:eastAsia="Calibri"/>
                <w:b/>
                <w:bCs/>
                <w:szCs w:val="24"/>
                <w:lang w:eastAsia="en-US"/>
              </w:rPr>
            </w:pPr>
            <w:r>
              <w:rPr>
                <w:rFonts w:eastAsia="Calibri"/>
                <w:szCs w:val="24"/>
              </w:rPr>
              <w:t>p</w:t>
            </w:r>
            <w:r w:rsidRPr="00022B96">
              <w:rPr>
                <w:rFonts w:eastAsia="Calibri"/>
                <w:szCs w:val="24"/>
              </w:rPr>
              <w:t>učiamųjų orkestro programa iki 90 min.*, ***</w:t>
            </w:r>
          </w:p>
        </w:tc>
        <w:tc>
          <w:tcPr>
            <w:tcW w:w="1836" w:type="dxa"/>
            <w:shd w:val="clear" w:color="auto" w:fill="FFFFFF"/>
            <w:tcMar>
              <w:top w:w="0" w:type="dxa"/>
              <w:left w:w="108" w:type="dxa"/>
              <w:bottom w:w="0" w:type="dxa"/>
              <w:right w:w="108" w:type="dxa"/>
            </w:tcMar>
          </w:tcPr>
          <w:p w14:paraId="126C55BB" w14:textId="52C5CF26"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61218F05" w14:textId="09A8C5B1" w:rsidR="00A069C0" w:rsidRPr="00022B96" w:rsidRDefault="00A069C0" w:rsidP="00A069C0">
            <w:pPr>
              <w:pStyle w:val="Standard"/>
              <w:jc w:val="center"/>
              <w:rPr>
                <w:rFonts w:eastAsia="Calibri"/>
                <w:szCs w:val="24"/>
                <w:lang w:eastAsia="en-US"/>
              </w:rPr>
            </w:pPr>
            <w:r w:rsidRPr="00022B96">
              <w:rPr>
                <w:rFonts w:eastAsia="Calibri"/>
                <w:szCs w:val="24"/>
                <w:lang w:eastAsia="en-US"/>
              </w:rPr>
              <w:t>1000,00</w:t>
            </w:r>
          </w:p>
        </w:tc>
      </w:tr>
      <w:tr w:rsidR="00A069C0" w:rsidRPr="00022B96" w14:paraId="3D756F76" w14:textId="77777777" w:rsidTr="00B63103">
        <w:trPr>
          <w:trHeight w:val="1"/>
        </w:trPr>
        <w:tc>
          <w:tcPr>
            <w:tcW w:w="881" w:type="dxa"/>
            <w:vMerge/>
            <w:shd w:val="clear" w:color="auto" w:fill="FFFFFF"/>
            <w:tcMar>
              <w:top w:w="0" w:type="dxa"/>
              <w:left w:w="108" w:type="dxa"/>
              <w:bottom w:w="0" w:type="dxa"/>
              <w:right w:w="108" w:type="dxa"/>
            </w:tcMar>
          </w:tcPr>
          <w:p w14:paraId="478A68D1"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vAlign w:val="center"/>
          </w:tcPr>
          <w:p w14:paraId="23E3E262" w14:textId="022FF052" w:rsidR="00A069C0" w:rsidRPr="00022B96" w:rsidRDefault="00A069C0" w:rsidP="00A069C0">
            <w:pPr>
              <w:pStyle w:val="Standard"/>
              <w:rPr>
                <w:rFonts w:eastAsia="Calibri"/>
                <w:b/>
                <w:bCs/>
                <w:szCs w:val="24"/>
                <w:lang w:eastAsia="en-US"/>
              </w:rPr>
            </w:pPr>
            <w:r>
              <w:rPr>
                <w:rFonts w:eastAsia="Calibri"/>
                <w:szCs w:val="24"/>
              </w:rPr>
              <w:t>s</w:t>
            </w:r>
            <w:r w:rsidRPr="00022B96">
              <w:rPr>
                <w:rFonts w:eastAsia="Calibri"/>
                <w:szCs w:val="24"/>
              </w:rPr>
              <w:t>peciali pučiamųjų orkestro programa (parengta pagal užsakymą)*, ***</w:t>
            </w:r>
          </w:p>
        </w:tc>
        <w:tc>
          <w:tcPr>
            <w:tcW w:w="1836" w:type="dxa"/>
            <w:shd w:val="clear" w:color="auto" w:fill="FFFFFF"/>
            <w:tcMar>
              <w:top w:w="0" w:type="dxa"/>
              <w:left w:w="108" w:type="dxa"/>
              <w:bottom w:w="0" w:type="dxa"/>
              <w:right w:w="108" w:type="dxa"/>
            </w:tcMar>
          </w:tcPr>
          <w:p w14:paraId="787095E0" w14:textId="7407EF25"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1232AF22" w14:textId="6F6E4FE1" w:rsidR="00A069C0" w:rsidRPr="00022B96" w:rsidRDefault="00A069C0" w:rsidP="00A069C0">
            <w:pPr>
              <w:pStyle w:val="Standard"/>
              <w:jc w:val="center"/>
              <w:rPr>
                <w:rFonts w:eastAsia="Calibri"/>
                <w:szCs w:val="24"/>
                <w:lang w:eastAsia="en-US"/>
              </w:rPr>
            </w:pPr>
            <w:r w:rsidRPr="00022B96">
              <w:rPr>
                <w:rFonts w:eastAsia="Calibri"/>
                <w:szCs w:val="24"/>
                <w:lang w:eastAsia="en-US"/>
              </w:rPr>
              <w:t>1500,00</w:t>
            </w:r>
          </w:p>
        </w:tc>
      </w:tr>
      <w:tr w:rsidR="00A069C0" w:rsidRPr="00022B96" w14:paraId="6FAB797D" w14:textId="77777777" w:rsidTr="00B63103">
        <w:trPr>
          <w:trHeight w:val="1"/>
        </w:trPr>
        <w:tc>
          <w:tcPr>
            <w:tcW w:w="881" w:type="dxa"/>
            <w:vMerge/>
            <w:shd w:val="clear" w:color="auto" w:fill="FFFFFF"/>
            <w:tcMar>
              <w:top w:w="0" w:type="dxa"/>
              <w:left w:w="108" w:type="dxa"/>
              <w:bottom w:w="0" w:type="dxa"/>
              <w:right w:w="108" w:type="dxa"/>
            </w:tcMar>
          </w:tcPr>
          <w:p w14:paraId="4EF28C72"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vAlign w:val="center"/>
          </w:tcPr>
          <w:p w14:paraId="4A02DC1D" w14:textId="56FC1F50" w:rsidR="00A069C0" w:rsidRPr="00022B96" w:rsidRDefault="00A069C0" w:rsidP="00A069C0">
            <w:pPr>
              <w:pStyle w:val="Standard"/>
              <w:rPr>
                <w:rFonts w:eastAsia="Calibri"/>
                <w:b/>
                <w:bCs/>
                <w:szCs w:val="24"/>
                <w:lang w:eastAsia="en-US"/>
              </w:rPr>
            </w:pPr>
            <w:r>
              <w:rPr>
                <w:rFonts w:eastAsia="Calibri"/>
                <w:szCs w:val="24"/>
              </w:rPr>
              <w:t>a</w:t>
            </w:r>
            <w:r w:rsidRPr="00022B96">
              <w:rPr>
                <w:rFonts w:eastAsia="Calibri"/>
                <w:szCs w:val="24"/>
              </w:rPr>
              <w:t>tskirų instrumentinių grupių programa iki 30 min.*</w:t>
            </w:r>
          </w:p>
        </w:tc>
        <w:tc>
          <w:tcPr>
            <w:tcW w:w="1836" w:type="dxa"/>
            <w:shd w:val="clear" w:color="auto" w:fill="FFFFFF"/>
            <w:tcMar>
              <w:top w:w="0" w:type="dxa"/>
              <w:left w:w="108" w:type="dxa"/>
              <w:bottom w:w="0" w:type="dxa"/>
              <w:right w:w="108" w:type="dxa"/>
            </w:tcMar>
          </w:tcPr>
          <w:p w14:paraId="6AC3112F" w14:textId="494DF0C8" w:rsidR="00A069C0" w:rsidRPr="00022B96" w:rsidRDefault="00A069C0" w:rsidP="00A069C0">
            <w:pPr>
              <w:pStyle w:val="Standard"/>
              <w:jc w:val="center"/>
              <w:rPr>
                <w:rFonts w:eastAsia="Calibri"/>
                <w:szCs w:val="24"/>
                <w:lang w:eastAsia="en-US"/>
              </w:rPr>
            </w:pPr>
            <w:r w:rsidRPr="00022B96">
              <w:rPr>
                <w:rFonts w:eastAsia="Calibri"/>
                <w:szCs w:val="24"/>
                <w:lang w:eastAsia="en-US"/>
              </w:rPr>
              <w:t>1 vnt.</w:t>
            </w:r>
          </w:p>
        </w:tc>
        <w:tc>
          <w:tcPr>
            <w:tcW w:w="1662" w:type="dxa"/>
            <w:shd w:val="clear" w:color="auto" w:fill="FFFFFF"/>
            <w:tcMar>
              <w:top w:w="0" w:type="dxa"/>
              <w:left w:w="108" w:type="dxa"/>
              <w:bottom w:w="0" w:type="dxa"/>
              <w:right w:w="108" w:type="dxa"/>
            </w:tcMar>
          </w:tcPr>
          <w:p w14:paraId="5877314F" w14:textId="4E1AF89B" w:rsidR="00A069C0" w:rsidRPr="00022B96" w:rsidRDefault="00A069C0" w:rsidP="00A069C0">
            <w:pPr>
              <w:pStyle w:val="Standard"/>
              <w:jc w:val="center"/>
              <w:rPr>
                <w:rFonts w:eastAsia="Calibri"/>
                <w:szCs w:val="24"/>
                <w:lang w:eastAsia="en-US"/>
              </w:rPr>
            </w:pPr>
            <w:r w:rsidRPr="00022B96">
              <w:rPr>
                <w:rFonts w:eastAsia="Calibri"/>
                <w:szCs w:val="24"/>
                <w:lang w:eastAsia="en-US"/>
              </w:rPr>
              <w:t>300,00</w:t>
            </w:r>
          </w:p>
        </w:tc>
      </w:tr>
      <w:tr w:rsidR="00A069C0" w:rsidRPr="00022B96" w14:paraId="46EE37CF" w14:textId="77777777" w:rsidTr="00237F60">
        <w:trPr>
          <w:trHeight w:val="1"/>
        </w:trPr>
        <w:tc>
          <w:tcPr>
            <w:tcW w:w="881" w:type="dxa"/>
            <w:vMerge/>
            <w:shd w:val="clear" w:color="auto" w:fill="FFFFFF"/>
            <w:tcMar>
              <w:top w:w="0" w:type="dxa"/>
              <w:left w:w="108" w:type="dxa"/>
              <w:bottom w:w="0" w:type="dxa"/>
              <w:right w:w="108" w:type="dxa"/>
            </w:tcMar>
          </w:tcPr>
          <w:p w14:paraId="0FCB6EF6" w14:textId="77777777" w:rsidR="00A069C0" w:rsidRPr="00022B96" w:rsidRDefault="00A069C0" w:rsidP="00A069C0">
            <w:pPr>
              <w:pStyle w:val="Standard"/>
              <w:rPr>
                <w:rFonts w:eastAsia="Calibri"/>
                <w:b/>
                <w:bCs/>
                <w:szCs w:val="24"/>
                <w:lang w:eastAsia="en-US"/>
              </w:rPr>
            </w:pPr>
          </w:p>
        </w:tc>
        <w:tc>
          <w:tcPr>
            <w:tcW w:w="5118" w:type="dxa"/>
            <w:shd w:val="clear" w:color="auto" w:fill="auto"/>
            <w:tcMar>
              <w:top w:w="0" w:type="dxa"/>
              <w:left w:w="108" w:type="dxa"/>
              <w:bottom w:w="0" w:type="dxa"/>
              <w:right w:w="108" w:type="dxa"/>
            </w:tcMar>
          </w:tcPr>
          <w:p w14:paraId="0A6C9C47" w14:textId="34685637" w:rsidR="00A069C0" w:rsidRPr="00022B96" w:rsidRDefault="00A069C0" w:rsidP="00A069C0">
            <w:pPr>
              <w:pStyle w:val="Standard"/>
              <w:rPr>
                <w:rFonts w:eastAsia="Calibri"/>
                <w:b/>
                <w:bCs/>
                <w:szCs w:val="24"/>
                <w:lang w:eastAsia="en-US"/>
              </w:rPr>
            </w:pPr>
            <w:r>
              <w:rPr>
                <w:rFonts w:eastAsia="Calibri"/>
                <w:szCs w:val="24"/>
                <w:lang w:eastAsia="en-US"/>
              </w:rPr>
              <w:t>a</w:t>
            </w:r>
            <w:r w:rsidRPr="00022B96">
              <w:rPr>
                <w:rFonts w:eastAsia="Calibri"/>
                <w:szCs w:val="24"/>
                <w:lang w:eastAsia="en-US"/>
              </w:rPr>
              <w:t>tskirų instrumentinių grupių programa iki 90 min.*</w:t>
            </w:r>
          </w:p>
        </w:tc>
        <w:tc>
          <w:tcPr>
            <w:tcW w:w="1836" w:type="dxa"/>
            <w:shd w:val="clear" w:color="auto" w:fill="FFFFFF"/>
            <w:tcMar>
              <w:top w:w="0" w:type="dxa"/>
              <w:left w:w="108" w:type="dxa"/>
              <w:bottom w:w="0" w:type="dxa"/>
              <w:right w:w="108" w:type="dxa"/>
            </w:tcMar>
          </w:tcPr>
          <w:p w14:paraId="03B3F928" w14:textId="1553AC06" w:rsidR="00A069C0" w:rsidRPr="00022B96" w:rsidRDefault="00A069C0" w:rsidP="00A069C0">
            <w:pPr>
              <w:pStyle w:val="Standard"/>
              <w:jc w:val="center"/>
              <w:rPr>
                <w:rFonts w:eastAsia="Calibri"/>
                <w:szCs w:val="24"/>
                <w:lang w:eastAsia="en-US"/>
              </w:rPr>
            </w:pPr>
            <w:r w:rsidRPr="00022B96">
              <w:rPr>
                <w:rFonts w:eastAsia="Calibri"/>
                <w:szCs w:val="24"/>
                <w:lang w:eastAsia="en-US"/>
              </w:rPr>
              <w:t>1 asm.</w:t>
            </w:r>
          </w:p>
        </w:tc>
        <w:tc>
          <w:tcPr>
            <w:tcW w:w="1662" w:type="dxa"/>
            <w:shd w:val="clear" w:color="auto" w:fill="FFFFFF"/>
            <w:tcMar>
              <w:top w:w="0" w:type="dxa"/>
              <w:left w:w="108" w:type="dxa"/>
              <w:bottom w:w="0" w:type="dxa"/>
              <w:right w:w="108" w:type="dxa"/>
            </w:tcMar>
          </w:tcPr>
          <w:p w14:paraId="2A6A3133" w14:textId="45FB2564" w:rsidR="00A069C0" w:rsidRPr="00022B96" w:rsidRDefault="00A069C0" w:rsidP="00A069C0">
            <w:pPr>
              <w:pStyle w:val="Standard"/>
              <w:jc w:val="center"/>
              <w:rPr>
                <w:rFonts w:eastAsia="Calibri"/>
                <w:szCs w:val="24"/>
                <w:lang w:eastAsia="en-US"/>
              </w:rPr>
            </w:pPr>
            <w:r w:rsidRPr="00022B96">
              <w:rPr>
                <w:rFonts w:eastAsia="Calibri"/>
                <w:szCs w:val="24"/>
                <w:lang w:eastAsia="en-US"/>
              </w:rPr>
              <w:t>500,00</w:t>
            </w:r>
          </w:p>
        </w:tc>
      </w:tr>
      <w:bookmarkEnd w:id="11"/>
    </w:tbl>
    <w:p w14:paraId="07A60D63" w14:textId="77777777" w:rsidR="00237F60" w:rsidRPr="00022B96" w:rsidRDefault="00237F60" w:rsidP="009229B8">
      <w:pPr>
        <w:pStyle w:val="Standard"/>
        <w:jc w:val="both"/>
        <w:rPr>
          <w:rFonts w:eastAsia="Calibri"/>
          <w:szCs w:val="24"/>
          <w:lang w:eastAsia="en-US"/>
        </w:rPr>
      </w:pPr>
    </w:p>
    <w:p w14:paraId="2D6BF3DA" w14:textId="62197784" w:rsidR="009229B8" w:rsidRPr="00331BC1" w:rsidRDefault="009229B8" w:rsidP="009229B8">
      <w:pPr>
        <w:pStyle w:val="Standard"/>
        <w:jc w:val="both"/>
        <w:rPr>
          <w:rFonts w:eastAsia="Calibri"/>
          <w:szCs w:val="24"/>
          <w:lang w:eastAsia="en-US"/>
        </w:rPr>
      </w:pPr>
      <w:r w:rsidRPr="00331BC1">
        <w:rPr>
          <w:rFonts w:eastAsia="Calibri"/>
          <w:szCs w:val="24"/>
          <w:lang w:eastAsia="en-US"/>
        </w:rPr>
        <w:t>PASTABOS:</w:t>
      </w:r>
    </w:p>
    <w:p w14:paraId="2176D0C2" w14:textId="77777777" w:rsidR="009229B8" w:rsidRPr="00022B96" w:rsidRDefault="009229B8" w:rsidP="009229B8">
      <w:pPr>
        <w:pStyle w:val="Standard"/>
        <w:spacing w:after="120"/>
        <w:jc w:val="both"/>
        <w:rPr>
          <w:szCs w:val="24"/>
        </w:rPr>
      </w:pPr>
      <w:r w:rsidRPr="00022B96">
        <w:rPr>
          <w:rFonts w:eastAsia="Calibri"/>
          <w:szCs w:val="24"/>
          <w:lang w:eastAsia="en-US"/>
        </w:rPr>
        <w:t>* Kainos nurodytos be transporto, solistų / artistų, dainininkų / muzikantų, grimuotojų / kirpėjų, dirigentų, įgarsinimo, apšvietimo, kūrinių aranžavimo įkainių.</w:t>
      </w:r>
    </w:p>
    <w:p w14:paraId="66335ECB" w14:textId="77777777" w:rsidR="009229B8" w:rsidRPr="00022B96" w:rsidRDefault="009229B8" w:rsidP="009229B8">
      <w:pPr>
        <w:pStyle w:val="Standard"/>
        <w:spacing w:after="120"/>
        <w:jc w:val="both"/>
        <w:rPr>
          <w:rFonts w:eastAsia="Calibri"/>
          <w:szCs w:val="24"/>
          <w:lang w:eastAsia="en-US"/>
        </w:rPr>
      </w:pPr>
      <w:r w:rsidRPr="00022B96">
        <w:rPr>
          <w:rFonts w:eastAsia="Calibri"/>
          <w:szCs w:val="24"/>
          <w:lang w:eastAsia="en-US"/>
        </w:rPr>
        <w:t>** Likus trims kalendorinėms dienoms iki renginio ir nepardavus bilietų arba skelbiant išankstinę bilietų akciją.</w:t>
      </w:r>
    </w:p>
    <w:p w14:paraId="5BC8740D" w14:textId="77777777" w:rsidR="009229B8" w:rsidRPr="00022B96" w:rsidRDefault="009229B8" w:rsidP="009229B8">
      <w:pPr>
        <w:pStyle w:val="Standard"/>
        <w:spacing w:after="120"/>
        <w:jc w:val="both"/>
        <w:rPr>
          <w:rFonts w:eastAsia="Calibri"/>
          <w:szCs w:val="24"/>
          <w:lang w:eastAsia="en-US"/>
        </w:rPr>
      </w:pPr>
      <w:r w:rsidRPr="00022B96">
        <w:rPr>
          <w:rFonts w:eastAsia="Calibri"/>
          <w:szCs w:val="24"/>
          <w:lang w:eastAsia="en-US"/>
        </w:rPr>
        <w:t>*** Kainai taikoma 50 % nuolaida pasirašant bendradarbiavimo ar jungtinės veiklos sutartį.</w:t>
      </w:r>
    </w:p>
    <w:p w14:paraId="3418FC8D" w14:textId="5F7F385E" w:rsidR="009229B8" w:rsidRPr="00022B96" w:rsidRDefault="009229B8" w:rsidP="009229B8">
      <w:pPr>
        <w:pStyle w:val="Standard"/>
        <w:spacing w:after="120"/>
        <w:jc w:val="both"/>
        <w:rPr>
          <w:rFonts w:eastAsia="Calibri"/>
          <w:szCs w:val="24"/>
          <w:lang w:eastAsia="en-US"/>
        </w:rPr>
      </w:pPr>
      <w:r w:rsidRPr="00022B96">
        <w:rPr>
          <w:rFonts w:eastAsia="Calibri"/>
          <w:szCs w:val="24"/>
          <w:lang w:eastAsia="en-US"/>
        </w:rPr>
        <w:t>**** Perkant bilietus, pirmas septynias kalendorines dienas nuo bilietų prekybos pradžios taikoma nuolaida.</w:t>
      </w:r>
      <w:r w:rsidR="005B1BC1" w:rsidRPr="00331BC1">
        <w:rPr>
          <w:rFonts w:eastAsia="Calibri"/>
          <w:szCs w:val="24"/>
          <w:lang w:eastAsia="en-US"/>
        </w:rPr>
        <w:t>“</w:t>
      </w:r>
    </w:p>
    <w:p w14:paraId="564E14CD" w14:textId="0387D134" w:rsidR="001D6FB2" w:rsidRPr="00022B96" w:rsidRDefault="001D6FB2" w:rsidP="001D6FB2">
      <w:pPr>
        <w:pStyle w:val="Standard"/>
        <w:spacing w:line="360" w:lineRule="auto"/>
        <w:ind w:firstLine="851"/>
        <w:jc w:val="both"/>
        <w:rPr>
          <w:szCs w:val="24"/>
        </w:rPr>
      </w:pPr>
      <w:r w:rsidRPr="00022B96">
        <w:rPr>
          <w:szCs w:val="24"/>
        </w:rPr>
        <w:t>5. Pa</w:t>
      </w:r>
      <w:r w:rsidR="00497847" w:rsidRPr="00022B96">
        <w:rPr>
          <w:szCs w:val="24"/>
        </w:rPr>
        <w:t>pildyti</w:t>
      </w:r>
      <w:r w:rsidRPr="00022B96">
        <w:rPr>
          <w:szCs w:val="24"/>
        </w:rPr>
        <w:t xml:space="preserve"> </w:t>
      </w:r>
      <w:r w:rsidRPr="00022B96">
        <w:rPr>
          <w:szCs w:val="24"/>
          <w:lang w:eastAsia="en-US"/>
        </w:rPr>
        <w:t xml:space="preserve">Panevėžio kultūros centro (kodas 193278297) </w:t>
      </w:r>
      <w:r w:rsidRPr="00022B96">
        <w:rPr>
          <w:szCs w:val="24"/>
        </w:rPr>
        <w:t>teikiamų mokamų paslaugų kainoraštį, patvirtintą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w:t>
      </w:r>
    </w:p>
    <w:p w14:paraId="1C7F271C" w14:textId="46173A29" w:rsidR="002076B5" w:rsidRPr="00022B96" w:rsidRDefault="001D6FB2" w:rsidP="001918B3">
      <w:pPr>
        <w:pStyle w:val="Standard"/>
        <w:spacing w:line="360" w:lineRule="auto"/>
        <w:ind w:firstLine="851"/>
        <w:jc w:val="both"/>
        <w:rPr>
          <w:szCs w:val="24"/>
        </w:rPr>
      </w:pPr>
      <w:r w:rsidRPr="00022B96">
        <w:rPr>
          <w:szCs w:val="24"/>
        </w:rPr>
        <w:t>5.1. Papildyti 3 skyrių</w:t>
      </w:r>
      <w:r w:rsidRPr="00022B96">
        <w:rPr>
          <w:szCs w:val="24"/>
          <w:lang w:eastAsia="en-US"/>
        </w:rPr>
        <w:t xml:space="preserve"> </w:t>
      </w:r>
      <w:r w:rsidRPr="00022B96">
        <w:rPr>
          <w:szCs w:val="24"/>
        </w:rPr>
        <w:t>„</w:t>
      </w:r>
      <w:r w:rsidRPr="00022B96">
        <w:rPr>
          <w:rFonts w:eastAsia="SimSun"/>
          <w:bCs/>
          <w:kern w:val="2"/>
          <w:szCs w:val="24"/>
          <w:lang w:eastAsia="zh-CN" w:bidi="hi-IN"/>
        </w:rPr>
        <w:t>Renginiai</w:t>
      </w:r>
      <w:r w:rsidRPr="00022B96">
        <w:rPr>
          <w:szCs w:val="24"/>
        </w:rPr>
        <w:t>“ 3.15</w:t>
      </w:r>
      <w:r w:rsidR="00237F60" w:rsidRPr="00022B96">
        <w:rPr>
          <w:szCs w:val="24"/>
        </w:rPr>
        <w:t>–</w:t>
      </w:r>
      <w:r w:rsidRPr="00022B96">
        <w:rPr>
          <w:szCs w:val="24"/>
        </w:rPr>
        <w:t>3.21 papunkčiais ir juos išdėstyti taip:</w:t>
      </w:r>
    </w:p>
    <w:tbl>
      <w:tblPr>
        <w:tblW w:w="9669" w:type="dxa"/>
        <w:tblInd w:w="-90" w:type="dxa"/>
        <w:tblLayout w:type="fixed"/>
        <w:tblCellMar>
          <w:left w:w="10" w:type="dxa"/>
          <w:right w:w="10" w:type="dxa"/>
        </w:tblCellMar>
        <w:tblLook w:val="0000" w:firstRow="0" w:lastRow="0" w:firstColumn="0" w:lastColumn="0" w:noHBand="0" w:noVBand="0"/>
      </w:tblPr>
      <w:tblGrid>
        <w:gridCol w:w="1078"/>
        <w:gridCol w:w="3969"/>
        <w:gridCol w:w="2409"/>
        <w:gridCol w:w="2213"/>
      </w:tblGrid>
      <w:tr w:rsidR="009561DD" w:rsidRPr="00022B96" w14:paraId="72CDBFE4" w14:textId="77777777" w:rsidTr="00C24CE6">
        <w:trPr>
          <w:cantSplit/>
          <w:trHeight w:val="26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D2CFB7" w14:textId="283FDE5F" w:rsidR="009561DD" w:rsidRPr="00022B96" w:rsidRDefault="009561DD" w:rsidP="00C24CE6">
            <w:pPr>
              <w:widowControl/>
              <w:ind w:left="-180" w:right="-177"/>
              <w:jc w:val="center"/>
              <w:rPr>
                <w:rFonts w:eastAsia="Times New Roman"/>
                <w:sz w:val="24"/>
                <w:szCs w:val="24"/>
              </w:rPr>
            </w:pPr>
            <w:r w:rsidRPr="00022B96">
              <w:rPr>
                <w:sz w:val="24"/>
                <w:szCs w:val="24"/>
              </w:rPr>
              <w:t>„</w:t>
            </w:r>
            <w:r w:rsidRPr="00022B96">
              <w:rPr>
                <w:rFonts w:eastAsia="Times New Roman"/>
                <w:sz w:val="24"/>
                <w:szCs w:val="24"/>
              </w:rPr>
              <w:t xml:space="preserve">Eil. </w:t>
            </w:r>
          </w:p>
          <w:p w14:paraId="617793C4" w14:textId="77777777" w:rsidR="009561DD" w:rsidRPr="00022B96" w:rsidRDefault="009561DD" w:rsidP="00C24CE6">
            <w:pPr>
              <w:widowControl/>
              <w:ind w:left="-180" w:right="-177"/>
              <w:jc w:val="center"/>
              <w:rPr>
                <w:rFonts w:eastAsia="Times New Roman"/>
                <w:sz w:val="24"/>
                <w:szCs w:val="24"/>
              </w:rPr>
            </w:pPr>
            <w:r w:rsidRPr="00022B96">
              <w:rPr>
                <w:rFonts w:eastAsia="Times New Roman"/>
                <w:sz w:val="24"/>
                <w:szCs w:val="24"/>
              </w:rPr>
              <w:t>Nr.</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6CC2CF" w14:textId="77777777" w:rsidR="009561DD" w:rsidRPr="00022B96" w:rsidRDefault="009561DD" w:rsidP="00C24CE6">
            <w:pPr>
              <w:widowControl/>
              <w:jc w:val="center"/>
              <w:rPr>
                <w:rFonts w:eastAsia="Times New Roman"/>
                <w:sz w:val="24"/>
                <w:szCs w:val="24"/>
              </w:rPr>
            </w:pPr>
            <w:r w:rsidRPr="00022B96">
              <w:rPr>
                <w:rFonts w:eastAsia="Times New Roman"/>
                <w:sz w:val="24"/>
                <w:szCs w:val="24"/>
              </w:rPr>
              <w:t>Paslaugų pavadinimas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7A5BA9" w14:textId="77777777" w:rsidR="009561DD" w:rsidRPr="00022B96" w:rsidRDefault="009561DD" w:rsidP="00C24CE6">
            <w:pPr>
              <w:widowControl/>
              <w:jc w:val="center"/>
              <w:rPr>
                <w:rFonts w:eastAsia="Times New Roman"/>
                <w:sz w:val="24"/>
                <w:szCs w:val="24"/>
              </w:rPr>
            </w:pPr>
            <w:r w:rsidRPr="00022B96">
              <w:rPr>
                <w:rFonts w:eastAsia="Times New Roman"/>
                <w:sz w:val="24"/>
                <w:szCs w:val="24"/>
              </w:rPr>
              <w:t>Mato vnt.</w:t>
            </w:r>
          </w:p>
        </w:tc>
        <w:tc>
          <w:tcPr>
            <w:tcW w:w="2213" w:type="dxa"/>
            <w:tcBorders>
              <w:top w:val="single" w:sz="4" w:space="0" w:color="00000A"/>
              <w:left w:val="single" w:sz="4" w:space="0" w:color="00000A"/>
              <w:bottom w:val="single" w:sz="4" w:space="0" w:color="00000A"/>
              <w:right w:val="single" w:sz="4" w:space="0" w:color="00000A"/>
            </w:tcBorders>
          </w:tcPr>
          <w:p w14:paraId="771B41C6" w14:textId="77777777" w:rsidR="009561DD" w:rsidRPr="00022B96" w:rsidRDefault="009561DD" w:rsidP="00C24CE6">
            <w:pPr>
              <w:widowControl/>
              <w:jc w:val="center"/>
              <w:rPr>
                <w:rFonts w:eastAsia="Times New Roman"/>
                <w:sz w:val="24"/>
              </w:rPr>
            </w:pPr>
            <w:r w:rsidRPr="00022B96">
              <w:rPr>
                <w:rFonts w:eastAsia="Times New Roman"/>
                <w:sz w:val="24"/>
              </w:rPr>
              <w:t xml:space="preserve">Tarifas </w:t>
            </w:r>
          </w:p>
          <w:p w14:paraId="6BB751E5" w14:textId="77777777" w:rsidR="009561DD" w:rsidRPr="00022B96" w:rsidRDefault="009561DD" w:rsidP="00C24CE6">
            <w:pPr>
              <w:widowControl/>
              <w:jc w:val="center"/>
              <w:rPr>
                <w:rFonts w:eastAsia="Times New Roman"/>
                <w:sz w:val="24"/>
              </w:rPr>
            </w:pPr>
            <w:r w:rsidRPr="00022B96">
              <w:rPr>
                <w:rFonts w:eastAsia="Times New Roman"/>
                <w:sz w:val="24"/>
              </w:rPr>
              <w:t>(Eur)</w:t>
            </w:r>
          </w:p>
        </w:tc>
      </w:tr>
      <w:tr w:rsidR="009561DD" w:rsidRPr="00022B96" w14:paraId="7D37DD35" w14:textId="77777777" w:rsidTr="00C24CE6">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4777DA" w14:textId="77777777" w:rsidR="009561DD" w:rsidRPr="00022B96" w:rsidRDefault="009561DD" w:rsidP="00C24CE6">
            <w:pPr>
              <w:widowControl/>
              <w:jc w:val="center"/>
              <w:rPr>
                <w:rFonts w:eastAsia="Times New Roman"/>
              </w:rPr>
            </w:pPr>
            <w:r w:rsidRPr="00022B96">
              <w:rPr>
                <w:rFonts w:eastAsia="Times New Roman"/>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CDC0F0" w14:textId="77777777" w:rsidR="009561DD" w:rsidRPr="00022B96" w:rsidRDefault="009561DD" w:rsidP="00C24CE6">
            <w:pPr>
              <w:widowControl/>
              <w:jc w:val="center"/>
              <w:rPr>
                <w:rFonts w:eastAsia="Times New Roman"/>
              </w:rPr>
            </w:pPr>
            <w:r w:rsidRPr="00022B96">
              <w:rPr>
                <w:rFonts w:eastAsia="Times New Roman"/>
              </w:rPr>
              <w:t>2</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6F6964" w14:textId="77777777" w:rsidR="009561DD" w:rsidRPr="00022B96" w:rsidRDefault="009561DD" w:rsidP="00C24CE6">
            <w:pPr>
              <w:widowControl/>
              <w:jc w:val="center"/>
              <w:rPr>
                <w:rFonts w:eastAsia="Times New Roman"/>
              </w:rPr>
            </w:pPr>
            <w:r w:rsidRPr="00022B96">
              <w:rPr>
                <w:rFonts w:eastAsia="Times New Roman"/>
              </w:rPr>
              <w:t>3</w:t>
            </w:r>
          </w:p>
        </w:tc>
        <w:tc>
          <w:tcPr>
            <w:tcW w:w="2213" w:type="dxa"/>
            <w:tcBorders>
              <w:top w:val="single" w:sz="4" w:space="0" w:color="00000A"/>
              <w:left w:val="single" w:sz="4" w:space="0" w:color="00000A"/>
              <w:bottom w:val="single" w:sz="4" w:space="0" w:color="00000A"/>
              <w:right w:val="single" w:sz="4" w:space="0" w:color="00000A"/>
            </w:tcBorders>
          </w:tcPr>
          <w:p w14:paraId="0F2AEFA2" w14:textId="77777777" w:rsidR="009561DD" w:rsidRPr="00022B96" w:rsidRDefault="009561DD" w:rsidP="00C24CE6">
            <w:pPr>
              <w:widowControl/>
              <w:jc w:val="center"/>
              <w:rPr>
                <w:rFonts w:eastAsia="Times New Roman"/>
              </w:rPr>
            </w:pPr>
            <w:r w:rsidRPr="00022B96">
              <w:rPr>
                <w:rFonts w:eastAsia="Times New Roman"/>
              </w:rPr>
              <w:t>4</w:t>
            </w:r>
          </w:p>
        </w:tc>
      </w:tr>
      <w:tr w:rsidR="009561DD" w:rsidRPr="00022B96" w14:paraId="013778CD" w14:textId="77777777" w:rsidTr="00C24CE6">
        <w:trPr>
          <w:cantSplit/>
          <w:trHeight w:val="367"/>
        </w:trPr>
        <w:tc>
          <w:tcPr>
            <w:tcW w:w="9669" w:type="dxa"/>
            <w:gridSpan w:val="4"/>
            <w:tcBorders>
              <w:top w:val="single" w:sz="4" w:space="0" w:color="auto"/>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632E45C5" w14:textId="669F8F7E" w:rsidR="009561DD" w:rsidRPr="00022B96" w:rsidRDefault="009561DD" w:rsidP="00C24CE6">
            <w:pPr>
              <w:rPr>
                <w:sz w:val="24"/>
                <w:szCs w:val="24"/>
              </w:rPr>
            </w:pPr>
            <w:r w:rsidRPr="00022B96">
              <w:rPr>
                <w:b/>
                <w:sz w:val="24"/>
                <w:szCs w:val="24"/>
              </w:rPr>
              <w:t xml:space="preserve">3. </w:t>
            </w:r>
            <w:r w:rsidRPr="00022B96">
              <w:rPr>
                <w:rFonts w:eastAsia="Times New Roman"/>
                <w:b/>
                <w:sz w:val="24"/>
                <w:szCs w:val="24"/>
              </w:rPr>
              <w:t>RENGINIAI</w:t>
            </w:r>
          </w:p>
        </w:tc>
      </w:tr>
      <w:tr w:rsidR="009561DD" w:rsidRPr="00022B96" w14:paraId="17BDF415" w14:textId="77777777" w:rsidTr="00C24CE6">
        <w:trPr>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82208F8" w14:textId="39B44AA4" w:rsidR="009561DD" w:rsidRPr="00022B96" w:rsidRDefault="009561DD" w:rsidP="009561DD">
            <w:pPr>
              <w:rPr>
                <w:sz w:val="24"/>
                <w:szCs w:val="24"/>
              </w:rPr>
            </w:pPr>
            <w:r w:rsidRPr="00022B96">
              <w:rPr>
                <w:sz w:val="24"/>
                <w:szCs w:val="24"/>
              </w:rPr>
              <w:t>3.15.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EEA49" w14:textId="0A770D67" w:rsidR="009561DD" w:rsidRPr="00022B96" w:rsidRDefault="009561DD" w:rsidP="009561DD">
            <w:pPr>
              <w:keepNext/>
              <w:widowControl/>
              <w:tabs>
                <w:tab w:val="left" w:pos="1973"/>
              </w:tabs>
              <w:jc w:val="both"/>
              <w:outlineLvl w:val="1"/>
              <w:rPr>
                <w:rFonts w:eastAsia="Times New Roman"/>
                <w:sz w:val="24"/>
                <w:szCs w:val="24"/>
                <w:lang w:eastAsia="lt-LT"/>
              </w:rPr>
            </w:pPr>
            <w:r w:rsidRPr="00022B96">
              <w:rPr>
                <w:rFonts w:eastAsia="Times New Roman"/>
                <w:sz w:val="24"/>
                <w:szCs w:val="24"/>
                <w:lang w:eastAsia="lt-LT"/>
              </w:rPr>
              <w:t>Jaunųjų atlikėjų renginys Renginių salėje</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32ECFCF" w14:textId="77777777" w:rsidR="009561DD" w:rsidRPr="00022B96" w:rsidRDefault="009561DD" w:rsidP="009561DD">
            <w:pPr>
              <w:widowControl/>
              <w:jc w:val="center"/>
              <w:rPr>
                <w:rFonts w:eastAsia="Times New Roman"/>
                <w:sz w:val="24"/>
                <w:szCs w:val="24"/>
                <w:lang w:eastAsia="lt-LT"/>
              </w:rPr>
            </w:pPr>
            <w:r w:rsidRPr="00022B96">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55E6F125" w14:textId="7DAD86C3" w:rsidR="009561DD" w:rsidRPr="00022B96" w:rsidRDefault="009561DD" w:rsidP="009561DD">
            <w:pPr>
              <w:widowControl/>
              <w:ind w:right="162"/>
              <w:jc w:val="center"/>
              <w:rPr>
                <w:rFonts w:eastAsia="Times New Roman"/>
                <w:sz w:val="24"/>
                <w:szCs w:val="24"/>
                <w:lang w:eastAsia="lt-LT"/>
              </w:rPr>
            </w:pPr>
            <w:r w:rsidRPr="00022B96">
              <w:rPr>
                <w:rFonts w:eastAsia="Times New Roman"/>
                <w:sz w:val="24"/>
                <w:szCs w:val="24"/>
                <w:lang w:eastAsia="lt-LT"/>
              </w:rPr>
              <w:t>16,00</w:t>
            </w:r>
          </w:p>
        </w:tc>
      </w:tr>
      <w:tr w:rsidR="009561DD" w:rsidRPr="00022B96" w14:paraId="20C4FCB5" w14:textId="77777777" w:rsidTr="00C24CE6">
        <w:trPr>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AFBE6B9" w14:textId="2871A3B9" w:rsidR="009561DD" w:rsidRPr="00022B96" w:rsidRDefault="009561DD" w:rsidP="009561DD">
            <w:pPr>
              <w:rPr>
                <w:sz w:val="24"/>
                <w:szCs w:val="24"/>
              </w:rPr>
            </w:pPr>
            <w:r w:rsidRPr="00022B96">
              <w:rPr>
                <w:sz w:val="24"/>
                <w:szCs w:val="24"/>
              </w:rPr>
              <w:t>3.16.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CF07DF" w14:textId="1449E1D1" w:rsidR="009561DD" w:rsidRPr="00022B96" w:rsidRDefault="009561DD" w:rsidP="009561DD">
            <w:pPr>
              <w:keepNext/>
              <w:widowControl/>
              <w:tabs>
                <w:tab w:val="left" w:pos="1973"/>
              </w:tabs>
              <w:jc w:val="both"/>
              <w:outlineLvl w:val="1"/>
              <w:rPr>
                <w:rFonts w:eastAsia="Times New Roman"/>
                <w:sz w:val="24"/>
                <w:szCs w:val="24"/>
                <w:lang w:eastAsia="lt-LT"/>
              </w:rPr>
            </w:pPr>
            <w:r w:rsidRPr="00022B96">
              <w:rPr>
                <w:rFonts w:eastAsia="Times New Roman"/>
                <w:sz w:val="24"/>
                <w:szCs w:val="24"/>
                <w:lang w:eastAsia="lt-LT"/>
              </w:rPr>
              <w:t>Renginys Renginių salėje</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D6DC67C" w14:textId="0507ACF2" w:rsidR="009561DD" w:rsidRPr="00022B96" w:rsidRDefault="009561DD" w:rsidP="009561DD">
            <w:pPr>
              <w:widowControl/>
              <w:jc w:val="center"/>
              <w:rPr>
                <w:rFonts w:eastAsia="Times New Roman"/>
                <w:sz w:val="24"/>
                <w:szCs w:val="24"/>
                <w:lang w:eastAsia="lt-LT"/>
              </w:rPr>
            </w:pPr>
            <w:r w:rsidRPr="00022B96">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37646009" w14:textId="6C62F0E7" w:rsidR="009561DD" w:rsidRPr="00022B96" w:rsidRDefault="009561DD" w:rsidP="009561DD">
            <w:pPr>
              <w:widowControl/>
              <w:ind w:right="162"/>
              <w:jc w:val="center"/>
              <w:rPr>
                <w:rFonts w:eastAsia="Times New Roman"/>
                <w:sz w:val="24"/>
                <w:szCs w:val="24"/>
                <w:lang w:eastAsia="lt-LT"/>
              </w:rPr>
            </w:pPr>
            <w:r w:rsidRPr="00022B96">
              <w:rPr>
                <w:rFonts w:eastAsia="Times New Roman"/>
                <w:sz w:val="24"/>
                <w:szCs w:val="24"/>
                <w:lang w:eastAsia="lt-LT"/>
              </w:rPr>
              <w:t>18,00</w:t>
            </w:r>
          </w:p>
        </w:tc>
      </w:tr>
      <w:tr w:rsidR="009561DD" w:rsidRPr="00022B96" w14:paraId="0C29B4F6" w14:textId="77777777" w:rsidTr="00C24CE6">
        <w:trPr>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6E75C8C" w14:textId="105B469D" w:rsidR="009561DD" w:rsidRPr="00022B96" w:rsidRDefault="009561DD" w:rsidP="009561DD">
            <w:pPr>
              <w:rPr>
                <w:sz w:val="24"/>
                <w:szCs w:val="24"/>
              </w:rPr>
            </w:pPr>
            <w:r w:rsidRPr="00022B96">
              <w:rPr>
                <w:sz w:val="24"/>
                <w:szCs w:val="24"/>
              </w:rPr>
              <w:t>3.17.</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D61C6F" w14:textId="7168C7A5" w:rsidR="009561DD" w:rsidRPr="00022B96" w:rsidRDefault="009561DD" w:rsidP="009561DD">
            <w:pPr>
              <w:keepNext/>
              <w:widowControl/>
              <w:tabs>
                <w:tab w:val="left" w:pos="1973"/>
              </w:tabs>
              <w:jc w:val="both"/>
              <w:outlineLvl w:val="1"/>
              <w:rPr>
                <w:rFonts w:eastAsia="Times New Roman"/>
                <w:sz w:val="24"/>
                <w:szCs w:val="24"/>
                <w:lang w:eastAsia="lt-LT"/>
              </w:rPr>
            </w:pPr>
            <w:r w:rsidRPr="00022B96">
              <w:rPr>
                <w:rFonts w:eastAsia="Times New Roman"/>
                <w:sz w:val="24"/>
                <w:szCs w:val="24"/>
                <w:lang w:eastAsia="lt-LT"/>
              </w:rPr>
              <w:t>Renginys Renginių salėje, kai dalyvauja atlikėjų grupė</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50DA34A" w14:textId="12827EEF" w:rsidR="009561DD" w:rsidRPr="00022B96" w:rsidRDefault="009561DD" w:rsidP="009561DD">
            <w:pPr>
              <w:widowControl/>
              <w:jc w:val="center"/>
              <w:rPr>
                <w:rFonts w:eastAsia="Times New Roman"/>
                <w:sz w:val="24"/>
                <w:szCs w:val="24"/>
                <w:lang w:eastAsia="lt-LT"/>
              </w:rPr>
            </w:pPr>
            <w:r w:rsidRPr="00022B96">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573E4D56" w14:textId="2909CEB2" w:rsidR="009561DD" w:rsidRPr="00022B96" w:rsidRDefault="009561DD" w:rsidP="009561DD">
            <w:pPr>
              <w:widowControl/>
              <w:ind w:right="162"/>
              <w:jc w:val="center"/>
              <w:rPr>
                <w:rFonts w:eastAsia="Times New Roman"/>
                <w:sz w:val="24"/>
                <w:szCs w:val="24"/>
                <w:lang w:eastAsia="lt-LT"/>
              </w:rPr>
            </w:pPr>
            <w:r w:rsidRPr="00022B96">
              <w:rPr>
                <w:rFonts w:eastAsia="Times New Roman"/>
                <w:sz w:val="24"/>
                <w:szCs w:val="24"/>
                <w:lang w:eastAsia="lt-LT"/>
              </w:rPr>
              <w:t>20,00</w:t>
            </w:r>
          </w:p>
        </w:tc>
      </w:tr>
      <w:tr w:rsidR="009561DD" w:rsidRPr="00022B96" w14:paraId="4504D690" w14:textId="77777777" w:rsidTr="00C24CE6">
        <w:trPr>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214C010" w14:textId="6E6B5217" w:rsidR="009561DD" w:rsidRPr="00022B96" w:rsidRDefault="009561DD" w:rsidP="009561DD">
            <w:pPr>
              <w:rPr>
                <w:sz w:val="24"/>
                <w:szCs w:val="24"/>
              </w:rPr>
            </w:pPr>
            <w:r w:rsidRPr="00022B96">
              <w:rPr>
                <w:sz w:val="24"/>
                <w:szCs w:val="24"/>
              </w:rPr>
              <w:t>3.18.</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8CF05" w14:textId="5BBFF209" w:rsidR="009561DD" w:rsidRPr="00022B96" w:rsidRDefault="009561DD" w:rsidP="009561DD">
            <w:pPr>
              <w:keepNext/>
              <w:widowControl/>
              <w:tabs>
                <w:tab w:val="left" w:pos="1973"/>
              </w:tabs>
              <w:jc w:val="both"/>
              <w:outlineLvl w:val="1"/>
              <w:rPr>
                <w:rFonts w:eastAsia="Times New Roman"/>
                <w:sz w:val="24"/>
                <w:szCs w:val="24"/>
                <w:lang w:eastAsia="lt-LT"/>
              </w:rPr>
            </w:pPr>
            <w:r w:rsidRPr="00022B96">
              <w:rPr>
                <w:rFonts w:eastAsia="Times New Roman"/>
                <w:sz w:val="24"/>
                <w:szCs w:val="24"/>
                <w:lang w:eastAsia="lt-LT"/>
              </w:rPr>
              <w:t>Šventinis koncertas Renginių salėje</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FCAEF46" w14:textId="334C4116" w:rsidR="009561DD" w:rsidRPr="00022B96" w:rsidRDefault="009561DD" w:rsidP="009561DD">
            <w:pPr>
              <w:widowControl/>
              <w:jc w:val="center"/>
              <w:rPr>
                <w:rFonts w:eastAsia="Times New Roman"/>
                <w:sz w:val="24"/>
                <w:szCs w:val="24"/>
                <w:lang w:eastAsia="lt-LT"/>
              </w:rPr>
            </w:pPr>
            <w:r w:rsidRPr="00022B96">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074A35F6" w14:textId="1EC2CE68" w:rsidR="009561DD" w:rsidRPr="00022B96" w:rsidRDefault="009561DD" w:rsidP="009561DD">
            <w:pPr>
              <w:widowControl/>
              <w:ind w:right="162"/>
              <w:jc w:val="center"/>
              <w:rPr>
                <w:rFonts w:eastAsia="Times New Roman"/>
                <w:sz w:val="24"/>
                <w:szCs w:val="24"/>
                <w:lang w:eastAsia="lt-LT"/>
              </w:rPr>
            </w:pPr>
            <w:r w:rsidRPr="00022B96">
              <w:rPr>
                <w:rFonts w:eastAsia="Times New Roman"/>
                <w:sz w:val="24"/>
                <w:szCs w:val="24"/>
                <w:lang w:eastAsia="lt-LT"/>
              </w:rPr>
              <w:t>25,00</w:t>
            </w:r>
          </w:p>
        </w:tc>
      </w:tr>
      <w:tr w:rsidR="009561DD" w:rsidRPr="00022B96" w14:paraId="3847499F" w14:textId="77777777" w:rsidTr="00C24CE6">
        <w:trPr>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77E2138" w14:textId="30622C2A" w:rsidR="009561DD" w:rsidRPr="00022B96" w:rsidRDefault="009561DD" w:rsidP="009561DD">
            <w:pPr>
              <w:rPr>
                <w:sz w:val="24"/>
                <w:szCs w:val="24"/>
              </w:rPr>
            </w:pPr>
            <w:r w:rsidRPr="00022B96">
              <w:rPr>
                <w:sz w:val="24"/>
                <w:szCs w:val="24"/>
              </w:rPr>
              <w:t>3.19.</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CD22D6" w14:textId="6DB52F17" w:rsidR="009561DD" w:rsidRPr="00022B96" w:rsidRDefault="009561DD" w:rsidP="009561DD">
            <w:pPr>
              <w:keepNext/>
              <w:widowControl/>
              <w:tabs>
                <w:tab w:val="left" w:pos="1973"/>
              </w:tabs>
              <w:jc w:val="both"/>
              <w:outlineLvl w:val="1"/>
              <w:rPr>
                <w:rFonts w:eastAsia="Times New Roman"/>
                <w:sz w:val="24"/>
                <w:szCs w:val="24"/>
                <w:lang w:eastAsia="lt-LT"/>
              </w:rPr>
            </w:pPr>
            <w:r w:rsidRPr="00022B96">
              <w:rPr>
                <w:rFonts w:eastAsia="Times New Roman"/>
                <w:sz w:val="24"/>
                <w:szCs w:val="24"/>
                <w:lang w:eastAsia="lt-LT"/>
              </w:rPr>
              <w:t>Užsienio atlikėjo renginys Renginių salėje</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4BE15C7" w14:textId="0F69AD8E" w:rsidR="009561DD" w:rsidRPr="00022B96" w:rsidRDefault="009561DD" w:rsidP="009561DD">
            <w:pPr>
              <w:widowControl/>
              <w:jc w:val="center"/>
              <w:rPr>
                <w:rFonts w:eastAsia="Times New Roman"/>
                <w:sz w:val="24"/>
                <w:szCs w:val="24"/>
                <w:lang w:eastAsia="lt-LT"/>
              </w:rPr>
            </w:pPr>
            <w:r w:rsidRPr="00022B96">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7B56494F" w14:textId="7C13A79D" w:rsidR="009561DD" w:rsidRPr="00022B96" w:rsidRDefault="009561DD" w:rsidP="009561DD">
            <w:pPr>
              <w:widowControl/>
              <w:ind w:right="162"/>
              <w:jc w:val="center"/>
              <w:rPr>
                <w:rFonts w:eastAsia="Times New Roman"/>
                <w:sz w:val="24"/>
                <w:szCs w:val="24"/>
                <w:lang w:eastAsia="lt-LT"/>
              </w:rPr>
            </w:pPr>
            <w:r w:rsidRPr="00022B96">
              <w:rPr>
                <w:rFonts w:eastAsia="Times New Roman"/>
                <w:sz w:val="24"/>
                <w:szCs w:val="24"/>
                <w:lang w:eastAsia="lt-LT"/>
              </w:rPr>
              <w:t>30,00</w:t>
            </w:r>
          </w:p>
        </w:tc>
      </w:tr>
      <w:tr w:rsidR="009561DD" w:rsidRPr="00022B96" w14:paraId="14307B50" w14:textId="77777777" w:rsidTr="00C24CE6">
        <w:trPr>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8EAB591" w14:textId="7B28FC6B" w:rsidR="009561DD" w:rsidRPr="00022B96" w:rsidRDefault="009561DD" w:rsidP="009561DD">
            <w:pPr>
              <w:rPr>
                <w:sz w:val="24"/>
                <w:szCs w:val="24"/>
              </w:rPr>
            </w:pPr>
            <w:r w:rsidRPr="00022B96">
              <w:rPr>
                <w:sz w:val="24"/>
                <w:szCs w:val="24"/>
              </w:rPr>
              <w:t>3.20.</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443F68" w14:textId="6A45F92A" w:rsidR="009561DD" w:rsidRPr="00022B96" w:rsidRDefault="009561DD" w:rsidP="009561DD">
            <w:pPr>
              <w:keepNext/>
              <w:widowControl/>
              <w:tabs>
                <w:tab w:val="left" w:pos="1973"/>
              </w:tabs>
              <w:jc w:val="both"/>
              <w:outlineLvl w:val="1"/>
              <w:rPr>
                <w:rFonts w:eastAsia="Times New Roman"/>
                <w:sz w:val="24"/>
                <w:szCs w:val="24"/>
                <w:lang w:eastAsia="lt-LT"/>
              </w:rPr>
            </w:pPr>
            <w:r w:rsidRPr="00022B96">
              <w:rPr>
                <w:rFonts w:eastAsia="Times New Roman"/>
                <w:sz w:val="24"/>
                <w:szCs w:val="24"/>
                <w:lang w:eastAsia="lt-LT"/>
              </w:rPr>
              <w:t>Konferencij</w:t>
            </w:r>
            <w:r w:rsidR="00237F60" w:rsidRPr="00022B96">
              <w:rPr>
                <w:rFonts w:eastAsia="Times New Roman"/>
                <w:sz w:val="24"/>
                <w:szCs w:val="24"/>
                <w:lang w:eastAsia="lt-LT"/>
              </w:rPr>
              <w:t>a</w:t>
            </w:r>
            <w:r w:rsidRPr="00022B96">
              <w:rPr>
                <w:rFonts w:eastAsia="Times New Roman"/>
                <w:sz w:val="24"/>
                <w:szCs w:val="24"/>
                <w:lang w:eastAsia="lt-LT"/>
              </w:rPr>
              <w:t>, foruma</w:t>
            </w:r>
            <w:r w:rsidR="00237F60" w:rsidRPr="00022B96">
              <w:rPr>
                <w:rFonts w:eastAsia="Times New Roman"/>
                <w:sz w:val="24"/>
                <w:szCs w:val="24"/>
                <w:lang w:eastAsia="lt-LT"/>
              </w:rPr>
              <w:t>s</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84180C6" w14:textId="6433DBC7" w:rsidR="009561DD" w:rsidRPr="00022B96" w:rsidRDefault="009561DD" w:rsidP="009561DD">
            <w:pPr>
              <w:widowControl/>
              <w:jc w:val="center"/>
              <w:rPr>
                <w:rFonts w:eastAsia="Times New Roman"/>
                <w:sz w:val="24"/>
                <w:szCs w:val="24"/>
                <w:lang w:eastAsia="lt-LT"/>
              </w:rPr>
            </w:pPr>
            <w:r w:rsidRPr="00022B96">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03F61FD9" w14:textId="6027ACCC" w:rsidR="009561DD" w:rsidRPr="00022B96" w:rsidRDefault="009561DD" w:rsidP="009561DD">
            <w:pPr>
              <w:widowControl/>
              <w:ind w:right="162"/>
              <w:jc w:val="center"/>
              <w:rPr>
                <w:rFonts w:eastAsia="Times New Roman"/>
                <w:sz w:val="24"/>
                <w:szCs w:val="24"/>
                <w:lang w:eastAsia="lt-LT"/>
              </w:rPr>
            </w:pPr>
            <w:r w:rsidRPr="00022B96">
              <w:rPr>
                <w:rFonts w:eastAsia="Times New Roman"/>
                <w:sz w:val="24"/>
                <w:szCs w:val="24"/>
                <w:lang w:eastAsia="lt-LT"/>
              </w:rPr>
              <w:t>10,00</w:t>
            </w:r>
          </w:p>
        </w:tc>
      </w:tr>
      <w:tr w:rsidR="009561DD" w:rsidRPr="00022B96" w14:paraId="71022D3C" w14:textId="77777777" w:rsidTr="00C24CE6">
        <w:trPr>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8C195A2" w14:textId="0AEA4D21" w:rsidR="009561DD" w:rsidRPr="00022B96" w:rsidRDefault="009561DD" w:rsidP="009561DD">
            <w:pPr>
              <w:rPr>
                <w:sz w:val="24"/>
                <w:szCs w:val="24"/>
              </w:rPr>
            </w:pPr>
            <w:r w:rsidRPr="00022B96">
              <w:rPr>
                <w:sz w:val="24"/>
                <w:szCs w:val="24"/>
              </w:rPr>
              <w:t>3.21.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96364E" w14:textId="2A3CD7C3" w:rsidR="009561DD" w:rsidRPr="00022B96" w:rsidRDefault="009561DD" w:rsidP="009561DD">
            <w:pPr>
              <w:keepNext/>
              <w:widowControl/>
              <w:tabs>
                <w:tab w:val="left" w:pos="1973"/>
              </w:tabs>
              <w:jc w:val="both"/>
              <w:outlineLvl w:val="1"/>
              <w:rPr>
                <w:rFonts w:eastAsia="Times New Roman"/>
                <w:sz w:val="24"/>
                <w:szCs w:val="24"/>
                <w:lang w:eastAsia="lt-LT"/>
              </w:rPr>
            </w:pPr>
            <w:r w:rsidRPr="00022B96">
              <w:rPr>
                <w:sz w:val="24"/>
                <w:szCs w:val="24"/>
              </w:rPr>
              <w:t>Susitikima</w:t>
            </w:r>
            <w:r w:rsidR="00237F60" w:rsidRPr="00022B96">
              <w:rPr>
                <w:sz w:val="24"/>
                <w:szCs w:val="24"/>
              </w:rPr>
              <w:t>s</w:t>
            </w:r>
            <w:r w:rsidRPr="00022B96">
              <w:rPr>
                <w:sz w:val="24"/>
                <w:szCs w:val="24"/>
              </w:rPr>
              <w:t xml:space="preserve"> su žymiais žmonėmis</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EAE08A2" w14:textId="34834E2A" w:rsidR="009561DD" w:rsidRPr="00022B96" w:rsidRDefault="009561DD" w:rsidP="009561DD">
            <w:pPr>
              <w:widowControl/>
              <w:jc w:val="center"/>
              <w:rPr>
                <w:rFonts w:eastAsia="Times New Roman"/>
                <w:sz w:val="24"/>
                <w:szCs w:val="24"/>
                <w:lang w:eastAsia="lt-LT"/>
              </w:rPr>
            </w:pPr>
            <w:r w:rsidRPr="00022B96">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458DEE77" w14:textId="000CBECC" w:rsidR="009561DD" w:rsidRPr="00022B96" w:rsidRDefault="009561DD" w:rsidP="009561DD">
            <w:pPr>
              <w:widowControl/>
              <w:ind w:right="162"/>
              <w:jc w:val="center"/>
              <w:rPr>
                <w:rFonts w:eastAsia="Times New Roman"/>
                <w:sz w:val="24"/>
                <w:szCs w:val="24"/>
                <w:lang w:eastAsia="lt-LT"/>
              </w:rPr>
            </w:pPr>
            <w:r w:rsidRPr="00022B96">
              <w:rPr>
                <w:rFonts w:eastAsia="Times New Roman"/>
                <w:sz w:val="24"/>
                <w:szCs w:val="24"/>
                <w:lang w:eastAsia="lt-LT"/>
              </w:rPr>
              <w:t>8,00“</w:t>
            </w:r>
          </w:p>
        </w:tc>
      </w:tr>
    </w:tbl>
    <w:p w14:paraId="76C91FF7" w14:textId="493E8C86" w:rsidR="00497847" w:rsidRPr="00022B96" w:rsidRDefault="00497847" w:rsidP="00497847">
      <w:pPr>
        <w:pStyle w:val="Standard"/>
        <w:spacing w:line="360" w:lineRule="auto"/>
        <w:ind w:firstLine="851"/>
        <w:jc w:val="both"/>
        <w:rPr>
          <w:szCs w:val="24"/>
        </w:rPr>
      </w:pPr>
      <w:r w:rsidRPr="00022B96">
        <w:rPr>
          <w:szCs w:val="24"/>
        </w:rPr>
        <w:t xml:space="preserve">5.2. Papildyti </w:t>
      </w:r>
      <w:r w:rsidR="00BE64CC" w:rsidRPr="00B55608">
        <w:rPr>
          <w:szCs w:val="24"/>
        </w:rPr>
        <w:t>13</w:t>
      </w:r>
      <w:r w:rsidR="00B55608" w:rsidRPr="00B55608">
        <w:rPr>
          <w:szCs w:val="24"/>
        </w:rPr>
        <w:t xml:space="preserve"> skyrių</w:t>
      </w:r>
      <w:r w:rsidR="00252453" w:rsidRPr="00B55608">
        <w:rPr>
          <w:szCs w:val="24"/>
        </w:rPr>
        <w:t xml:space="preserve"> „</w:t>
      </w:r>
      <w:r w:rsidR="00B55608" w:rsidRPr="00B55608">
        <w:rPr>
          <w:szCs w:val="24"/>
        </w:rPr>
        <w:t>Dalyvio mokestis</w:t>
      </w:r>
      <w:r w:rsidR="00252453" w:rsidRPr="00B55608">
        <w:rPr>
          <w:szCs w:val="24"/>
        </w:rPr>
        <w:t>“</w:t>
      </w:r>
      <w:r w:rsidRPr="00B55608">
        <w:rPr>
          <w:szCs w:val="24"/>
        </w:rPr>
        <w:t xml:space="preserve"> </w:t>
      </w:r>
      <w:r w:rsidR="00252453" w:rsidRPr="00B55608">
        <w:rPr>
          <w:szCs w:val="24"/>
        </w:rPr>
        <w:t>nauj</w:t>
      </w:r>
      <w:r w:rsidR="00252453" w:rsidRPr="00252453">
        <w:rPr>
          <w:szCs w:val="24"/>
        </w:rPr>
        <w:t>u</w:t>
      </w:r>
      <w:r w:rsidR="00252453">
        <w:rPr>
          <w:color w:val="FF0000"/>
          <w:szCs w:val="24"/>
        </w:rPr>
        <w:t xml:space="preserve"> </w:t>
      </w:r>
      <w:r w:rsidR="00F911A4" w:rsidRPr="00022B96">
        <w:rPr>
          <w:szCs w:val="24"/>
        </w:rPr>
        <w:t>1</w:t>
      </w:r>
      <w:r w:rsidRPr="00022B96">
        <w:rPr>
          <w:szCs w:val="24"/>
        </w:rPr>
        <w:t>3.3.</w:t>
      </w:r>
      <w:r w:rsidR="00482CE3">
        <w:rPr>
          <w:szCs w:val="24"/>
        </w:rPr>
        <w:t>5</w:t>
      </w:r>
      <w:r w:rsidRPr="00022B96">
        <w:rPr>
          <w:szCs w:val="24"/>
        </w:rPr>
        <w:t xml:space="preserve"> papunkčiu ir jį išdėstyti taip:</w:t>
      </w:r>
    </w:p>
    <w:tbl>
      <w:tblPr>
        <w:tblW w:w="966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78"/>
        <w:gridCol w:w="3969"/>
        <w:gridCol w:w="2409"/>
        <w:gridCol w:w="2213"/>
      </w:tblGrid>
      <w:tr w:rsidR="00497847" w:rsidRPr="00022B96" w14:paraId="73C519A2" w14:textId="77777777" w:rsidTr="0000618B">
        <w:trPr>
          <w:cantSplit/>
          <w:trHeight w:val="261"/>
        </w:trPr>
        <w:tc>
          <w:tcPr>
            <w:tcW w:w="1078" w:type="dxa"/>
            <w:tcMar>
              <w:top w:w="0" w:type="dxa"/>
              <w:left w:w="108" w:type="dxa"/>
              <w:bottom w:w="0" w:type="dxa"/>
              <w:right w:w="108" w:type="dxa"/>
            </w:tcMar>
          </w:tcPr>
          <w:p w14:paraId="2B48912D" w14:textId="77777777" w:rsidR="00497847" w:rsidRPr="00022B96" w:rsidRDefault="00497847" w:rsidP="00C24CE6">
            <w:pPr>
              <w:widowControl/>
              <w:ind w:left="-180" w:right="-177"/>
              <w:jc w:val="center"/>
              <w:rPr>
                <w:rFonts w:eastAsia="Times New Roman"/>
                <w:sz w:val="24"/>
                <w:szCs w:val="24"/>
              </w:rPr>
            </w:pPr>
            <w:r w:rsidRPr="00022B96">
              <w:rPr>
                <w:sz w:val="24"/>
                <w:szCs w:val="24"/>
              </w:rPr>
              <w:t>„</w:t>
            </w:r>
            <w:r w:rsidRPr="00022B96">
              <w:rPr>
                <w:rFonts w:eastAsia="Times New Roman"/>
                <w:sz w:val="24"/>
                <w:szCs w:val="24"/>
              </w:rPr>
              <w:t xml:space="preserve">Eil. </w:t>
            </w:r>
          </w:p>
          <w:p w14:paraId="19F64770" w14:textId="77777777" w:rsidR="00497847" w:rsidRPr="00022B96" w:rsidRDefault="00497847" w:rsidP="00C24CE6">
            <w:pPr>
              <w:widowControl/>
              <w:ind w:left="-180" w:right="-177"/>
              <w:jc w:val="center"/>
              <w:rPr>
                <w:rFonts w:eastAsia="Times New Roman"/>
                <w:sz w:val="24"/>
                <w:szCs w:val="24"/>
              </w:rPr>
            </w:pPr>
            <w:r w:rsidRPr="00022B96">
              <w:rPr>
                <w:rFonts w:eastAsia="Times New Roman"/>
                <w:sz w:val="24"/>
                <w:szCs w:val="24"/>
              </w:rPr>
              <w:t>Nr.</w:t>
            </w:r>
          </w:p>
        </w:tc>
        <w:tc>
          <w:tcPr>
            <w:tcW w:w="3969" w:type="dxa"/>
            <w:tcMar>
              <w:top w:w="0" w:type="dxa"/>
              <w:left w:w="108" w:type="dxa"/>
              <w:bottom w:w="0" w:type="dxa"/>
              <w:right w:w="108" w:type="dxa"/>
            </w:tcMar>
            <w:vAlign w:val="center"/>
          </w:tcPr>
          <w:p w14:paraId="181F503B" w14:textId="77777777" w:rsidR="00497847" w:rsidRPr="00022B96" w:rsidRDefault="00497847" w:rsidP="00C24CE6">
            <w:pPr>
              <w:widowControl/>
              <w:jc w:val="center"/>
              <w:rPr>
                <w:rFonts w:eastAsia="Times New Roman"/>
                <w:sz w:val="24"/>
                <w:szCs w:val="24"/>
              </w:rPr>
            </w:pPr>
            <w:r w:rsidRPr="00022B96">
              <w:rPr>
                <w:rFonts w:eastAsia="Times New Roman"/>
                <w:sz w:val="24"/>
                <w:szCs w:val="24"/>
              </w:rPr>
              <w:t>Paslaugų pavadinimas</w:t>
            </w:r>
          </w:p>
        </w:tc>
        <w:tc>
          <w:tcPr>
            <w:tcW w:w="2409" w:type="dxa"/>
            <w:tcMar>
              <w:top w:w="0" w:type="dxa"/>
              <w:left w:w="108" w:type="dxa"/>
              <w:bottom w:w="0" w:type="dxa"/>
              <w:right w:w="108" w:type="dxa"/>
            </w:tcMar>
            <w:vAlign w:val="center"/>
          </w:tcPr>
          <w:p w14:paraId="0455B849" w14:textId="77777777" w:rsidR="00497847" w:rsidRPr="00022B96" w:rsidRDefault="00497847" w:rsidP="00C24CE6">
            <w:pPr>
              <w:widowControl/>
              <w:jc w:val="center"/>
              <w:rPr>
                <w:rFonts w:eastAsia="Times New Roman"/>
                <w:sz w:val="24"/>
                <w:szCs w:val="24"/>
              </w:rPr>
            </w:pPr>
            <w:r w:rsidRPr="00022B96">
              <w:rPr>
                <w:rFonts w:eastAsia="Times New Roman"/>
                <w:sz w:val="24"/>
                <w:szCs w:val="24"/>
              </w:rPr>
              <w:t>Mato vnt.</w:t>
            </w:r>
          </w:p>
        </w:tc>
        <w:tc>
          <w:tcPr>
            <w:tcW w:w="2213" w:type="dxa"/>
          </w:tcPr>
          <w:p w14:paraId="678B7B9E" w14:textId="77777777" w:rsidR="00497847" w:rsidRPr="00022B96" w:rsidRDefault="00497847" w:rsidP="00C24CE6">
            <w:pPr>
              <w:widowControl/>
              <w:jc w:val="center"/>
              <w:rPr>
                <w:rFonts w:eastAsia="Times New Roman"/>
                <w:sz w:val="24"/>
              </w:rPr>
            </w:pPr>
            <w:r w:rsidRPr="00022B96">
              <w:rPr>
                <w:rFonts w:eastAsia="Times New Roman"/>
                <w:sz w:val="24"/>
              </w:rPr>
              <w:t xml:space="preserve">Tarifas </w:t>
            </w:r>
          </w:p>
          <w:p w14:paraId="6D1257F4" w14:textId="77777777" w:rsidR="00497847" w:rsidRPr="00022B96" w:rsidRDefault="00497847" w:rsidP="00C24CE6">
            <w:pPr>
              <w:widowControl/>
              <w:jc w:val="center"/>
              <w:rPr>
                <w:rFonts w:eastAsia="Times New Roman"/>
                <w:sz w:val="24"/>
              </w:rPr>
            </w:pPr>
            <w:r w:rsidRPr="00022B96">
              <w:rPr>
                <w:rFonts w:eastAsia="Times New Roman"/>
                <w:sz w:val="24"/>
              </w:rPr>
              <w:t>(Eur)</w:t>
            </w:r>
          </w:p>
        </w:tc>
      </w:tr>
      <w:tr w:rsidR="00497847" w:rsidRPr="00022B96" w14:paraId="346963CE" w14:textId="77777777" w:rsidTr="0000618B">
        <w:trPr>
          <w:cantSplit/>
        </w:trPr>
        <w:tc>
          <w:tcPr>
            <w:tcW w:w="1078" w:type="dxa"/>
            <w:tcMar>
              <w:top w:w="0" w:type="dxa"/>
              <w:left w:w="108" w:type="dxa"/>
              <w:bottom w:w="0" w:type="dxa"/>
              <w:right w:w="108" w:type="dxa"/>
            </w:tcMar>
          </w:tcPr>
          <w:p w14:paraId="6B754E91" w14:textId="77777777" w:rsidR="00497847" w:rsidRPr="00022B96" w:rsidRDefault="00497847" w:rsidP="00C24CE6">
            <w:pPr>
              <w:widowControl/>
              <w:jc w:val="center"/>
              <w:rPr>
                <w:rFonts w:eastAsia="Times New Roman"/>
              </w:rPr>
            </w:pPr>
            <w:r w:rsidRPr="00022B96">
              <w:rPr>
                <w:rFonts w:eastAsia="Times New Roman"/>
              </w:rPr>
              <w:t>1</w:t>
            </w:r>
          </w:p>
        </w:tc>
        <w:tc>
          <w:tcPr>
            <w:tcW w:w="3969" w:type="dxa"/>
            <w:tcMar>
              <w:top w:w="0" w:type="dxa"/>
              <w:left w:w="108" w:type="dxa"/>
              <w:bottom w:w="0" w:type="dxa"/>
              <w:right w:w="108" w:type="dxa"/>
            </w:tcMar>
          </w:tcPr>
          <w:p w14:paraId="0E53EE1D" w14:textId="77777777" w:rsidR="00497847" w:rsidRPr="00022B96" w:rsidRDefault="00497847" w:rsidP="00C24CE6">
            <w:pPr>
              <w:widowControl/>
              <w:jc w:val="center"/>
              <w:rPr>
                <w:rFonts w:eastAsia="Times New Roman"/>
              </w:rPr>
            </w:pPr>
            <w:r w:rsidRPr="00022B96">
              <w:rPr>
                <w:rFonts w:eastAsia="Times New Roman"/>
              </w:rPr>
              <w:t>2</w:t>
            </w:r>
          </w:p>
        </w:tc>
        <w:tc>
          <w:tcPr>
            <w:tcW w:w="2409" w:type="dxa"/>
            <w:tcMar>
              <w:top w:w="0" w:type="dxa"/>
              <w:left w:w="108" w:type="dxa"/>
              <w:bottom w:w="0" w:type="dxa"/>
              <w:right w:w="108" w:type="dxa"/>
            </w:tcMar>
          </w:tcPr>
          <w:p w14:paraId="44E2957E" w14:textId="77777777" w:rsidR="00497847" w:rsidRPr="00022B96" w:rsidRDefault="00497847" w:rsidP="00C24CE6">
            <w:pPr>
              <w:widowControl/>
              <w:jc w:val="center"/>
              <w:rPr>
                <w:rFonts w:eastAsia="Times New Roman"/>
              </w:rPr>
            </w:pPr>
            <w:r w:rsidRPr="00022B96">
              <w:rPr>
                <w:rFonts w:eastAsia="Times New Roman"/>
              </w:rPr>
              <w:t>3</w:t>
            </w:r>
          </w:p>
        </w:tc>
        <w:tc>
          <w:tcPr>
            <w:tcW w:w="2213" w:type="dxa"/>
          </w:tcPr>
          <w:p w14:paraId="438DDD23" w14:textId="77777777" w:rsidR="00497847" w:rsidRPr="00022B96" w:rsidRDefault="00497847" w:rsidP="00C24CE6">
            <w:pPr>
              <w:widowControl/>
              <w:jc w:val="center"/>
              <w:rPr>
                <w:rFonts w:eastAsia="Times New Roman"/>
              </w:rPr>
            </w:pPr>
            <w:r w:rsidRPr="00022B96">
              <w:rPr>
                <w:rFonts w:eastAsia="Times New Roman"/>
              </w:rPr>
              <w:t>4</w:t>
            </w:r>
          </w:p>
        </w:tc>
      </w:tr>
      <w:tr w:rsidR="00497847" w:rsidRPr="00022B96" w14:paraId="0B07A180" w14:textId="77777777" w:rsidTr="0000618B">
        <w:trPr>
          <w:cantSplit/>
          <w:trHeight w:val="590"/>
        </w:trPr>
        <w:tc>
          <w:tcPr>
            <w:tcW w:w="1078" w:type="dxa"/>
            <w:tcMar>
              <w:top w:w="0" w:type="dxa"/>
              <w:left w:w="108" w:type="dxa"/>
              <w:bottom w:w="0" w:type="dxa"/>
              <w:right w:w="108" w:type="dxa"/>
            </w:tcMar>
          </w:tcPr>
          <w:p w14:paraId="0D211B7E" w14:textId="7D0B602D" w:rsidR="00497847" w:rsidRPr="00022B96" w:rsidRDefault="00F43523" w:rsidP="00497847">
            <w:pPr>
              <w:rPr>
                <w:sz w:val="24"/>
                <w:szCs w:val="24"/>
              </w:rPr>
            </w:pPr>
            <w:r w:rsidRPr="00022B96">
              <w:rPr>
                <w:rFonts w:eastAsia="Calibri"/>
                <w:kern w:val="2"/>
                <w:sz w:val="24"/>
                <w:szCs w:val="24"/>
                <w14:ligatures w14:val="standardContextual"/>
              </w:rPr>
              <w:t>13.3.</w:t>
            </w:r>
            <w:r w:rsidR="00482CE3">
              <w:rPr>
                <w:rFonts w:eastAsia="Calibri"/>
                <w:kern w:val="2"/>
                <w:sz w:val="24"/>
                <w:szCs w:val="24"/>
                <w14:ligatures w14:val="standardContextual"/>
              </w:rPr>
              <w:t>5</w:t>
            </w:r>
            <w:r w:rsidRPr="00022B96">
              <w:rPr>
                <w:rFonts w:eastAsia="Calibri"/>
                <w:kern w:val="2"/>
                <w:sz w:val="24"/>
                <w:szCs w:val="24"/>
                <w14:ligatures w14:val="standardContextual"/>
              </w:rPr>
              <w:t>.</w:t>
            </w:r>
          </w:p>
        </w:tc>
        <w:tc>
          <w:tcPr>
            <w:tcW w:w="3969" w:type="dxa"/>
            <w:tcMar>
              <w:top w:w="0" w:type="dxa"/>
              <w:left w:w="108" w:type="dxa"/>
              <w:bottom w:w="0" w:type="dxa"/>
              <w:right w:w="108" w:type="dxa"/>
            </w:tcMar>
          </w:tcPr>
          <w:p w14:paraId="4A287050" w14:textId="1FB36B58" w:rsidR="00497847" w:rsidRPr="00022B96" w:rsidRDefault="00497847" w:rsidP="00497847">
            <w:pPr>
              <w:keepNext/>
              <w:widowControl/>
              <w:tabs>
                <w:tab w:val="left" w:pos="1973"/>
              </w:tabs>
              <w:jc w:val="both"/>
              <w:outlineLvl w:val="1"/>
              <w:rPr>
                <w:rFonts w:eastAsia="Times New Roman"/>
                <w:sz w:val="24"/>
                <w:szCs w:val="24"/>
                <w:lang w:eastAsia="lt-LT"/>
              </w:rPr>
            </w:pPr>
            <w:r w:rsidRPr="00022B96">
              <w:rPr>
                <w:sz w:val="24"/>
                <w:szCs w:val="24"/>
              </w:rPr>
              <w:t>Mugės dalyvio mokestis uždarose kultūros centro patalpose</w:t>
            </w:r>
            <w:r w:rsidR="0000618B" w:rsidRPr="00022B96">
              <w:rPr>
                <w:sz w:val="24"/>
                <w:szCs w:val="24"/>
              </w:rPr>
              <w:t xml:space="preserve"> </w:t>
            </w:r>
            <w:r w:rsidRPr="00022B96">
              <w:rPr>
                <w:sz w:val="24"/>
                <w:szCs w:val="24"/>
              </w:rPr>
              <w:t>/</w:t>
            </w:r>
            <w:r w:rsidR="0000618B" w:rsidRPr="00022B96">
              <w:rPr>
                <w:sz w:val="24"/>
                <w:szCs w:val="24"/>
              </w:rPr>
              <w:t xml:space="preserve"> </w:t>
            </w:r>
            <w:r w:rsidRPr="00022B96">
              <w:rPr>
                <w:sz w:val="24"/>
                <w:szCs w:val="24"/>
              </w:rPr>
              <w:t>erdvėse</w:t>
            </w:r>
          </w:p>
        </w:tc>
        <w:tc>
          <w:tcPr>
            <w:tcW w:w="2409" w:type="dxa"/>
            <w:tcMar>
              <w:top w:w="0" w:type="dxa"/>
              <w:left w:w="108" w:type="dxa"/>
              <w:bottom w:w="0" w:type="dxa"/>
              <w:right w:w="108" w:type="dxa"/>
            </w:tcMar>
          </w:tcPr>
          <w:p w14:paraId="0C69881B" w14:textId="779BDC44" w:rsidR="00497847" w:rsidRPr="00022B96" w:rsidRDefault="00497847" w:rsidP="00497847">
            <w:pPr>
              <w:widowControl/>
              <w:jc w:val="center"/>
              <w:rPr>
                <w:rFonts w:eastAsia="Times New Roman"/>
                <w:sz w:val="24"/>
                <w:szCs w:val="24"/>
                <w:lang w:eastAsia="lt-LT"/>
              </w:rPr>
            </w:pPr>
            <w:r w:rsidRPr="00022B96">
              <w:rPr>
                <w:sz w:val="24"/>
                <w:szCs w:val="24"/>
              </w:rPr>
              <w:t>1 kv. m / 1 d.</w:t>
            </w:r>
          </w:p>
        </w:tc>
        <w:tc>
          <w:tcPr>
            <w:tcW w:w="2213" w:type="dxa"/>
          </w:tcPr>
          <w:p w14:paraId="47971B85" w14:textId="4E66ADA7" w:rsidR="00497847" w:rsidRPr="00022B96" w:rsidRDefault="00497847" w:rsidP="00497847">
            <w:pPr>
              <w:widowControl/>
              <w:ind w:right="162"/>
              <w:jc w:val="center"/>
              <w:rPr>
                <w:rFonts w:eastAsia="Times New Roman"/>
                <w:sz w:val="24"/>
                <w:szCs w:val="24"/>
                <w:lang w:eastAsia="lt-LT"/>
              </w:rPr>
            </w:pPr>
            <w:r w:rsidRPr="00022B96">
              <w:rPr>
                <w:rFonts w:eastAsia="Times New Roman"/>
                <w:sz w:val="24"/>
                <w:szCs w:val="24"/>
                <w:lang w:eastAsia="lt-LT"/>
              </w:rPr>
              <w:t>7,00</w:t>
            </w:r>
            <w:r w:rsidR="00F43523" w:rsidRPr="00022B96">
              <w:rPr>
                <w:rFonts w:eastAsia="Times New Roman"/>
                <w:sz w:val="24"/>
                <w:szCs w:val="24"/>
                <w:lang w:eastAsia="lt-LT"/>
              </w:rPr>
              <w:t>“</w:t>
            </w:r>
          </w:p>
        </w:tc>
      </w:tr>
    </w:tbl>
    <w:p w14:paraId="4BB93278" w14:textId="009FB271" w:rsidR="008A052E" w:rsidRPr="00022B96" w:rsidRDefault="00F43523" w:rsidP="008A052E">
      <w:pPr>
        <w:pStyle w:val="Standard"/>
        <w:spacing w:line="360" w:lineRule="auto"/>
        <w:ind w:firstLine="851"/>
        <w:jc w:val="both"/>
        <w:rPr>
          <w:szCs w:val="24"/>
        </w:rPr>
      </w:pPr>
      <w:r w:rsidRPr="00022B96">
        <w:rPr>
          <w:szCs w:val="24"/>
        </w:rPr>
        <w:t>6</w:t>
      </w:r>
      <w:r w:rsidR="008A052E" w:rsidRPr="00022B96">
        <w:rPr>
          <w:szCs w:val="24"/>
        </w:rPr>
        <w:t xml:space="preserve">. </w:t>
      </w:r>
      <w:r w:rsidR="00EA778B" w:rsidRPr="00022B96">
        <w:rPr>
          <w:szCs w:val="24"/>
        </w:rPr>
        <w:t xml:space="preserve">Pakeisti </w:t>
      </w:r>
      <w:r w:rsidR="008A052E" w:rsidRPr="00022B96">
        <w:rPr>
          <w:szCs w:val="24"/>
        </w:rPr>
        <w:t>kino centro „Garsas“</w:t>
      </w:r>
      <w:r w:rsidR="00EA778B" w:rsidRPr="00022B96">
        <w:rPr>
          <w:szCs w:val="24"/>
        </w:rPr>
        <w:t xml:space="preserve"> (kodas 1</w:t>
      </w:r>
      <w:r w:rsidR="008A052E" w:rsidRPr="00022B96">
        <w:rPr>
          <w:szCs w:val="24"/>
        </w:rPr>
        <w:t>48504349</w:t>
      </w:r>
      <w:r w:rsidR="00EA778B" w:rsidRPr="00022B96">
        <w:rPr>
          <w:szCs w:val="24"/>
        </w:rPr>
        <w:t xml:space="preserve">) teikiamų mokamų paslaugų </w:t>
      </w:r>
      <w:r w:rsidR="008A052E" w:rsidRPr="00022B96">
        <w:rPr>
          <w:szCs w:val="24"/>
        </w:rPr>
        <w:t xml:space="preserve">ir prekių antkainio </w:t>
      </w:r>
      <w:r w:rsidR="00EA778B" w:rsidRPr="00022B96">
        <w:rPr>
          <w:szCs w:val="24"/>
        </w:rPr>
        <w:t>kainoraš</w:t>
      </w:r>
      <w:r w:rsidR="008A052E" w:rsidRPr="00022B96">
        <w:rPr>
          <w:szCs w:val="24"/>
        </w:rPr>
        <w:t>tį</w:t>
      </w:r>
      <w:r w:rsidR="00EA778B" w:rsidRPr="00022B96">
        <w:rPr>
          <w:szCs w:val="24"/>
        </w:rPr>
        <w:t>, patvirtint</w:t>
      </w:r>
      <w:r w:rsidR="008A052E" w:rsidRPr="00022B96">
        <w:rPr>
          <w:szCs w:val="24"/>
        </w:rPr>
        <w:t>ą</w:t>
      </w:r>
      <w:r w:rsidR="00EA778B" w:rsidRPr="00022B96">
        <w:rPr>
          <w:szCs w:val="24"/>
        </w:rPr>
        <w:t xml:space="preserve">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w:t>
      </w:r>
      <w:r w:rsidR="008A052E" w:rsidRPr="00022B96">
        <w:rPr>
          <w:szCs w:val="24"/>
        </w:rPr>
        <w:t>:</w:t>
      </w:r>
    </w:p>
    <w:p w14:paraId="25E0D2B9" w14:textId="4129C7D7" w:rsidR="008F7488" w:rsidRPr="00022B96" w:rsidRDefault="00F43523" w:rsidP="008A052E">
      <w:pPr>
        <w:pStyle w:val="Standard"/>
        <w:spacing w:line="360" w:lineRule="auto"/>
        <w:ind w:firstLine="851"/>
        <w:jc w:val="both"/>
        <w:rPr>
          <w:szCs w:val="24"/>
        </w:rPr>
      </w:pPr>
      <w:bookmarkStart w:id="12" w:name="_Hlk178668115"/>
      <w:r w:rsidRPr="00022B96">
        <w:rPr>
          <w:szCs w:val="24"/>
        </w:rPr>
        <w:t>6</w:t>
      </w:r>
      <w:r w:rsidR="00FF0AEB" w:rsidRPr="00022B96">
        <w:rPr>
          <w:szCs w:val="24"/>
        </w:rPr>
        <w:t>.1</w:t>
      </w:r>
      <w:r w:rsidR="0000618B" w:rsidRPr="00022B96">
        <w:rPr>
          <w:szCs w:val="24"/>
        </w:rPr>
        <w:t>.</w:t>
      </w:r>
      <w:r w:rsidR="00FF0AEB" w:rsidRPr="00022B96">
        <w:rPr>
          <w:szCs w:val="24"/>
        </w:rPr>
        <w:t xml:space="preserve"> Pakeisti </w:t>
      </w:r>
      <w:r w:rsidR="008F7488" w:rsidRPr="00022B96">
        <w:rPr>
          <w:szCs w:val="24"/>
        </w:rPr>
        <w:t>2 skyriaus</w:t>
      </w:r>
      <w:r w:rsidR="008F7488" w:rsidRPr="00022B96">
        <w:rPr>
          <w:szCs w:val="24"/>
          <w:lang w:eastAsia="en-US"/>
        </w:rPr>
        <w:t xml:space="preserve"> </w:t>
      </w:r>
      <w:r w:rsidR="008F7488" w:rsidRPr="00022B96">
        <w:rPr>
          <w:szCs w:val="24"/>
        </w:rPr>
        <w:t>„</w:t>
      </w:r>
      <w:r w:rsidR="008A052E" w:rsidRPr="00022B96">
        <w:rPr>
          <w:rFonts w:ascii="Liberation Serif" w:eastAsia="SimSun" w:hAnsi="Liberation Serif" w:cs="Arial"/>
          <w:bCs/>
          <w:color w:val="000000"/>
          <w:kern w:val="2"/>
          <w:szCs w:val="24"/>
          <w:lang w:eastAsia="zh-CN" w:bidi="hi-IN"/>
        </w:rPr>
        <w:t>Kino bilietų kainos su nuolaidomis</w:t>
      </w:r>
      <w:r w:rsidR="008F7488" w:rsidRPr="00022B96">
        <w:rPr>
          <w:szCs w:val="24"/>
        </w:rPr>
        <w:t>“ 2.</w:t>
      </w:r>
      <w:r w:rsidR="008A052E" w:rsidRPr="00022B96">
        <w:rPr>
          <w:szCs w:val="24"/>
        </w:rPr>
        <w:t>4</w:t>
      </w:r>
      <w:r w:rsidR="008F7488" w:rsidRPr="00022B96">
        <w:rPr>
          <w:szCs w:val="24"/>
        </w:rPr>
        <w:t xml:space="preserve"> papunktį ir jį išdėstyti taip:</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2"/>
        <w:gridCol w:w="5922"/>
        <w:gridCol w:w="1417"/>
        <w:gridCol w:w="1560"/>
      </w:tblGrid>
      <w:tr w:rsidR="008F7488" w:rsidRPr="00022B96" w14:paraId="0E65F7A7" w14:textId="77777777" w:rsidTr="00B55608">
        <w:trPr>
          <w:cantSplit/>
          <w:trHeight w:val="604"/>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bookmarkEnd w:id="12"/>
          <w:p w14:paraId="3D00CA3D" w14:textId="77777777" w:rsidR="008F7488" w:rsidRPr="00022B96" w:rsidRDefault="008F7488" w:rsidP="00032C1B">
            <w:pPr>
              <w:pStyle w:val="Standard"/>
              <w:jc w:val="center"/>
              <w:rPr>
                <w:szCs w:val="24"/>
                <w:lang w:eastAsia="en-US"/>
              </w:rPr>
            </w:pPr>
            <w:r w:rsidRPr="00022B96">
              <w:rPr>
                <w:szCs w:val="24"/>
                <w:lang w:eastAsia="en-US"/>
              </w:rPr>
              <w:t>„Eil.</w:t>
            </w:r>
          </w:p>
          <w:p w14:paraId="625B677E" w14:textId="77777777" w:rsidR="008F7488" w:rsidRPr="00022B96" w:rsidRDefault="008F7488" w:rsidP="00032C1B">
            <w:pPr>
              <w:pStyle w:val="Standard"/>
              <w:jc w:val="center"/>
              <w:rPr>
                <w:szCs w:val="24"/>
                <w:lang w:eastAsia="en-US"/>
              </w:rPr>
            </w:pPr>
            <w:r w:rsidRPr="00022B96">
              <w:rPr>
                <w:szCs w:val="24"/>
                <w:lang w:eastAsia="en-US"/>
              </w:rPr>
              <w:t>Nr.</w:t>
            </w:r>
          </w:p>
        </w:tc>
        <w:tc>
          <w:tcPr>
            <w:tcW w:w="59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79E24BD" w14:textId="77777777" w:rsidR="008F7488" w:rsidRPr="00022B96" w:rsidRDefault="008F7488" w:rsidP="00032C1B">
            <w:pPr>
              <w:pStyle w:val="Standard"/>
              <w:jc w:val="center"/>
              <w:rPr>
                <w:szCs w:val="24"/>
                <w:lang w:eastAsia="en-US"/>
              </w:rPr>
            </w:pPr>
            <w:r w:rsidRPr="00022B96">
              <w:rPr>
                <w:szCs w:val="24"/>
                <w:lang w:eastAsia="en-US"/>
              </w:rPr>
              <w:t>Paslaugų pavadinimas</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8F449F1" w14:textId="77777777" w:rsidR="008F7488" w:rsidRPr="00022B96" w:rsidRDefault="008F7488" w:rsidP="00032C1B">
            <w:pPr>
              <w:pStyle w:val="Standard"/>
              <w:jc w:val="center"/>
              <w:rPr>
                <w:szCs w:val="24"/>
                <w:lang w:eastAsia="en-US"/>
              </w:rPr>
            </w:pPr>
            <w:r w:rsidRPr="00022B96">
              <w:rPr>
                <w:szCs w:val="24"/>
                <w:lang w:eastAsia="en-US"/>
              </w:rPr>
              <w:t>Mato vnt.</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EC56FE1" w14:textId="77777777" w:rsidR="008F7488" w:rsidRPr="00022B96" w:rsidRDefault="008F7488" w:rsidP="00032C1B">
            <w:pPr>
              <w:pStyle w:val="Standard"/>
              <w:jc w:val="center"/>
              <w:rPr>
                <w:szCs w:val="24"/>
                <w:lang w:eastAsia="en-US"/>
              </w:rPr>
            </w:pPr>
            <w:r w:rsidRPr="00022B96">
              <w:rPr>
                <w:szCs w:val="24"/>
                <w:lang w:eastAsia="en-US"/>
              </w:rPr>
              <w:t>Tarifas</w:t>
            </w:r>
          </w:p>
          <w:p w14:paraId="4761CF99" w14:textId="77777777" w:rsidR="008F7488" w:rsidRPr="00022B96" w:rsidRDefault="008F7488" w:rsidP="00032C1B">
            <w:pPr>
              <w:pStyle w:val="Standard"/>
              <w:jc w:val="center"/>
              <w:rPr>
                <w:szCs w:val="24"/>
                <w:lang w:eastAsia="en-US"/>
              </w:rPr>
            </w:pPr>
            <w:r w:rsidRPr="00022B96">
              <w:rPr>
                <w:szCs w:val="24"/>
                <w:lang w:eastAsia="en-US"/>
              </w:rPr>
              <w:t>(Eur)</w:t>
            </w:r>
          </w:p>
        </w:tc>
      </w:tr>
      <w:tr w:rsidR="008F7488" w:rsidRPr="00022B96" w14:paraId="404F4F52" w14:textId="77777777" w:rsidTr="00B55608">
        <w:trPr>
          <w:cantSplit/>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8DA77B0" w14:textId="77777777" w:rsidR="008F7488" w:rsidRPr="00022B96" w:rsidRDefault="008F7488" w:rsidP="00032C1B">
            <w:pPr>
              <w:pStyle w:val="Standard"/>
              <w:jc w:val="center"/>
              <w:rPr>
                <w:szCs w:val="24"/>
                <w:lang w:eastAsia="en-US"/>
              </w:rPr>
            </w:pPr>
            <w:r w:rsidRPr="00022B96">
              <w:rPr>
                <w:szCs w:val="24"/>
                <w:lang w:eastAsia="en-US"/>
              </w:rPr>
              <w:t>1</w:t>
            </w:r>
          </w:p>
        </w:tc>
        <w:tc>
          <w:tcPr>
            <w:tcW w:w="59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02E99B7" w14:textId="77777777" w:rsidR="008F7488" w:rsidRPr="00022B96" w:rsidRDefault="008F7488" w:rsidP="00032C1B">
            <w:pPr>
              <w:pStyle w:val="Standard"/>
              <w:jc w:val="center"/>
              <w:rPr>
                <w:szCs w:val="24"/>
                <w:lang w:eastAsia="en-US"/>
              </w:rPr>
            </w:pPr>
            <w:r w:rsidRPr="00022B96">
              <w:rPr>
                <w:szCs w:val="24"/>
                <w:lang w:eastAsia="en-US"/>
              </w:rPr>
              <w:t>2</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6CBE835" w14:textId="77777777" w:rsidR="008F7488" w:rsidRPr="00022B96" w:rsidRDefault="008F7488" w:rsidP="00032C1B">
            <w:pPr>
              <w:pStyle w:val="Standard"/>
              <w:jc w:val="center"/>
              <w:rPr>
                <w:szCs w:val="24"/>
                <w:lang w:eastAsia="en-US"/>
              </w:rPr>
            </w:pPr>
            <w:r w:rsidRPr="00022B96">
              <w:rPr>
                <w:szCs w:val="24"/>
                <w:lang w:eastAsia="en-US"/>
              </w:rPr>
              <w:t>3</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798144B" w14:textId="77777777" w:rsidR="008F7488" w:rsidRPr="00022B96" w:rsidRDefault="008F7488" w:rsidP="00032C1B">
            <w:pPr>
              <w:pStyle w:val="Standard"/>
              <w:jc w:val="center"/>
              <w:rPr>
                <w:szCs w:val="24"/>
                <w:lang w:eastAsia="en-US"/>
              </w:rPr>
            </w:pPr>
            <w:r w:rsidRPr="00022B96">
              <w:rPr>
                <w:szCs w:val="24"/>
                <w:lang w:eastAsia="en-US"/>
              </w:rPr>
              <w:t>4</w:t>
            </w:r>
          </w:p>
        </w:tc>
      </w:tr>
      <w:tr w:rsidR="008F7488" w:rsidRPr="00022B96" w14:paraId="45F46810" w14:textId="77777777" w:rsidTr="00B55608">
        <w:tblPrEx>
          <w:tblLook w:val="0000" w:firstRow="0" w:lastRow="0" w:firstColumn="0" w:lastColumn="0" w:noHBand="0" w:noVBand="0"/>
        </w:tblPrEx>
        <w:trPr>
          <w:cantSplit/>
          <w:trHeight w:val="4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A2E0F8" w14:textId="2104F087" w:rsidR="008F7488" w:rsidRPr="00022B96" w:rsidRDefault="008F7488" w:rsidP="00032C1B">
            <w:pPr>
              <w:jc w:val="center"/>
              <w:rPr>
                <w:rFonts w:eastAsia="Times New Roman"/>
                <w:sz w:val="24"/>
                <w:szCs w:val="24"/>
              </w:rPr>
            </w:pPr>
            <w:r w:rsidRPr="00022B96">
              <w:rPr>
                <w:rFonts w:eastAsia="Times New Roman"/>
                <w:sz w:val="24"/>
                <w:szCs w:val="24"/>
              </w:rPr>
              <w:t>2.</w:t>
            </w:r>
            <w:r w:rsidR="008A052E" w:rsidRPr="00022B96">
              <w:rPr>
                <w:rFonts w:eastAsia="Times New Roman"/>
                <w:sz w:val="24"/>
                <w:szCs w:val="24"/>
              </w:rPr>
              <w:t>4</w:t>
            </w:r>
            <w:r w:rsidRPr="00022B96">
              <w:rPr>
                <w:rFonts w:eastAsia="Times New Roman"/>
                <w:sz w:val="24"/>
                <w:szCs w:val="24"/>
              </w:rPr>
              <w:t>.</w:t>
            </w:r>
          </w:p>
        </w:tc>
        <w:tc>
          <w:tcPr>
            <w:tcW w:w="595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D5E51" w14:textId="6ABBBF41" w:rsidR="008F7488" w:rsidRPr="00022B96" w:rsidRDefault="008A052E" w:rsidP="00032C1B">
            <w:pPr>
              <w:rPr>
                <w:rFonts w:ascii="Liberation Serif" w:hAnsi="Liberation Serif" w:cs="Arial" w:hint="eastAsia"/>
                <w:color w:val="00000A"/>
                <w:kern w:val="2"/>
                <w:sz w:val="24"/>
                <w:szCs w:val="24"/>
                <w:lang w:eastAsia="zh-CN" w:bidi="hi-IN"/>
              </w:rPr>
            </w:pPr>
            <w:r w:rsidRPr="00022B96">
              <w:rPr>
                <w:rFonts w:eastAsia="Times New Roman"/>
                <w:sz w:val="24"/>
                <w:szCs w:val="24"/>
              </w:rPr>
              <w:t xml:space="preserve">Grupių vadovams, lydintiems į kino filmą 10 ir daugiau asmenų, </w:t>
            </w:r>
            <w:r w:rsidR="00A069C0" w:rsidRPr="00BE64CC">
              <w:rPr>
                <w:rFonts w:eastAsia="Times New Roman"/>
                <w:sz w:val="24"/>
                <w:szCs w:val="24"/>
              </w:rPr>
              <w:t>asmeniniam asistentui, lydinčiam asmenį su negalia</w:t>
            </w:r>
          </w:p>
        </w:tc>
        <w:tc>
          <w:tcPr>
            <w:tcW w:w="1417"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C380332" w14:textId="7C3BC5C5" w:rsidR="008F7488" w:rsidRPr="00022B96" w:rsidRDefault="008F7488" w:rsidP="00032C1B">
            <w:pPr>
              <w:widowControl/>
              <w:tabs>
                <w:tab w:val="left" w:pos="104"/>
              </w:tabs>
              <w:ind w:right="-108"/>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asm.</w:t>
            </w:r>
          </w:p>
        </w:tc>
        <w:tc>
          <w:tcPr>
            <w:tcW w:w="1560" w:type="dxa"/>
            <w:tcBorders>
              <w:top w:val="single" w:sz="4" w:space="0" w:color="00000A"/>
              <w:left w:val="single" w:sz="4" w:space="0" w:color="00000A"/>
              <w:bottom w:val="single" w:sz="4" w:space="0" w:color="00000A"/>
              <w:right w:val="single" w:sz="4" w:space="0" w:color="00000A"/>
            </w:tcBorders>
          </w:tcPr>
          <w:p w14:paraId="7BDF70B9" w14:textId="77777777" w:rsidR="008F7488" w:rsidRPr="00022B96" w:rsidRDefault="008F7488" w:rsidP="00032C1B">
            <w:pPr>
              <w:widowControl/>
              <w:jc w:val="center"/>
              <w:rPr>
                <w:rFonts w:ascii="Liberation Serif" w:hAnsi="Liberation Serif" w:cs="Arial" w:hint="eastAsia"/>
                <w:color w:val="00000A"/>
                <w:kern w:val="2"/>
                <w:sz w:val="24"/>
                <w:szCs w:val="24"/>
                <w:lang w:eastAsia="zh-CN" w:bidi="hi-IN"/>
              </w:rPr>
            </w:pPr>
            <w:r w:rsidRPr="00022B96">
              <w:rPr>
                <w:rFonts w:ascii="Liberation Serif" w:hAnsi="Liberation Serif" w:cs="Arial"/>
                <w:color w:val="00000A"/>
                <w:kern w:val="2"/>
                <w:sz w:val="24"/>
                <w:szCs w:val="24"/>
                <w:lang w:eastAsia="zh-CN" w:bidi="hi-IN"/>
              </w:rPr>
              <w:t>Nemokamai</w:t>
            </w:r>
            <w:r w:rsidRPr="00022B96">
              <w:rPr>
                <w:rFonts w:eastAsia="Times New Roman"/>
                <w:sz w:val="24"/>
                <w:szCs w:val="24"/>
                <w:lang w:eastAsia="lt-LT"/>
              </w:rPr>
              <w:t>“</w:t>
            </w:r>
          </w:p>
        </w:tc>
      </w:tr>
    </w:tbl>
    <w:p w14:paraId="53577E0A" w14:textId="1CEE199D" w:rsidR="00FF0AEB" w:rsidRPr="00022B96" w:rsidRDefault="00F43523" w:rsidP="00FF0AEB">
      <w:pPr>
        <w:pStyle w:val="Standard"/>
        <w:spacing w:line="360" w:lineRule="auto"/>
        <w:ind w:firstLine="851"/>
        <w:jc w:val="both"/>
        <w:rPr>
          <w:szCs w:val="24"/>
        </w:rPr>
      </w:pPr>
      <w:r w:rsidRPr="00022B96">
        <w:rPr>
          <w:szCs w:val="24"/>
        </w:rPr>
        <w:t>6</w:t>
      </w:r>
      <w:r w:rsidR="00FF0AEB" w:rsidRPr="00022B96">
        <w:rPr>
          <w:szCs w:val="24"/>
        </w:rPr>
        <w:t>.2. Pakeisti 4 skyrių</w:t>
      </w:r>
      <w:r w:rsidR="00FF0AEB" w:rsidRPr="00022B96">
        <w:rPr>
          <w:szCs w:val="24"/>
          <w:lang w:eastAsia="en-US"/>
        </w:rPr>
        <w:t xml:space="preserve"> </w:t>
      </w:r>
      <w:r w:rsidR="00FF0AEB" w:rsidRPr="00022B96">
        <w:rPr>
          <w:szCs w:val="24"/>
        </w:rPr>
        <w:t>„</w:t>
      </w:r>
      <w:r w:rsidR="00FF0AEB" w:rsidRPr="00022B96">
        <w:rPr>
          <w:rFonts w:ascii="Liberation Serif" w:eastAsia="SimSun" w:hAnsi="Liberation Serif" w:cs="Arial"/>
          <w:bCs/>
          <w:color w:val="000000"/>
          <w:kern w:val="2"/>
          <w:szCs w:val="24"/>
          <w:lang w:eastAsia="zh-CN" w:bidi="hi-IN"/>
        </w:rPr>
        <w:t>Edukacinės paslaugos</w:t>
      </w:r>
      <w:r w:rsidR="00FF0AEB" w:rsidRPr="00022B96">
        <w:rPr>
          <w:szCs w:val="24"/>
        </w:rPr>
        <w:t>“ ir jį išdėstyti taip:</w:t>
      </w:r>
    </w:p>
    <w:tbl>
      <w:tblPr>
        <w:tblW w:w="9639" w:type="dxa"/>
        <w:tblInd w:w="-142" w:type="dxa"/>
        <w:tblLayout w:type="fixed"/>
        <w:tblCellMar>
          <w:left w:w="10" w:type="dxa"/>
          <w:right w:w="10" w:type="dxa"/>
        </w:tblCellMar>
        <w:tblLook w:val="04A0" w:firstRow="1" w:lastRow="0" w:firstColumn="1" w:lastColumn="0" w:noHBand="0" w:noVBand="1"/>
      </w:tblPr>
      <w:tblGrid>
        <w:gridCol w:w="1180"/>
        <w:gridCol w:w="5506"/>
        <w:gridCol w:w="1378"/>
        <w:gridCol w:w="1575"/>
      </w:tblGrid>
      <w:tr w:rsidR="00C10197" w:rsidRPr="00022B96" w14:paraId="743C1961" w14:textId="77777777" w:rsidTr="00C24CE6">
        <w:trPr>
          <w:cantSplit/>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0F25116" w14:textId="77777777" w:rsidR="00C10197" w:rsidRPr="00022B96" w:rsidRDefault="00C10197" w:rsidP="00C24CE6">
            <w:pPr>
              <w:widowControl/>
              <w:spacing w:line="256" w:lineRule="auto"/>
              <w:jc w:val="center"/>
              <w:textAlignment w:val="auto"/>
              <w:rPr>
                <w:rFonts w:eastAsia="Times New Roman"/>
                <w:bCs/>
                <w:sz w:val="24"/>
              </w:rPr>
            </w:pPr>
            <w:r w:rsidRPr="00022B96">
              <w:rPr>
                <w:sz w:val="24"/>
                <w:szCs w:val="24"/>
              </w:rPr>
              <w:t>„</w:t>
            </w:r>
            <w:r w:rsidRPr="00022B96">
              <w:rPr>
                <w:rFonts w:eastAsia="Times New Roman"/>
                <w:bCs/>
                <w:sz w:val="24"/>
              </w:rPr>
              <w:t>Eil.</w:t>
            </w:r>
          </w:p>
          <w:p w14:paraId="2B1D85DF" w14:textId="77777777" w:rsidR="00C10197" w:rsidRPr="00022B96" w:rsidRDefault="00C10197" w:rsidP="00C24CE6">
            <w:pPr>
              <w:widowControl/>
              <w:spacing w:line="256" w:lineRule="auto"/>
              <w:jc w:val="center"/>
              <w:textAlignment w:val="auto"/>
              <w:rPr>
                <w:rFonts w:eastAsia="Times New Roman"/>
                <w:bCs/>
                <w:sz w:val="24"/>
              </w:rPr>
            </w:pPr>
            <w:r w:rsidRPr="00022B96">
              <w:rPr>
                <w:rFonts w:eastAsia="Times New Roman"/>
                <w:bCs/>
                <w:sz w:val="24"/>
              </w:rPr>
              <w:t>Nr.</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6A57D6D" w14:textId="77777777" w:rsidR="00C10197" w:rsidRPr="00022B96" w:rsidRDefault="00C10197" w:rsidP="00C24CE6">
            <w:pPr>
              <w:widowControl/>
              <w:spacing w:line="256" w:lineRule="auto"/>
              <w:jc w:val="center"/>
              <w:textAlignment w:val="auto"/>
              <w:rPr>
                <w:rFonts w:eastAsia="Times New Roman"/>
                <w:bCs/>
                <w:sz w:val="24"/>
              </w:rPr>
            </w:pPr>
            <w:r w:rsidRPr="00022B96">
              <w:rPr>
                <w:rFonts w:eastAsia="Times New Roman"/>
                <w:bCs/>
                <w:sz w:val="24"/>
              </w:rPr>
              <w:t>Paslaugų pavadinimas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5C98807" w14:textId="77777777" w:rsidR="00C10197" w:rsidRPr="00022B96" w:rsidRDefault="00C10197" w:rsidP="00C24CE6">
            <w:pPr>
              <w:widowControl/>
              <w:spacing w:line="256" w:lineRule="auto"/>
              <w:jc w:val="center"/>
              <w:textAlignment w:val="auto"/>
              <w:rPr>
                <w:rFonts w:eastAsia="Times New Roman"/>
                <w:bCs/>
                <w:sz w:val="24"/>
              </w:rPr>
            </w:pPr>
            <w:r w:rsidRPr="00022B96">
              <w:rPr>
                <w:rFonts w:eastAsia="Times New Roman"/>
                <w:bCs/>
                <w:sz w:val="24"/>
              </w:rPr>
              <w:t>Mato 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F744EAF" w14:textId="77777777" w:rsidR="00C10197" w:rsidRPr="00022B96" w:rsidRDefault="00C10197" w:rsidP="00C24CE6">
            <w:pPr>
              <w:widowControl/>
              <w:spacing w:line="256" w:lineRule="auto"/>
              <w:jc w:val="center"/>
              <w:textAlignment w:val="auto"/>
              <w:rPr>
                <w:rFonts w:eastAsia="Times New Roman"/>
                <w:bCs/>
                <w:sz w:val="24"/>
              </w:rPr>
            </w:pPr>
            <w:r w:rsidRPr="00022B96">
              <w:rPr>
                <w:rFonts w:eastAsia="Times New Roman"/>
                <w:bCs/>
                <w:sz w:val="24"/>
              </w:rPr>
              <w:t>Tarifas,</w:t>
            </w:r>
          </w:p>
          <w:p w14:paraId="7BFB56C1" w14:textId="77777777" w:rsidR="00C10197" w:rsidRPr="00022B96" w:rsidRDefault="00C10197" w:rsidP="00C24CE6">
            <w:pPr>
              <w:widowControl/>
              <w:spacing w:line="256" w:lineRule="auto"/>
              <w:jc w:val="center"/>
              <w:textAlignment w:val="auto"/>
              <w:rPr>
                <w:rFonts w:eastAsia="Times New Roman"/>
                <w:bCs/>
                <w:sz w:val="24"/>
              </w:rPr>
            </w:pPr>
            <w:r w:rsidRPr="00022B96">
              <w:rPr>
                <w:rFonts w:eastAsia="Times New Roman"/>
                <w:bCs/>
                <w:sz w:val="24"/>
              </w:rPr>
              <w:t>Eur</w:t>
            </w:r>
          </w:p>
        </w:tc>
      </w:tr>
      <w:tr w:rsidR="00C10197" w:rsidRPr="00022B96" w14:paraId="1BD6B4B6" w14:textId="77777777" w:rsidTr="00C24CE6">
        <w:trPr>
          <w:cantSplit/>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0A69467" w14:textId="77777777" w:rsidR="00C10197" w:rsidRPr="00022B96" w:rsidRDefault="00C10197" w:rsidP="00C24CE6">
            <w:pPr>
              <w:widowControl/>
              <w:spacing w:line="256" w:lineRule="auto"/>
              <w:jc w:val="center"/>
              <w:textAlignment w:val="auto"/>
              <w:rPr>
                <w:rFonts w:eastAsia="Times New Roman"/>
                <w:b/>
                <w:sz w:val="18"/>
                <w:szCs w:val="18"/>
              </w:rPr>
            </w:pPr>
            <w:r w:rsidRPr="00022B96">
              <w:rPr>
                <w:rFonts w:eastAsia="Times New Roman"/>
                <w:b/>
                <w:sz w:val="18"/>
                <w:szCs w:val="18"/>
              </w:rPr>
              <w:t>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197F820" w14:textId="77777777" w:rsidR="00C10197" w:rsidRPr="00022B96" w:rsidRDefault="00C10197" w:rsidP="00C24CE6">
            <w:pPr>
              <w:widowControl/>
              <w:spacing w:line="256" w:lineRule="auto"/>
              <w:jc w:val="center"/>
              <w:textAlignment w:val="auto"/>
              <w:rPr>
                <w:rFonts w:eastAsia="Times New Roman"/>
                <w:b/>
                <w:sz w:val="18"/>
                <w:szCs w:val="18"/>
              </w:rPr>
            </w:pPr>
            <w:r w:rsidRPr="00022B96">
              <w:rPr>
                <w:rFonts w:eastAsia="Times New Roman"/>
                <w:b/>
                <w:sz w:val="18"/>
                <w:szCs w:val="18"/>
              </w:rPr>
              <w:t>2</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E16D31E" w14:textId="77777777" w:rsidR="00C10197" w:rsidRPr="00022B96" w:rsidRDefault="00C10197" w:rsidP="00C24CE6">
            <w:pPr>
              <w:widowControl/>
              <w:spacing w:line="256" w:lineRule="auto"/>
              <w:jc w:val="center"/>
              <w:textAlignment w:val="auto"/>
              <w:rPr>
                <w:rFonts w:eastAsia="Times New Roman"/>
                <w:b/>
                <w:sz w:val="18"/>
                <w:szCs w:val="18"/>
              </w:rPr>
            </w:pPr>
            <w:r w:rsidRPr="00022B96">
              <w:rPr>
                <w:rFonts w:eastAsia="Times New Roman"/>
                <w:b/>
                <w:sz w:val="18"/>
                <w:szCs w:val="18"/>
              </w:rPr>
              <w:t>3</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CAE0A87" w14:textId="77777777" w:rsidR="00C10197" w:rsidRPr="00022B96" w:rsidRDefault="00C10197" w:rsidP="00C24CE6">
            <w:pPr>
              <w:widowControl/>
              <w:spacing w:line="256" w:lineRule="auto"/>
              <w:jc w:val="center"/>
              <w:textAlignment w:val="auto"/>
              <w:rPr>
                <w:rFonts w:eastAsia="Times New Roman"/>
                <w:b/>
                <w:sz w:val="18"/>
                <w:szCs w:val="18"/>
              </w:rPr>
            </w:pPr>
            <w:r w:rsidRPr="00022B96">
              <w:rPr>
                <w:rFonts w:eastAsia="Times New Roman"/>
                <w:b/>
                <w:sz w:val="18"/>
                <w:szCs w:val="18"/>
              </w:rPr>
              <w:t>4</w:t>
            </w:r>
          </w:p>
        </w:tc>
      </w:tr>
      <w:tr w:rsidR="00C10197" w:rsidRPr="00022B96" w14:paraId="1512FF7E" w14:textId="77777777" w:rsidTr="00C24CE6">
        <w:trPr>
          <w:cantSplit/>
          <w:trHeight w:val="291"/>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16DF7187" w14:textId="29D1AB01" w:rsidR="00C10197" w:rsidRPr="00022B96" w:rsidRDefault="00C10197" w:rsidP="00C24CE6">
            <w:pPr>
              <w:widowControl/>
              <w:suppressAutoHyphens w:val="0"/>
              <w:spacing w:after="160" w:line="254" w:lineRule="auto"/>
              <w:ind w:firstLine="312"/>
              <w:textAlignment w:val="auto"/>
              <w:rPr>
                <w:rFonts w:eastAsia="Times New Roman"/>
                <w:b/>
                <w:sz w:val="24"/>
                <w:szCs w:val="24"/>
              </w:rPr>
            </w:pPr>
            <w:r w:rsidRPr="00022B96">
              <w:rPr>
                <w:rFonts w:eastAsia="Times New Roman"/>
                <w:b/>
                <w:sz w:val="24"/>
                <w:szCs w:val="24"/>
              </w:rPr>
              <w:t>4. EDUKACINĖS PASLAUGOS</w:t>
            </w:r>
          </w:p>
        </w:tc>
      </w:tr>
      <w:tr w:rsidR="00C10197" w:rsidRPr="00022B96" w14:paraId="0739350D" w14:textId="77777777" w:rsidTr="00C24CE6">
        <w:trPr>
          <w:cantSplit/>
          <w:trHeight w:val="395"/>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14E04823" w14:textId="0F928342" w:rsidR="00C10197" w:rsidRPr="00022B96" w:rsidRDefault="00C10197" w:rsidP="00C24CE6">
            <w:pPr>
              <w:widowControl/>
              <w:spacing w:line="256" w:lineRule="auto"/>
              <w:jc w:val="center"/>
              <w:textAlignment w:val="auto"/>
              <w:rPr>
                <w:rFonts w:eastAsia="Times New Roman"/>
                <w:sz w:val="24"/>
                <w:szCs w:val="24"/>
              </w:rPr>
            </w:pPr>
            <w:r w:rsidRPr="00022B96">
              <w:rPr>
                <w:rFonts w:eastAsia="Times New Roman"/>
                <w:sz w:val="24"/>
                <w:szCs w:val="24"/>
              </w:rPr>
              <w:t>4.1.</w:t>
            </w:r>
          </w:p>
        </w:tc>
        <w:tc>
          <w:tcPr>
            <w:tcW w:w="55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B3C2580" w14:textId="3CDEE2DF" w:rsidR="0000618B" w:rsidRPr="00022B96" w:rsidRDefault="0000618B" w:rsidP="00C24CE6">
            <w:pPr>
              <w:widowControl/>
              <w:suppressAutoHyphens w:val="0"/>
              <w:spacing w:after="160" w:line="254" w:lineRule="auto"/>
              <w:textAlignment w:val="auto"/>
              <w:rPr>
                <w:rFonts w:eastAsia="Times New Roman"/>
                <w:sz w:val="24"/>
                <w:szCs w:val="24"/>
              </w:rPr>
            </w:pPr>
            <w:r w:rsidRPr="008F1161">
              <w:rPr>
                <w:rFonts w:eastAsia="Times New Roman"/>
                <w:sz w:val="24"/>
                <w:szCs w:val="24"/>
              </w:rPr>
              <w:t>Klubo, būrelio, kolektyvo nario mokestis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15A72D89" w14:textId="77777777" w:rsidR="00D706D3" w:rsidRPr="00022B96" w:rsidRDefault="00D706D3" w:rsidP="00D706D3">
            <w:pPr>
              <w:jc w:val="center"/>
              <w:rPr>
                <w:rFonts w:eastAsia="Times New Roman"/>
                <w:sz w:val="24"/>
                <w:szCs w:val="24"/>
              </w:rPr>
            </w:pPr>
            <w:r w:rsidRPr="00022B96">
              <w:rPr>
                <w:rFonts w:eastAsia="Times New Roman"/>
                <w:sz w:val="24"/>
                <w:szCs w:val="24"/>
              </w:rPr>
              <w:t>asm. už mėn.</w:t>
            </w:r>
          </w:p>
          <w:p w14:paraId="498AAEFF" w14:textId="77777777" w:rsidR="00D706D3" w:rsidRPr="00022B96" w:rsidRDefault="00D706D3" w:rsidP="00D706D3">
            <w:pPr>
              <w:jc w:val="center"/>
              <w:rPr>
                <w:rFonts w:eastAsia="Times New Roman"/>
                <w:sz w:val="24"/>
                <w:szCs w:val="24"/>
              </w:rPr>
            </w:pPr>
          </w:p>
          <w:p w14:paraId="4D77A7F2" w14:textId="2EB68157" w:rsidR="00C10197" w:rsidRPr="00022B96" w:rsidRDefault="00D706D3" w:rsidP="00D706D3">
            <w:pPr>
              <w:widowControl/>
              <w:spacing w:line="256" w:lineRule="auto"/>
              <w:jc w:val="center"/>
              <w:textAlignment w:val="auto"/>
              <w:rPr>
                <w:rFonts w:eastAsia="Times New Roman"/>
                <w:sz w:val="24"/>
                <w:szCs w:val="24"/>
              </w:rPr>
            </w:pPr>
            <w:r w:rsidRPr="00022B96">
              <w:rPr>
                <w:rFonts w:eastAsia="Times New Roman"/>
                <w:sz w:val="24"/>
                <w:szCs w:val="24"/>
              </w:rPr>
              <w:t>asm. už 1 užs.</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528C11C" w14:textId="77777777" w:rsidR="00D706D3" w:rsidRPr="00022B96" w:rsidRDefault="00D706D3" w:rsidP="00D706D3">
            <w:pPr>
              <w:jc w:val="center"/>
              <w:rPr>
                <w:rFonts w:eastAsia="Times New Roman"/>
                <w:sz w:val="24"/>
                <w:szCs w:val="24"/>
              </w:rPr>
            </w:pPr>
            <w:r w:rsidRPr="00022B96">
              <w:rPr>
                <w:rFonts w:eastAsia="Times New Roman"/>
                <w:sz w:val="24"/>
                <w:szCs w:val="24"/>
              </w:rPr>
              <w:t>15,00</w:t>
            </w:r>
          </w:p>
          <w:p w14:paraId="17852D5C" w14:textId="77777777" w:rsidR="00D706D3" w:rsidRPr="00022B96" w:rsidRDefault="00D706D3" w:rsidP="00D706D3">
            <w:pPr>
              <w:jc w:val="center"/>
              <w:rPr>
                <w:rFonts w:eastAsia="Times New Roman"/>
                <w:sz w:val="24"/>
                <w:szCs w:val="24"/>
              </w:rPr>
            </w:pPr>
          </w:p>
          <w:p w14:paraId="6B29E242" w14:textId="77777777" w:rsidR="00D706D3" w:rsidRPr="00022B96" w:rsidRDefault="00D706D3" w:rsidP="00D706D3">
            <w:pPr>
              <w:jc w:val="center"/>
              <w:rPr>
                <w:rFonts w:eastAsia="Times New Roman"/>
                <w:sz w:val="24"/>
                <w:szCs w:val="24"/>
              </w:rPr>
            </w:pPr>
          </w:p>
          <w:p w14:paraId="0272BFEA" w14:textId="40D9F4E3" w:rsidR="00C10197" w:rsidRPr="00022B96" w:rsidRDefault="00D706D3" w:rsidP="00D706D3">
            <w:pPr>
              <w:widowControl/>
              <w:spacing w:line="256" w:lineRule="auto"/>
              <w:jc w:val="center"/>
              <w:textAlignment w:val="auto"/>
              <w:rPr>
                <w:rFonts w:eastAsia="Times New Roman"/>
                <w:sz w:val="24"/>
                <w:szCs w:val="24"/>
              </w:rPr>
            </w:pPr>
            <w:r w:rsidRPr="00022B96">
              <w:rPr>
                <w:rFonts w:eastAsia="Times New Roman"/>
                <w:sz w:val="24"/>
                <w:szCs w:val="24"/>
              </w:rPr>
              <w:t>2,00</w:t>
            </w:r>
          </w:p>
        </w:tc>
      </w:tr>
      <w:tr w:rsidR="00C10197" w:rsidRPr="00022B96" w14:paraId="06766FFF" w14:textId="77777777" w:rsidTr="00D706D3">
        <w:trPr>
          <w:cantSplit/>
          <w:trHeight w:val="765"/>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4DA50" w14:textId="75455C8C" w:rsidR="00C10197" w:rsidRPr="00022B96" w:rsidRDefault="00D706D3" w:rsidP="00C24CE6">
            <w:pPr>
              <w:spacing w:line="256" w:lineRule="auto"/>
              <w:jc w:val="center"/>
              <w:textAlignment w:val="auto"/>
              <w:rPr>
                <w:sz w:val="24"/>
                <w:szCs w:val="24"/>
              </w:rPr>
            </w:pPr>
            <w:r w:rsidRPr="00022B96">
              <w:rPr>
                <w:sz w:val="24"/>
                <w:szCs w:val="24"/>
              </w:rPr>
              <w:t>4</w:t>
            </w:r>
            <w:r w:rsidR="00C10197" w:rsidRPr="00022B96">
              <w:rPr>
                <w:sz w:val="24"/>
                <w:szCs w:val="24"/>
              </w:rPr>
              <w:t>.2.</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60C99" w14:textId="7EBEAE8F" w:rsidR="00C10197" w:rsidRPr="00022B96" w:rsidRDefault="00D706D3" w:rsidP="00C24CE6">
            <w:pPr>
              <w:widowControl/>
              <w:suppressAutoHyphens w:val="0"/>
              <w:spacing w:after="160" w:line="254" w:lineRule="auto"/>
              <w:jc w:val="both"/>
              <w:textAlignment w:val="auto"/>
              <w:rPr>
                <w:rFonts w:eastAsia="Times New Roman"/>
                <w:sz w:val="24"/>
                <w:szCs w:val="24"/>
              </w:rPr>
            </w:pPr>
            <w:r w:rsidRPr="00022B96">
              <w:rPr>
                <w:rFonts w:eastAsia="Times New Roman"/>
                <w:sz w:val="24"/>
                <w:szCs w:val="24"/>
              </w:rPr>
              <w:t>Neformaliojo vaikų švietimo programa</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14CF" w14:textId="49E3784D" w:rsidR="00C10197" w:rsidRPr="00022B96" w:rsidRDefault="00D706D3" w:rsidP="00C24CE6">
            <w:pPr>
              <w:widowControl/>
              <w:spacing w:line="256" w:lineRule="auto"/>
              <w:jc w:val="center"/>
              <w:textAlignment w:val="auto"/>
              <w:rPr>
                <w:rFonts w:eastAsia="Times New Roman"/>
                <w:sz w:val="24"/>
                <w:szCs w:val="24"/>
              </w:rPr>
            </w:pPr>
            <w:r w:rsidRPr="00022B96">
              <w:rPr>
                <w:rFonts w:eastAsia="Times New Roman"/>
                <w:sz w:val="24"/>
                <w:szCs w:val="24"/>
              </w:rPr>
              <w:t>asm. už užs.</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1311F" w14:textId="5478454A" w:rsidR="00C10197" w:rsidRPr="00022B96" w:rsidRDefault="00D706D3" w:rsidP="00C24CE6">
            <w:pPr>
              <w:widowControl/>
              <w:spacing w:line="256" w:lineRule="auto"/>
              <w:jc w:val="center"/>
              <w:textAlignment w:val="auto"/>
              <w:rPr>
                <w:rFonts w:eastAsia="Times New Roman"/>
                <w:sz w:val="24"/>
                <w:szCs w:val="24"/>
              </w:rPr>
            </w:pPr>
            <w:r w:rsidRPr="00022B96">
              <w:rPr>
                <w:rFonts w:eastAsia="Times New Roman"/>
                <w:sz w:val="24"/>
                <w:szCs w:val="24"/>
              </w:rPr>
              <w:t>10,00</w:t>
            </w:r>
          </w:p>
        </w:tc>
      </w:tr>
      <w:tr w:rsidR="00C10197" w:rsidRPr="00022B96" w14:paraId="11086000" w14:textId="77777777" w:rsidTr="00D706D3">
        <w:trPr>
          <w:cantSplit/>
          <w:trHeight w:val="549"/>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8B33553" w14:textId="1C7D534A" w:rsidR="00C10197" w:rsidRPr="00022B96" w:rsidRDefault="00D706D3" w:rsidP="00C24CE6">
            <w:pPr>
              <w:spacing w:line="256" w:lineRule="auto"/>
              <w:jc w:val="center"/>
              <w:textAlignment w:val="auto"/>
              <w:rPr>
                <w:sz w:val="24"/>
                <w:szCs w:val="24"/>
              </w:rPr>
            </w:pPr>
            <w:r w:rsidRPr="00022B96">
              <w:rPr>
                <w:sz w:val="24"/>
                <w:szCs w:val="24"/>
              </w:rPr>
              <w:t>4</w:t>
            </w:r>
            <w:r w:rsidR="00C10197" w:rsidRPr="00022B96">
              <w:rPr>
                <w:sz w:val="24"/>
                <w:szCs w:val="24"/>
              </w:rPr>
              <w:t>.3.</w:t>
            </w:r>
          </w:p>
        </w:tc>
        <w:tc>
          <w:tcPr>
            <w:tcW w:w="55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5E1160A8" w14:textId="2F3508B0" w:rsidR="00C10197" w:rsidRPr="00022B96" w:rsidRDefault="00D706D3" w:rsidP="00C24CE6">
            <w:pPr>
              <w:widowControl/>
              <w:suppressAutoHyphens w:val="0"/>
              <w:spacing w:after="160" w:line="254" w:lineRule="auto"/>
              <w:textAlignment w:val="auto"/>
              <w:rPr>
                <w:rFonts w:eastAsia="Times New Roman"/>
                <w:sz w:val="24"/>
                <w:szCs w:val="24"/>
              </w:rPr>
            </w:pPr>
            <w:r w:rsidRPr="00022B96">
              <w:rPr>
                <w:rFonts w:eastAsia="Times New Roman"/>
                <w:sz w:val="24"/>
                <w:szCs w:val="24"/>
              </w:rPr>
              <w:t xml:space="preserve">Edukacinė programa „Kino istorija“ </w:t>
            </w:r>
            <w:r w:rsidR="008F1161">
              <w:rPr>
                <w:rFonts w:eastAsia="Times New Roman"/>
                <w:sz w:val="24"/>
                <w:szCs w:val="24"/>
              </w:rPr>
              <w:t>a</w:t>
            </w:r>
            <w:r w:rsidRPr="00022B96">
              <w:rPr>
                <w:rFonts w:eastAsia="Times New Roman"/>
                <w:sz w:val="24"/>
                <w:szCs w:val="24"/>
              </w:rPr>
              <w:t>r</w:t>
            </w:r>
            <w:r w:rsidR="008F1161">
              <w:rPr>
                <w:rFonts w:eastAsia="Times New Roman"/>
                <w:sz w:val="24"/>
                <w:szCs w:val="24"/>
              </w:rPr>
              <w:t>ba</w:t>
            </w:r>
            <w:r w:rsidRPr="00022B96">
              <w:rPr>
                <w:rFonts w:eastAsia="Times New Roman"/>
                <w:sz w:val="24"/>
                <w:szCs w:val="24"/>
              </w:rPr>
              <w:t xml:space="preserve"> kit</w:t>
            </w:r>
            <w:r w:rsidR="008F1161">
              <w:rPr>
                <w:rFonts w:eastAsia="Times New Roman"/>
                <w:sz w:val="24"/>
                <w:szCs w:val="24"/>
              </w:rPr>
              <w:t>a</w:t>
            </w:r>
            <w:r w:rsidRPr="00022B96">
              <w:rPr>
                <w:rFonts w:eastAsia="Times New Roman"/>
                <w:sz w:val="24"/>
                <w:szCs w:val="24"/>
              </w:rPr>
              <w:t xml:space="preserve"> program</w:t>
            </w:r>
            <w:r w:rsidR="008F1161">
              <w:rPr>
                <w:rFonts w:eastAsia="Times New Roman"/>
                <w:sz w:val="24"/>
                <w:szCs w:val="24"/>
              </w:rPr>
              <w:t>a</w:t>
            </w:r>
            <w:r w:rsidRPr="00022B96">
              <w:rPr>
                <w:rFonts w:eastAsia="Times New Roman"/>
                <w:sz w:val="24"/>
                <w:szCs w:val="24"/>
              </w:rPr>
              <w:t>, kuri</w:t>
            </w:r>
            <w:r w:rsidR="008F1161">
              <w:rPr>
                <w:rFonts w:eastAsia="Times New Roman"/>
                <w:sz w:val="24"/>
                <w:szCs w:val="24"/>
              </w:rPr>
              <w:t>os</w:t>
            </w:r>
            <w:r w:rsidRPr="00022B96">
              <w:rPr>
                <w:rFonts w:eastAsia="Times New Roman"/>
                <w:sz w:val="24"/>
                <w:szCs w:val="24"/>
              </w:rPr>
              <w:t xml:space="preserve"> trukmė iki 30 min</w:t>
            </w:r>
            <w:r w:rsidR="008F1161">
              <w:rPr>
                <w:rFonts w:eastAsia="Times New Roman"/>
                <w:sz w:val="24"/>
                <w:szCs w:val="24"/>
              </w:rPr>
              <w:t>.</w:t>
            </w:r>
            <w:r w:rsidR="0000618B" w:rsidRPr="00022B96">
              <w:rPr>
                <w:rFonts w:eastAsia="Times New Roman"/>
                <w:sz w:val="24"/>
                <w:szCs w:val="24"/>
              </w:rPr>
              <w:t xml:space="preserve"> </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BB5ED03" w14:textId="77777777" w:rsidR="00C10197" w:rsidRPr="00022B96" w:rsidRDefault="00C10197" w:rsidP="00C24CE6">
            <w:pPr>
              <w:widowControl/>
              <w:spacing w:line="256" w:lineRule="auto"/>
              <w:jc w:val="center"/>
              <w:textAlignment w:val="auto"/>
              <w:rPr>
                <w:rFonts w:eastAsia="Times New Roman"/>
                <w:sz w:val="24"/>
                <w:szCs w:val="24"/>
              </w:rPr>
            </w:pPr>
            <w:r w:rsidRPr="00022B96">
              <w:rPr>
                <w:rFonts w:eastAsia="Times New Roman"/>
                <w:sz w:val="24"/>
                <w:szCs w:val="24"/>
              </w:rPr>
              <w:t>asm.</w:t>
            </w:r>
          </w:p>
        </w:tc>
        <w:tc>
          <w:tcPr>
            <w:tcW w:w="15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6D528014" w14:textId="2A35BB53" w:rsidR="00C10197" w:rsidRPr="00022B96" w:rsidRDefault="00D706D3" w:rsidP="00C24CE6">
            <w:pPr>
              <w:widowControl/>
              <w:spacing w:line="256" w:lineRule="auto"/>
              <w:jc w:val="center"/>
              <w:textAlignment w:val="auto"/>
              <w:rPr>
                <w:rFonts w:eastAsia="Times New Roman"/>
                <w:sz w:val="24"/>
                <w:szCs w:val="24"/>
              </w:rPr>
            </w:pPr>
            <w:r w:rsidRPr="00022B96">
              <w:rPr>
                <w:rFonts w:eastAsia="Times New Roman"/>
                <w:sz w:val="24"/>
                <w:szCs w:val="24"/>
              </w:rPr>
              <w:t>2,00</w:t>
            </w:r>
          </w:p>
        </w:tc>
      </w:tr>
      <w:tr w:rsidR="00C10197" w:rsidRPr="00022B96" w14:paraId="3A4140C2" w14:textId="77777777" w:rsidTr="00C24CE6">
        <w:trPr>
          <w:cantSplit/>
          <w:trHeight w:val="356"/>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957A6A9" w14:textId="6052EA57" w:rsidR="00C10197" w:rsidRPr="00022B96" w:rsidRDefault="00D706D3" w:rsidP="00C24CE6">
            <w:pPr>
              <w:spacing w:line="256" w:lineRule="auto"/>
              <w:jc w:val="center"/>
              <w:textAlignment w:val="auto"/>
              <w:rPr>
                <w:sz w:val="24"/>
                <w:szCs w:val="24"/>
              </w:rPr>
            </w:pPr>
            <w:r w:rsidRPr="00022B96">
              <w:rPr>
                <w:sz w:val="24"/>
                <w:szCs w:val="24"/>
              </w:rPr>
              <w:t>4</w:t>
            </w:r>
            <w:r w:rsidR="00C10197" w:rsidRPr="00022B96">
              <w:rPr>
                <w:sz w:val="24"/>
                <w:szCs w:val="24"/>
              </w:rPr>
              <w:t>.4.</w:t>
            </w:r>
          </w:p>
        </w:tc>
        <w:tc>
          <w:tcPr>
            <w:tcW w:w="55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02A15FE4" w14:textId="1AA367FD" w:rsidR="00C10197" w:rsidRPr="00022B96" w:rsidRDefault="00D706D3" w:rsidP="00C24CE6">
            <w:pPr>
              <w:widowControl/>
              <w:suppressAutoHyphens w:val="0"/>
              <w:spacing w:after="160" w:line="254" w:lineRule="auto"/>
              <w:jc w:val="both"/>
              <w:textAlignment w:val="auto"/>
              <w:rPr>
                <w:rFonts w:eastAsia="Times New Roman"/>
                <w:sz w:val="24"/>
                <w:szCs w:val="24"/>
              </w:rPr>
            </w:pPr>
            <w:r w:rsidRPr="00022B96">
              <w:rPr>
                <w:rFonts w:eastAsia="Times New Roman"/>
                <w:sz w:val="24"/>
                <w:szCs w:val="24"/>
              </w:rPr>
              <w:t xml:space="preserve">Edukacinė programa „Išmanioji kūryba“ </w:t>
            </w:r>
            <w:r w:rsidR="00252453">
              <w:rPr>
                <w:rFonts w:eastAsia="Times New Roman"/>
                <w:sz w:val="24"/>
                <w:szCs w:val="24"/>
              </w:rPr>
              <w:t>arba</w:t>
            </w:r>
            <w:r w:rsidRPr="00022B96">
              <w:rPr>
                <w:rFonts w:eastAsia="Times New Roman"/>
                <w:sz w:val="24"/>
                <w:szCs w:val="24"/>
              </w:rPr>
              <w:t xml:space="preserve"> kit</w:t>
            </w:r>
            <w:r w:rsidR="00252453">
              <w:rPr>
                <w:rFonts w:eastAsia="Times New Roman"/>
                <w:sz w:val="24"/>
                <w:szCs w:val="24"/>
              </w:rPr>
              <w:t>a</w:t>
            </w:r>
            <w:r w:rsidRPr="00022B96">
              <w:rPr>
                <w:rFonts w:eastAsia="Times New Roman"/>
                <w:sz w:val="24"/>
                <w:szCs w:val="24"/>
              </w:rPr>
              <w:t xml:space="preserve"> program</w:t>
            </w:r>
            <w:r w:rsidR="00252453">
              <w:rPr>
                <w:rFonts w:eastAsia="Times New Roman"/>
                <w:sz w:val="24"/>
                <w:szCs w:val="24"/>
              </w:rPr>
              <w:t>a</w:t>
            </w:r>
            <w:r w:rsidRPr="00022B96">
              <w:rPr>
                <w:rFonts w:eastAsia="Times New Roman"/>
                <w:sz w:val="24"/>
                <w:szCs w:val="24"/>
              </w:rPr>
              <w:t>, kuri</w:t>
            </w:r>
            <w:r w:rsidR="00252453">
              <w:rPr>
                <w:rFonts w:eastAsia="Times New Roman"/>
                <w:sz w:val="24"/>
                <w:szCs w:val="24"/>
              </w:rPr>
              <w:t>os</w:t>
            </w:r>
            <w:r w:rsidRPr="00022B96">
              <w:rPr>
                <w:rFonts w:eastAsia="Times New Roman"/>
                <w:sz w:val="24"/>
                <w:szCs w:val="24"/>
              </w:rPr>
              <w:t xml:space="preserve"> trukmė daugiau nei 120 min</w:t>
            </w:r>
            <w:r w:rsidR="0000618B" w:rsidRPr="00022B96">
              <w:rPr>
                <w:rFonts w:eastAsia="Times New Roman"/>
                <w:sz w:val="24"/>
                <w:szCs w:val="24"/>
              </w:rPr>
              <w:t xml:space="preserve">. </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03E84DAD" w14:textId="77777777" w:rsidR="00C10197" w:rsidRPr="00022B96" w:rsidRDefault="00C10197" w:rsidP="00C24CE6">
            <w:pPr>
              <w:widowControl/>
              <w:spacing w:line="256" w:lineRule="auto"/>
              <w:jc w:val="center"/>
              <w:textAlignment w:val="auto"/>
              <w:rPr>
                <w:rFonts w:eastAsia="Times New Roman"/>
                <w:sz w:val="24"/>
                <w:szCs w:val="24"/>
              </w:rPr>
            </w:pPr>
            <w:r w:rsidRPr="00022B96">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01F8A0E6" w14:textId="29932402" w:rsidR="00C10197" w:rsidRPr="00022B96" w:rsidRDefault="00D706D3" w:rsidP="00C24CE6">
            <w:pPr>
              <w:widowControl/>
              <w:spacing w:line="256" w:lineRule="auto"/>
              <w:jc w:val="center"/>
              <w:textAlignment w:val="auto"/>
              <w:rPr>
                <w:rFonts w:eastAsia="Times New Roman"/>
                <w:sz w:val="24"/>
                <w:szCs w:val="24"/>
              </w:rPr>
            </w:pPr>
            <w:r w:rsidRPr="00022B96">
              <w:rPr>
                <w:rFonts w:eastAsia="Times New Roman"/>
                <w:sz w:val="24"/>
                <w:szCs w:val="24"/>
              </w:rPr>
              <w:t>3,00</w:t>
            </w:r>
          </w:p>
        </w:tc>
      </w:tr>
      <w:tr w:rsidR="00C10197" w:rsidRPr="00022B96" w14:paraId="000C40ED" w14:textId="77777777" w:rsidTr="00C24CE6">
        <w:trPr>
          <w:cantSplit/>
          <w:trHeight w:val="437"/>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45E1950" w14:textId="00E8898C" w:rsidR="00C10197" w:rsidRPr="00022B96" w:rsidRDefault="00D706D3" w:rsidP="00C24CE6">
            <w:pPr>
              <w:spacing w:line="256" w:lineRule="auto"/>
              <w:jc w:val="center"/>
              <w:textAlignment w:val="auto"/>
              <w:rPr>
                <w:sz w:val="24"/>
                <w:szCs w:val="24"/>
              </w:rPr>
            </w:pPr>
            <w:r w:rsidRPr="00022B96">
              <w:rPr>
                <w:sz w:val="24"/>
                <w:szCs w:val="24"/>
              </w:rPr>
              <w:t>4</w:t>
            </w:r>
            <w:r w:rsidR="00C10197" w:rsidRPr="00022B96">
              <w:rPr>
                <w:sz w:val="24"/>
                <w:szCs w:val="24"/>
              </w:rPr>
              <w:t>.5.</w:t>
            </w:r>
          </w:p>
        </w:tc>
        <w:tc>
          <w:tcPr>
            <w:tcW w:w="55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58FDFCE9" w14:textId="4C56B371" w:rsidR="00C10197" w:rsidRPr="00022B96" w:rsidRDefault="00D706D3" w:rsidP="00C24CE6">
            <w:pPr>
              <w:widowControl/>
              <w:suppressAutoHyphens w:val="0"/>
              <w:spacing w:after="160" w:line="254" w:lineRule="auto"/>
              <w:textAlignment w:val="auto"/>
              <w:rPr>
                <w:rFonts w:eastAsia="Times New Roman"/>
                <w:sz w:val="24"/>
                <w:szCs w:val="24"/>
              </w:rPr>
            </w:pPr>
            <w:r w:rsidRPr="00022B96">
              <w:rPr>
                <w:rFonts w:eastAsia="Times New Roman"/>
                <w:sz w:val="24"/>
                <w:szCs w:val="24"/>
              </w:rPr>
              <w:t>Edukacinė programa „Kino vaizdų, kadrų, garso edukacija vaikams“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22DC5163" w14:textId="77777777" w:rsidR="00C10197" w:rsidRPr="00022B96" w:rsidRDefault="00C10197" w:rsidP="00C24CE6">
            <w:pPr>
              <w:widowControl/>
              <w:spacing w:line="256" w:lineRule="auto"/>
              <w:jc w:val="center"/>
              <w:textAlignment w:val="auto"/>
              <w:rPr>
                <w:rFonts w:eastAsia="Times New Roman"/>
                <w:sz w:val="24"/>
                <w:szCs w:val="24"/>
              </w:rPr>
            </w:pPr>
            <w:r w:rsidRPr="00022B96">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92AF52A" w14:textId="273D8FFB" w:rsidR="00C10197" w:rsidRPr="00022B96" w:rsidRDefault="00D706D3" w:rsidP="00C24CE6">
            <w:pPr>
              <w:widowControl/>
              <w:spacing w:line="256" w:lineRule="auto"/>
              <w:jc w:val="center"/>
              <w:textAlignment w:val="auto"/>
              <w:rPr>
                <w:rFonts w:eastAsia="Times New Roman"/>
                <w:sz w:val="24"/>
                <w:szCs w:val="24"/>
              </w:rPr>
            </w:pPr>
            <w:r w:rsidRPr="00022B96">
              <w:rPr>
                <w:rFonts w:eastAsia="Times New Roman"/>
                <w:sz w:val="24"/>
                <w:szCs w:val="24"/>
              </w:rPr>
              <w:t>3,00</w:t>
            </w:r>
          </w:p>
        </w:tc>
      </w:tr>
      <w:tr w:rsidR="00C10197" w:rsidRPr="00022B96" w14:paraId="1AD4F9DB" w14:textId="77777777" w:rsidTr="00C24CE6">
        <w:trPr>
          <w:cantSplit/>
          <w:trHeight w:val="279"/>
        </w:trPr>
        <w:tc>
          <w:tcPr>
            <w:tcW w:w="118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14:paraId="71237087" w14:textId="788CE40F" w:rsidR="00C10197" w:rsidRPr="00022B96" w:rsidRDefault="00D706D3" w:rsidP="00C24CE6">
            <w:pPr>
              <w:spacing w:line="256" w:lineRule="auto"/>
              <w:jc w:val="center"/>
              <w:textAlignment w:val="auto"/>
              <w:rPr>
                <w:sz w:val="24"/>
                <w:szCs w:val="24"/>
              </w:rPr>
            </w:pPr>
            <w:r w:rsidRPr="00022B96">
              <w:rPr>
                <w:sz w:val="24"/>
                <w:szCs w:val="24"/>
              </w:rPr>
              <w:t>4</w:t>
            </w:r>
            <w:r w:rsidR="00C10197" w:rsidRPr="00022B96">
              <w:rPr>
                <w:sz w:val="24"/>
                <w:szCs w:val="24"/>
              </w:rPr>
              <w:t>.6.</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A0E03B" w14:textId="2AADA360" w:rsidR="00C10197" w:rsidRPr="00022B96" w:rsidRDefault="00D706D3" w:rsidP="00C24CE6">
            <w:pPr>
              <w:widowControl/>
              <w:suppressAutoHyphens w:val="0"/>
              <w:spacing w:after="160" w:line="254" w:lineRule="auto"/>
              <w:textAlignment w:val="auto"/>
              <w:rPr>
                <w:rFonts w:eastAsia="Times New Roman"/>
                <w:sz w:val="24"/>
                <w:szCs w:val="24"/>
              </w:rPr>
            </w:pPr>
            <w:r w:rsidRPr="00022B96">
              <w:rPr>
                <w:rFonts w:eastAsia="Times New Roman"/>
                <w:sz w:val="24"/>
                <w:szCs w:val="24"/>
              </w:rPr>
              <w:t>Edukacinė-prevencinė programa „Kino pamoka“</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7225B" w14:textId="77777777" w:rsidR="00C10197" w:rsidRPr="00022B96" w:rsidRDefault="00C10197" w:rsidP="00C24CE6">
            <w:pPr>
              <w:widowControl/>
              <w:spacing w:line="256" w:lineRule="auto"/>
              <w:jc w:val="center"/>
              <w:textAlignment w:val="auto"/>
              <w:rPr>
                <w:rFonts w:eastAsia="Times New Roman"/>
                <w:sz w:val="24"/>
                <w:szCs w:val="24"/>
              </w:rPr>
            </w:pPr>
            <w:r w:rsidRPr="00022B96">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7DDEB0" w14:textId="62B63C2A" w:rsidR="00C10197" w:rsidRPr="00022B96" w:rsidRDefault="00C10197" w:rsidP="00C24CE6">
            <w:pPr>
              <w:widowControl/>
              <w:spacing w:line="256" w:lineRule="auto"/>
              <w:jc w:val="center"/>
              <w:textAlignment w:val="auto"/>
              <w:rPr>
                <w:rFonts w:eastAsia="Times New Roman"/>
                <w:sz w:val="24"/>
                <w:szCs w:val="24"/>
              </w:rPr>
            </w:pPr>
            <w:r w:rsidRPr="00022B96">
              <w:rPr>
                <w:rFonts w:eastAsia="Times New Roman"/>
                <w:sz w:val="24"/>
                <w:szCs w:val="24"/>
              </w:rPr>
              <w:t>2,</w:t>
            </w:r>
            <w:r w:rsidR="00D706D3" w:rsidRPr="00022B96">
              <w:rPr>
                <w:rFonts w:eastAsia="Times New Roman"/>
                <w:sz w:val="24"/>
                <w:szCs w:val="24"/>
              </w:rPr>
              <w:t>5</w:t>
            </w:r>
            <w:r w:rsidRPr="00022B96">
              <w:rPr>
                <w:rFonts w:eastAsia="Times New Roman"/>
                <w:sz w:val="24"/>
                <w:szCs w:val="24"/>
              </w:rPr>
              <w:t>0</w:t>
            </w:r>
          </w:p>
        </w:tc>
      </w:tr>
      <w:tr w:rsidR="00C10197" w:rsidRPr="00022B96" w14:paraId="7737E2D3" w14:textId="77777777" w:rsidTr="00C24CE6">
        <w:trPr>
          <w:cantSplit/>
          <w:trHeight w:val="344"/>
        </w:trPr>
        <w:tc>
          <w:tcPr>
            <w:tcW w:w="118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14:paraId="7781FA08" w14:textId="09565422" w:rsidR="00C10197" w:rsidRPr="00022B96" w:rsidRDefault="00D706D3" w:rsidP="00C24CE6">
            <w:pPr>
              <w:spacing w:line="256" w:lineRule="auto"/>
              <w:jc w:val="center"/>
              <w:textAlignment w:val="auto"/>
              <w:rPr>
                <w:sz w:val="24"/>
                <w:szCs w:val="24"/>
              </w:rPr>
            </w:pPr>
            <w:r w:rsidRPr="00022B96">
              <w:rPr>
                <w:sz w:val="24"/>
                <w:szCs w:val="24"/>
              </w:rPr>
              <w:t>4</w:t>
            </w:r>
            <w:r w:rsidR="00C10197" w:rsidRPr="00022B96">
              <w:rPr>
                <w:sz w:val="24"/>
                <w:szCs w:val="24"/>
              </w:rPr>
              <w:t>.7.</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61FCF1" w14:textId="629DEA59" w:rsidR="00C10197" w:rsidRPr="00022B96" w:rsidRDefault="00D706D3" w:rsidP="00C24CE6">
            <w:pPr>
              <w:widowControl/>
              <w:suppressAutoHyphens w:val="0"/>
              <w:spacing w:after="160" w:line="254" w:lineRule="auto"/>
              <w:jc w:val="both"/>
              <w:textAlignment w:val="auto"/>
              <w:rPr>
                <w:rFonts w:eastAsia="Times New Roman"/>
                <w:sz w:val="24"/>
                <w:szCs w:val="24"/>
              </w:rPr>
            </w:pPr>
            <w:r w:rsidRPr="00022B96">
              <w:rPr>
                <w:rFonts w:eastAsia="Times New Roman"/>
                <w:bCs/>
                <w:sz w:val="24"/>
                <w:szCs w:val="24"/>
              </w:rPr>
              <w:t>Filmo aptarimas su moderatoriumi grupei iki 25 dalyvių</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18317" w14:textId="77777777" w:rsidR="00C10197" w:rsidRPr="00022B96" w:rsidRDefault="00C10197" w:rsidP="00C24CE6">
            <w:pPr>
              <w:widowControl/>
              <w:spacing w:line="256" w:lineRule="auto"/>
              <w:jc w:val="center"/>
              <w:textAlignment w:val="auto"/>
              <w:rPr>
                <w:rFonts w:eastAsia="Times New Roman"/>
                <w:sz w:val="24"/>
                <w:szCs w:val="24"/>
              </w:rPr>
            </w:pPr>
            <w:r w:rsidRPr="00022B96">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EE585" w14:textId="34A4A34A" w:rsidR="00C10197" w:rsidRPr="00022B96" w:rsidRDefault="00D706D3" w:rsidP="00C24CE6">
            <w:pPr>
              <w:widowControl/>
              <w:spacing w:line="256" w:lineRule="auto"/>
              <w:jc w:val="center"/>
              <w:textAlignment w:val="auto"/>
              <w:rPr>
                <w:rFonts w:eastAsia="Times New Roman"/>
                <w:sz w:val="24"/>
                <w:szCs w:val="24"/>
              </w:rPr>
            </w:pPr>
            <w:r w:rsidRPr="00022B96">
              <w:rPr>
                <w:rFonts w:eastAsia="Times New Roman"/>
                <w:sz w:val="24"/>
                <w:szCs w:val="24"/>
              </w:rPr>
              <w:t>15,00</w:t>
            </w:r>
          </w:p>
        </w:tc>
      </w:tr>
      <w:tr w:rsidR="00C10197" w:rsidRPr="00022B96" w14:paraId="114D1CEB" w14:textId="77777777" w:rsidTr="00C24CE6">
        <w:trPr>
          <w:cantSplit/>
          <w:trHeight w:val="344"/>
        </w:trPr>
        <w:tc>
          <w:tcPr>
            <w:tcW w:w="118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14:paraId="3605ABBE" w14:textId="1F685ED1" w:rsidR="00C10197" w:rsidRPr="00022B96" w:rsidRDefault="00D706D3" w:rsidP="00C24CE6">
            <w:pPr>
              <w:spacing w:line="256" w:lineRule="auto"/>
              <w:jc w:val="center"/>
              <w:textAlignment w:val="auto"/>
              <w:rPr>
                <w:sz w:val="24"/>
                <w:szCs w:val="24"/>
              </w:rPr>
            </w:pPr>
            <w:r w:rsidRPr="00022B96">
              <w:rPr>
                <w:sz w:val="24"/>
                <w:szCs w:val="24"/>
              </w:rPr>
              <w:t>4</w:t>
            </w:r>
            <w:r w:rsidR="00C10197" w:rsidRPr="00022B96">
              <w:rPr>
                <w:sz w:val="24"/>
                <w:szCs w:val="24"/>
              </w:rPr>
              <w:t>.8.</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A71DE" w14:textId="38F741F7" w:rsidR="00C10197" w:rsidRPr="00022B96" w:rsidRDefault="00D706D3" w:rsidP="00C24CE6">
            <w:pPr>
              <w:widowControl/>
              <w:suppressAutoHyphens w:val="0"/>
              <w:spacing w:after="160" w:line="254" w:lineRule="auto"/>
              <w:textAlignment w:val="auto"/>
              <w:rPr>
                <w:rFonts w:eastAsia="Times New Roman"/>
                <w:sz w:val="24"/>
                <w:szCs w:val="24"/>
              </w:rPr>
            </w:pPr>
            <w:r w:rsidRPr="00022B96">
              <w:rPr>
                <w:rFonts w:eastAsia="Times New Roman"/>
                <w:sz w:val="24"/>
                <w:szCs w:val="24"/>
              </w:rPr>
              <w:t xml:space="preserve">Edukacinė programa „Kino </w:t>
            </w:r>
            <w:r w:rsidRPr="00252453">
              <w:rPr>
                <w:rFonts w:eastAsia="Times New Roman"/>
                <w:sz w:val="24"/>
                <w:szCs w:val="24"/>
              </w:rPr>
              <w:t xml:space="preserve">istorija“ </w:t>
            </w:r>
            <w:r w:rsidR="008F1161" w:rsidRPr="00252453">
              <w:rPr>
                <w:rFonts w:eastAsia="Times New Roman"/>
                <w:sz w:val="24"/>
                <w:szCs w:val="24"/>
              </w:rPr>
              <w:t xml:space="preserve">arba </w:t>
            </w:r>
            <w:r w:rsidR="00021873" w:rsidRPr="00252453">
              <w:rPr>
                <w:rFonts w:eastAsia="Times New Roman"/>
                <w:sz w:val="24"/>
                <w:szCs w:val="24"/>
              </w:rPr>
              <w:t>kit</w:t>
            </w:r>
            <w:r w:rsidR="00252453" w:rsidRPr="00252453">
              <w:rPr>
                <w:rFonts w:eastAsia="Times New Roman"/>
                <w:sz w:val="24"/>
                <w:szCs w:val="24"/>
              </w:rPr>
              <w:t>a</w:t>
            </w:r>
            <w:r w:rsidR="00021873" w:rsidRPr="00252453">
              <w:rPr>
                <w:rFonts w:eastAsia="Times New Roman"/>
                <w:sz w:val="24"/>
                <w:szCs w:val="24"/>
              </w:rPr>
              <w:t xml:space="preserve"> program</w:t>
            </w:r>
            <w:r w:rsidR="00252453" w:rsidRPr="00252453">
              <w:rPr>
                <w:rFonts w:eastAsia="Times New Roman"/>
                <w:sz w:val="24"/>
                <w:szCs w:val="24"/>
              </w:rPr>
              <w:t>a</w:t>
            </w:r>
            <w:r w:rsidR="00021873" w:rsidRPr="00252453">
              <w:rPr>
                <w:rFonts w:eastAsia="Times New Roman"/>
                <w:sz w:val="24"/>
                <w:szCs w:val="24"/>
              </w:rPr>
              <w:t>, kuri</w:t>
            </w:r>
            <w:r w:rsidR="00252453" w:rsidRPr="00252453">
              <w:rPr>
                <w:rFonts w:eastAsia="Times New Roman"/>
                <w:sz w:val="24"/>
                <w:szCs w:val="24"/>
              </w:rPr>
              <w:t>os</w:t>
            </w:r>
            <w:r w:rsidR="00021873" w:rsidRPr="00252453">
              <w:rPr>
                <w:rFonts w:eastAsia="Times New Roman"/>
                <w:sz w:val="24"/>
                <w:szCs w:val="24"/>
              </w:rPr>
              <w:t xml:space="preserve"> trukmė iki 30 min., </w:t>
            </w:r>
            <w:r w:rsidRPr="00252453">
              <w:rPr>
                <w:rFonts w:eastAsia="Times New Roman"/>
                <w:sz w:val="24"/>
                <w:szCs w:val="24"/>
              </w:rPr>
              <w:t>akredituota</w:t>
            </w:r>
            <w:r w:rsidRPr="00252453">
              <w:rPr>
                <w:sz w:val="24"/>
                <w:szCs w:val="24"/>
                <w:shd w:val="clear" w:color="auto" w:fill="FFFFFF"/>
              </w:rPr>
              <w:t xml:space="preserve"> LMNŠC</w:t>
            </w:r>
            <w:r w:rsidR="00021873" w:rsidRPr="00252453">
              <w:rPr>
                <w:sz w:val="24"/>
                <w:szCs w:val="24"/>
                <w:shd w:val="clear" w:color="auto" w:fill="FFFFFF"/>
              </w:rPr>
              <w:t>,</w:t>
            </w:r>
            <w:r w:rsidRPr="00252453">
              <w:rPr>
                <w:rFonts w:eastAsia="Times New Roman"/>
                <w:sz w:val="24"/>
                <w:szCs w:val="24"/>
              </w:rPr>
              <w:t xml:space="preserve"> finansuojama iš programos „Kultūros pasas“</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EFCF5" w14:textId="77777777" w:rsidR="00C10197" w:rsidRPr="00022B96" w:rsidRDefault="00C10197" w:rsidP="00C24CE6">
            <w:pPr>
              <w:widowControl/>
              <w:spacing w:line="256" w:lineRule="auto"/>
              <w:jc w:val="center"/>
              <w:textAlignment w:val="auto"/>
              <w:rPr>
                <w:rFonts w:eastAsia="Times New Roman"/>
                <w:sz w:val="24"/>
                <w:szCs w:val="24"/>
              </w:rPr>
            </w:pPr>
            <w:r w:rsidRPr="00022B96">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B1C65" w14:textId="79D7EA4F" w:rsidR="00C10197" w:rsidRPr="00022B96" w:rsidRDefault="00D706D3" w:rsidP="00C24CE6">
            <w:pPr>
              <w:widowControl/>
              <w:spacing w:line="256" w:lineRule="auto"/>
              <w:jc w:val="center"/>
              <w:textAlignment w:val="auto"/>
              <w:rPr>
                <w:rFonts w:eastAsia="Times New Roman"/>
                <w:sz w:val="24"/>
                <w:szCs w:val="24"/>
              </w:rPr>
            </w:pPr>
            <w:r w:rsidRPr="00022B96">
              <w:rPr>
                <w:rFonts w:eastAsia="Times New Roman"/>
                <w:sz w:val="24"/>
                <w:szCs w:val="24"/>
              </w:rPr>
              <w:t>1,00</w:t>
            </w:r>
            <w:r w:rsidRPr="00022B96">
              <w:rPr>
                <w:rFonts w:eastAsia="Times New Roman"/>
                <w:sz w:val="24"/>
                <w:szCs w:val="24"/>
                <w:lang w:eastAsia="lt-LT"/>
              </w:rPr>
              <w:t>“</w:t>
            </w:r>
          </w:p>
        </w:tc>
      </w:tr>
    </w:tbl>
    <w:p w14:paraId="7F15B809" w14:textId="00AD8AD9" w:rsidR="008B6950" w:rsidRPr="00022B96" w:rsidRDefault="00F43523" w:rsidP="008F7488">
      <w:pPr>
        <w:pStyle w:val="Standard"/>
        <w:spacing w:line="360" w:lineRule="auto"/>
        <w:ind w:firstLine="851"/>
        <w:jc w:val="both"/>
        <w:rPr>
          <w:szCs w:val="24"/>
        </w:rPr>
      </w:pPr>
      <w:r w:rsidRPr="00022B96">
        <w:rPr>
          <w:szCs w:val="24"/>
        </w:rPr>
        <w:t>7</w:t>
      </w:r>
      <w:r w:rsidR="00B41A93" w:rsidRPr="00022B96">
        <w:rPr>
          <w:szCs w:val="24"/>
        </w:rPr>
        <w:t>.</w:t>
      </w:r>
      <w:r w:rsidR="007C66AF" w:rsidRPr="00022B96">
        <w:rPr>
          <w:szCs w:val="24"/>
        </w:rPr>
        <w:t xml:space="preserve"> </w:t>
      </w:r>
      <w:r w:rsidR="008B6950" w:rsidRPr="00022B96">
        <w:t>Nustatyti, kad sprendimas:</w:t>
      </w:r>
    </w:p>
    <w:p w14:paraId="7F421E5D" w14:textId="4F3B4BE3" w:rsidR="008B6950" w:rsidRPr="00022B96" w:rsidRDefault="00F43523" w:rsidP="00FC6749">
      <w:pPr>
        <w:widowControl/>
        <w:spacing w:line="360" w:lineRule="auto"/>
        <w:ind w:firstLine="851"/>
        <w:jc w:val="both"/>
        <w:textAlignment w:val="auto"/>
        <w:rPr>
          <w:rFonts w:eastAsia="Times New Roman"/>
          <w:sz w:val="24"/>
          <w:lang w:eastAsia="lt-LT"/>
        </w:rPr>
      </w:pPr>
      <w:r w:rsidRPr="00022B96">
        <w:rPr>
          <w:rFonts w:eastAsia="Times New Roman"/>
          <w:sz w:val="24"/>
          <w:lang w:eastAsia="lt-LT"/>
        </w:rPr>
        <w:t>7</w:t>
      </w:r>
      <w:r w:rsidR="008B6950" w:rsidRPr="00022B96">
        <w:rPr>
          <w:rFonts w:eastAsia="Times New Roman"/>
          <w:sz w:val="24"/>
          <w:lang w:eastAsia="lt-LT"/>
        </w:rPr>
        <w:t>.1. skelbiamas Teisės aktų registre ir Panevėžio miesto savivaldybės interneto svetainėje;</w:t>
      </w:r>
    </w:p>
    <w:p w14:paraId="2693C19C" w14:textId="627A0A0A" w:rsidR="008B6950" w:rsidRPr="00022B96" w:rsidRDefault="00F43523" w:rsidP="00FC6749">
      <w:pPr>
        <w:widowControl/>
        <w:spacing w:line="360" w:lineRule="auto"/>
        <w:ind w:firstLine="851"/>
        <w:jc w:val="both"/>
        <w:textAlignment w:val="auto"/>
        <w:rPr>
          <w:rFonts w:eastAsia="Times New Roman"/>
          <w:sz w:val="24"/>
          <w:lang w:eastAsia="lt-LT"/>
        </w:rPr>
      </w:pPr>
      <w:r w:rsidRPr="00022B96">
        <w:rPr>
          <w:rFonts w:eastAsia="Times New Roman"/>
          <w:sz w:val="24"/>
          <w:lang w:eastAsia="lt-LT"/>
        </w:rPr>
        <w:t>7</w:t>
      </w:r>
      <w:r w:rsidR="008B6950" w:rsidRPr="00022B96">
        <w:rPr>
          <w:rFonts w:eastAsia="Times New Roman"/>
          <w:sz w:val="24"/>
          <w:lang w:eastAsia="lt-LT"/>
        </w:rPr>
        <w:t>.2. įsigalioja kitą dieną po oficialaus paskelbimo Teisės aktų registre.</w:t>
      </w:r>
    </w:p>
    <w:p w14:paraId="7383D00C" w14:textId="77777777" w:rsidR="00716E9C" w:rsidRPr="00022B96" w:rsidRDefault="00716E9C" w:rsidP="001E0591">
      <w:pPr>
        <w:pStyle w:val="Standard"/>
        <w:tabs>
          <w:tab w:val="left" w:pos="7031"/>
        </w:tabs>
        <w:jc w:val="both"/>
        <w:rPr>
          <w:szCs w:val="24"/>
        </w:rPr>
      </w:pPr>
    </w:p>
    <w:p w14:paraId="3D25F394" w14:textId="77777777" w:rsidR="009A10CA" w:rsidRPr="00022B96" w:rsidRDefault="009A10CA" w:rsidP="004020DB">
      <w:pPr>
        <w:pStyle w:val="Standard"/>
        <w:tabs>
          <w:tab w:val="left" w:pos="6804"/>
          <w:tab w:val="left" w:pos="7031"/>
        </w:tabs>
        <w:rPr>
          <w:rFonts w:eastAsia="Calibri"/>
          <w:szCs w:val="24"/>
          <w:lang w:eastAsia="en-US"/>
        </w:rPr>
      </w:pPr>
    </w:p>
    <w:p w14:paraId="7C90341F" w14:textId="3413366B" w:rsidR="00AC0439" w:rsidRPr="00022B96" w:rsidRDefault="004020DB" w:rsidP="00A17725">
      <w:pPr>
        <w:pStyle w:val="Standard"/>
        <w:tabs>
          <w:tab w:val="left" w:pos="6804"/>
          <w:tab w:val="left" w:pos="7031"/>
        </w:tabs>
        <w:rPr>
          <w:rFonts w:eastAsia="Calibri"/>
          <w:szCs w:val="24"/>
          <w:lang w:eastAsia="en-US"/>
        </w:rPr>
      </w:pPr>
      <w:r w:rsidRPr="00022B96">
        <w:rPr>
          <w:rFonts w:eastAsia="Calibri"/>
          <w:szCs w:val="24"/>
          <w:lang w:eastAsia="en-US"/>
        </w:rPr>
        <w:t>Savivaldybės meras</w:t>
      </w:r>
      <w:r w:rsidRPr="00022B96">
        <w:rPr>
          <w:rFonts w:eastAsia="Calibri"/>
          <w:szCs w:val="24"/>
          <w:lang w:eastAsia="en-US"/>
        </w:rPr>
        <w:tab/>
        <w:t>Rytis Mykolas Račkauskas</w:t>
      </w:r>
    </w:p>
    <w:p w14:paraId="601B6CDA" w14:textId="77777777" w:rsidR="00AC0439" w:rsidRPr="00022B96" w:rsidRDefault="00AC0439">
      <w:pPr>
        <w:widowControl/>
        <w:suppressAutoHyphens w:val="0"/>
        <w:autoSpaceDN/>
        <w:textAlignment w:val="auto"/>
        <w:rPr>
          <w:rFonts w:eastAsia="Calibri"/>
          <w:sz w:val="24"/>
          <w:szCs w:val="24"/>
        </w:rPr>
      </w:pPr>
      <w:r w:rsidRPr="00022B96">
        <w:rPr>
          <w:rFonts w:eastAsia="Calibri"/>
          <w:szCs w:val="24"/>
        </w:rPr>
        <w:br w:type="page"/>
      </w:r>
    </w:p>
    <w:p w14:paraId="671B9B9A" w14:textId="77777777" w:rsidR="00E43FBC" w:rsidRPr="00022B96" w:rsidRDefault="00E43FBC" w:rsidP="00E43FBC">
      <w:pPr>
        <w:pageBreakBefore/>
        <w:widowControl/>
        <w:ind w:left="5103"/>
        <w:jc w:val="both"/>
        <w:rPr>
          <w:rFonts w:eastAsia="Times New Roman"/>
          <w:sz w:val="24"/>
        </w:rPr>
      </w:pPr>
      <w:bookmarkStart w:id="13" w:name="_Hlk157601272"/>
      <w:r w:rsidRPr="00022B96">
        <w:rPr>
          <w:rFonts w:eastAsia="Times New Roman"/>
          <w:sz w:val="24"/>
        </w:rPr>
        <w:t>PATVIRTINTA</w:t>
      </w:r>
    </w:p>
    <w:p w14:paraId="292D4075" w14:textId="77777777" w:rsidR="00E43FBC" w:rsidRPr="00022B96" w:rsidRDefault="00E43FBC" w:rsidP="00E43FBC">
      <w:pPr>
        <w:widowControl/>
        <w:ind w:left="5103"/>
        <w:jc w:val="both"/>
        <w:rPr>
          <w:rFonts w:eastAsia="Times New Roman"/>
          <w:sz w:val="24"/>
        </w:rPr>
      </w:pPr>
      <w:bookmarkStart w:id="14" w:name="_Hlk134607857"/>
      <w:r w:rsidRPr="00022B96">
        <w:rPr>
          <w:rFonts w:eastAsia="Times New Roman"/>
          <w:sz w:val="24"/>
        </w:rPr>
        <w:t>Panevėžio miesto savivaldybės tarybos</w:t>
      </w:r>
    </w:p>
    <w:p w14:paraId="480E965B" w14:textId="77777777" w:rsidR="00E43FBC" w:rsidRPr="00022B96" w:rsidRDefault="00E43FBC" w:rsidP="00E43FBC">
      <w:pPr>
        <w:widowControl/>
        <w:ind w:left="5103"/>
        <w:jc w:val="both"/>
        <w:rPr>
          <w:rFonts w:eastAsia="Times New Roman"/>
          <w:sz w:val="24"/>
        </w:rPr>
      </w:pPr>
      <w:r w:rsidRPr="00022B96">
        <w:rPr>
          <w:rFonts w:eastAsia="Times New Roman"/>
          <w:sz w:val="24"/>
        </w:rPr>
        <w:t>2018 m. gegužės 31 d. sprendimu Nr. 1-183</w:t>
      </w:r>
    </w:p>
    <w:p w14:paraId="72AAF054" w14:textId="77777777" w:rsidR="00E43FBC" w:rsidRPr="00022B96" w:rsidRDefault="00E43FBC" w:rsidP="00E43FBC">
      <w:pPr>
        <w:widowControl/>
        <w:ind w:left="5103"/>
        <w:jc w:val="both"/>
        <w:rPr>
          <w:rFonts w:eastAsia="Times New Roman"/>
          <w:sz w:val="24"/>
        </w:rPr>
      </w:pPr>
      <w:r w:rsidRPr="00022B96">
        <w:rPr>
          <w:rFonts w:eastAsia="Times New Roman"/>
          <w:sz w:val="24"/>
        </w:rPr>
        <w:t>(Panevėžio miesto savivaldybės tarybos</w:t>
      </w:r>
    </w:p>
    <w:p w14:paraId="22D2CD77" w14:textId="38FDEBB5" w:rsidR="00E43FBC" w:rsidRPr="00022B96" w:rsidRDefault="00E43FBC" w:rsidP="00E43FBC">
      <w:pPr>
        <w:widowControl/>
        <w:ind w:left="5103"/>
        <w:jc w:val="both"/>
        <w:rPr>
          <w:rFonts w:eastAsia="Times New Roman"/>
          <w:sz w:val="24"/>
        </w:rPr>
      </w:pPr>
      <w:r w:rsidRPr="00022B96">
        <w:rPr>
          <w:rFonts w:eastAsia="Times New Roman"/>
          <w:sz w:val="24"/>
        </w:rPr>
        <w:t xml:space="preserve">                                 </w:t>
      </w:r>
      <w:r w:rsidR="005B1BC1" w:rsidRPr="00022B96">
        <w:rPr>
          <w:rFonts w:eastAsia="Times New Roman"/>
          <w:sz w:val="24"/>
        </w:rPr>
        <w:t xml:space="preserve"> </w:t>
      </w:r>
      <w:r w:rsidRPr="00022B96">
        <w:rPr>
          <w:rFonts w:eastAsia="Times New Roman"/>
          <w:sz w:val="24"/>
        </w:rPr>
        <w:t xml:space="preserve">   sprendimo Nr.     </w:t>
      </w:r>
    </w:p>
    <w:p w14:paraId="0C2106F4" w14:textId="77777777" w:rsidR="00E43FBC" w:rsidRPr="00022B96" w:rsidRDefault="00E43FBC" w:rsidP="00E43FBC">
      <w:pPr>
        <w:widowControl/>
        <w:ind w:left="5103"/>
        <w:jc w:val="both"/>
        <w:rPr>
          <w:rFonts w:eastAsia="Times New Roman"/>
          <w:sz w:val="24"/>
        </w:rPr>
      </w:pPr>
      <w:r w:rsidRPr="00022B96">
        <w:rPr>
          <w:rFonts w:eastAsia="Times New Roman"/>
          <w:sz w:val="24"/>
        </w:rPr>
        <w:t>redakcija)</w:t>
      </w:r>
    </w:p>
    <w:bookmarkEnd w:id="13"/>
    <w:bookmarkEnd w:id="14"/>
    <w:p w14:paraId="6A14855F" w14:textId="77777777" w:rsidR="00E43FBC" w:rsidRPr="00022B96" w:rsidRDefault="00E43FBC" w:rsidP="00E43FBC">
      <w:pPr>
        <w:widowControl/>
        <w:autoSpaceDN/>
        <w:jc w:val="center"/>
        <w:textAlignment w:val="auto"/>
        <w:rPr>
          <w:rFonts w:ascii="Liberation Serif" w:hAnsi="Liberation Serif" w:cs="Arial" w:hint="eastAsia"/>
          <w:color w:val="00000A"/>
          <w:kern w:val="2"/>
          <w:sz w:val="24"/>
          <w:szCs w:val="24"/>
          <w:lang w:eastAsia="zh-CN" w:bidi="hi-IN"/>
        </w:rPr>
      </w:pPr>
    </w:p>
    <w:p w14:paraId="17C19F89" w14:textId="77777777" w:rsidR="00BE64CC" w:rsidRPr="00BE64CC" w:rsidRDefault="00BE64CC" w:rsidP="00BE64CC">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r w:rsidRPr="00BE64CC">
        <w:rPr>
          <w:rFonts w:eastAsia="Arial Unicode MS" w:cs="Arial Unicode MS"/>
          <w:b/>
          <w:bCs/>
          <w:sz w:val="24"/>
          <w:szCs w:val="24"/>
          <w:u w:color="000000"/>
          <w:bdr w:val="nil"/>
          <w:lang w:eastAsia="lt-LT"/>
        </w:rPr>
        <w:t>STASIO EIDRIGEVIČ</w:t>
      </w:r>
      <w:r w:rsidRPr="00BE64CC">
        <w:rPr>
          <w:rFonts w:eastAsia="Arial Unicode MS" w:cs="Arial Unicode MS"/>
          <w:b/>
          <w:bCs/>
          <w:sz w:val="24"/>
          <w:szCs w:val="24"/>
          <w:u w:color="000000"/>
          <w:bdr w:val="nil"/>
          <w:lang w:val="de-DE" w:eastAsia="lt-LT"/>
        </w:rPr>
        <w:t>IAUS MEN</w:t>
      </w:r>
      <w:r w:rsidRPr="00BE64CC">
        <w:rPr>
          <w:rFonts w:eastAsia="Arial Unicode MS" w:cs="Arial Unicode MS"/>
          <w:b/>
          <w:bCs/>
          <w:sz w:val="24"/>
          <w:szCs w:val="24"/>
          <w:u w:color="000000"/>
          <w:bdr w:val="nil"/>
          <w:lang w:eastAsia="lt-LT"/>
        </w:rPr>
        <w:t xml:space="preserve">Ų </w:t>
      </w:r>
      <w:r w:rsidRPr="00BE64CC">
        <w:rPr>
          <w:rFonts w:eastAsia="Arial Unicode MS" w:cs="Arial Unicode MS"/>
          <w:b/>
          <w:bCs/>
          <w:sz w:val="24"/>
          <w:szCs w:val="24"/>
          <w:u w:color="000000"/>
          <w:bdr w:val="nil"/>
          <w:lang w:val="de-DE" w:eastAsia="lt-LT"/>
        </w:rPr>
        <w:t>CENTRO (KODAS 304929400)</w:t>
      </w:r>
    </w:p>
    <w:p w14:paraId="7A1211CC" w14:textId="77777777" w:rsidR="00BE64CC" w:rsidRPr="00BE64CC" w:rsidRDefault="00BE64CC" w:rsidP="00BE64CC">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bookmarkStart w:id="15" w:name="_Hlk134611872"/>
      <w:r w:rsidRPr="00BE64CC">
        <w:rPr>
          <w:rFonts w:eastAsia="Arial Unicode MS" w:cs="Arial Unicode MS"/>
          <w:b/>
          <w:bCs/>
          <w:sz w:val="24"/>
          <w:szCs w:val="24"/>
          <w:u w:color="000000"/>
          <w:bdr w:val="nil"/>
          <w:lang w:val="de-DE" w:eastAsia="lt-LT"/>
        </w:rPr>
        <w:t>TEIKIAM</w:t>
      </w:r>
      <w:r w:rsidRPr="00BE64CC">
        <w:rPr>
          <w:rFonts w:eastAsia="Arial Unicode MS" w:cs="Arial Unicode MS"/>
          <w:b/>
          <w:bCs/>
          <w:sz w:val="24"/>
          <w:szCs w:val="24"/>
          <w:u w:color="000000"/>
          <w:bdr w:val="nil"/>
          <w:lang w:eastAsia="lt-LT"/>
        </w:rPr>
        <w:t xml:space="preserve">Ų </w:t>
      </w:r>
      <w:r w:rsidRPr="00BE64CC">
        <w:rPr>
          <w:rFonts w:eastAsia="Arial Unicode MS" w:cs="Arial Unicode MS"/>
          <w:b/>
          <w:bCs/>
          <w:sz w:val="24"/>
          <w:szCs w:val="24"/>
          <w:u w:color="000000"/>
          <w:bdr w:val="nil"/>
          <w:lang w:val="de-DE" w:eastAsia="lt-LT"/>
        </w:rPr>
        <w:t>MOKAM</w:t>
      </w:r>
      <w:r w:rsidRPr="00BE64CC">
        <w:rPr>
          <w:rFonts w:eastAsia="Arial Unicode MS" w:cs="Arial Unicode MS"/>
          <w:b/>
          <w:bCs/>
          <w:sz w:val="24"/>
          <w:szCs w:val="24"/>
          <w:u w:color="000000"/>
          <w:bdr w:val="nil"/>
          <w:lang w:eastAsia="lt-LT"/>
        </w:rPr>
        <w:t xml:space="preserve">Ų </w:t>
      </w:r>
      <w:r w:rsidRPr="00BE64CC">
        <w:rPr>
          <w:rFonts w:eastAsia="Arial Unicode MS" w:cs="Arial Unicode MS"/>
          <w:b/>
          <w:bCs/>
          <w:sz w:val="24"/>
          <w:szCs w:val="24"/>
          <w:u w:color="000000"/>
          <w:bdr w:val="nil"/>
          <w:lang w:val="de-DE" w:eastAsia="lt-LT"/>
        </w:rPr>
        <w:t>PASLAUG</w:t>
      </w:r>
      <w:r w:rsidRPr="00BE64CC">
        <w:rPr>
          <w:rFonts w:eastAsia="Arial Unicode MS" w:cs="Arial Unicode MS"/>
          <w:b/>
          <w:bCs/>
          <w:sz w:val="24"/>
          <w:szCs w:val="24"/>
          <w:u w:color="000000"/>
          <w:bdr w:val="nil"/>
          <w:lang w:eastAsia="lt-LT"/>
        </w:rPr>
        <w:t xml:space="preserve">Ų </w:t>
      </w:r>
      <w:r w:rsidRPr="00BE64CC">
        <w:rPr>
          <w:rFonts w:eastAsia="Arial Unicode MS" w:cs="Arial Unicode MS"/>
          <w:b/>
          <w:bCs/>
          <w:sz w:val="24"/>
          <w:szCs w:val="24"/>
          <w:u w:color="000000"/>
          <w:bdr w:val="nil"/>
          <w:lang w:val="de-DE" w:eastAsia="lt-LT"/>
        </w:rPr>
        <w:t>IR PREKI</w:t>
      </w:r>
      <w:r w:rsidRPr="00BE64CC">
        <w:rPr>
          <w:rFonts w:eastAsia="Arial Unicode MS" w:cs="Arial Unicode MS"/>
          <w:b/>
          <w:bCs/>
          <w:sz w:val="24"/>
          <w:szCs w:val="24"/>
          <w:u w:color="000000"/>
          <w:bdr w:val="nil"/>
          <w:lang w:eastAsia="lt-LT"/>
        </w:rPr>
        <w:t xml:space="preserve">Ų </w:t>
      </w:r>
      <w:r w:rsidRPr="00BE64CC">
        <w:rPr>
          <w:rFonts w:eastAsia="Arial Unicode MS" w:cs="Arial Unicode MS"/>
          <w:b/>
          <w:bCs/>
          <w:sz w:val="24"/>
          <w:szCs w:val="24"/>
          <w:u w:color="000000"/>
          <w:bdr w:val="nil"/>
          <w:lang w:val="de-DE" w:eastAsia="lt-LT"/>
        </w:rPr>
        <w:t>ANTKAINIO KAINORA</w:t>
      </w:r>
      <w:r w:rsidRPr="00BE64CC">
        <w:rPr>
          <w:rFonts w:eastAsia="Arial Unicode MS" w:cs="Arial Unicode MS"/>
          <w:b/>
          <w:bCs/>
          <w:sz w:val="24"/>
          <w:szCs w:val="24"/>
          <w:u w:color="000000"/>
          <w:bdr w:val="nil"/>
          <w:lang w:eastAsia="lt-LT"/>
        </w:rPr>
        <w:t>ŠTIS</w:t>
      </w:r>
      <w:bookmarkEnd w:id="15"/>
    </w:p>
    <w:p w14:paraId="66078C8A" w14:textId="77777777" w:rsidR="005B1BC1" w:rsidRPr="00022B96" w:rsidRDefault="005B1BC1" w:rsidP="009A6BE6">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p>
    <w:tbl>
      <w:tblPr>
        <w:tblStyle w:val="TableNormal10"/>
        <w:tblW w:w="94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6"/>
        <w:gridCol w:w="4229"/>
        <w:gridCol w:w="625"/>
        <w:gridCol w:w="1870"/>
        <w:gridCol w:w="1734"/>
      </w:tblGrid>
      <w:tr w:rsidR="009A6BE6" w:rsidRPr="00022B96" w14:paraId="4C441CB1" w14:textId="77777777" w:rsidTr="009A6BE6">
        <w:trPr>
          <w:trHeight w:val="6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1E395F1"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Eil.</w:t>
            </w:r>
          </w:p>
          <w:p w14:paraId="52FC12B2"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Nr.</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B660FD5"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Paslaugų pavadinimas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57A17B4"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Mato vnt.</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7EC0625"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Naujas tarifas</w:t>
            </w:r>
          </w:p>
          <w:p w14:paraId="74B4844B"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(Eur)</w:t>
            </w:r>
          </w:p>
        </w:tc>
      </w:tr>
      <w:tr w:rsidR="009A6BE6" w:rsidRPr="00022B96" w14:paraId="6F204DE7"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0D9E6C" w14:textId="77777777" w:rsidR="009A6BE6" w:rsidRPr="00022B96" w:rsidRDefault="009A6BE6" w:rsidP="009A6BE6">
            <w:pPr>
              <w:autoSpaceDN/>
              <w:jc w:val="center"/>
              <w:textAlignment w:val="auto"/>
              <w:rPr>
                <w:rFonts w:cs="Arial Unicode MS"/>
                <w:u w:color="000000"/>
                <w:lang w:eastAsia="lt-LT"/>
              </w:rPr>
            </w:pPr>
            <w:r w:rsidRPr="00022B96">
              <w:rPr>
                <w:rFonts w:cs="Arial Unicode MS"/>
                <w:u w:color="000000"/>
                <w:lang w:eastAsia="lt-LT"/>
                <w14:textOutline w14:w="12700" w14:cap="flat" w14:cmpd="sng" w14:algn="ctr">
                  <w14:noFill/>
                  <w14:prstDash w14:val="solid"/>
                  <w14:miter w14:lim="400000"/>
                </w14:textOutline>
              </w:rPr>
              <w:t>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1837331" w14:textId="77777777" w:rsidR="009A6BE6" w:rsidRPr="00022B96" w:rsidRDefault="009A6BE6" w:rsidP="009A6BE6">
            <w:pPr>
              <w:autoSpaceDN/>
              <w:jc w:val="center"/>
              <w:textAlignment w:val="auto"/>
              <w:rPr>
                <w:rFonts w:cs="Arial Unicode MS"/>
                <w:u w:color="000000"/>
                <w:lang w:eastAsia="lt-LT"/>
              </w:rPr>
            </w:pPr>
            <w:r w:rsidRPr="00022B96">
              <w:rPr>
                <w:rFonts w:cs="Arial Unicode MS"/>
                <w:u w:color="000000"/>
                <w:lang w:eastAsia="lt-LT"/>
                <w14:textOutline w14:w="12700" w14:cap="flat" w14:cmpd="sng" w14:algn="ctr">
                  <w14:noFill/>
                  <w14:prstDash w14:val="solid"/>
                  <w14:miter w14:lim="400000"/>
                </w14:textOutline>
              </w:rPr>
              <w:t>2</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E7169D" w14:textId="77777777" w:rsidR="009A6BE6" w:rsidRPr="00022B96" w:rsidRDefault="009A6BE6" w:rsidP="009A6BE6">
            <w:pPr>
              <w:autoSpaceDN/>
              <w:jc w:val="center"/>
              <w:textAlignment w:val="auto"/>
              <w:rPr>
                <w:rFonts w:cs="Arial Unicode MS"/>
                <w:u w:color="000000"/>
                <w:lang w:eastAsia="lt-LT"/>
              </w:rPr>
            </w:pPr>
            <w:r w:rsidRPr="00022B96">
              <w:rPr>
                <w:rFonts w:cs="Arial Unicode MS"/>
                <w:u w:color="000000"/>
                <w:lang w:eastAsia="lt-LT"/>
                <w14:textOutline w14:w="12700" w14:cap="flat" w14:cmpd="sng" w14:algn="ctr">
                  <w14:noFill/>
                  <w14:prstDash w14:val="solid"/>
                  <w14:miter w14:lim="400000"/>
                </w14:textOutline>
              </w:rPr>
              <w:t>3</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5B4985" w14:textId="77777777" w:rsidR="009A6BE6" w:rsidRPr="00022B96" w:rsidRDefault="009A6BE6" w:rsidP="009A6BE6">
            <w:pPr>
              <w:autoSpaceDN/>
              <w:jc w:val="center"/>
              <w:textAlignment w:val="auto"/>
              <w:rPr>
                <w:rFonts w:cs="Arial Unicode MS"/>
                <w:u w:color="000000"/>
                <w:lang w:eastAsia="lt-LT"/>
              </w:rPr>
            </w:pPr>
            <w:r w:rsidRPr="00022B96">
              <w:rPr>
                <w:rFonts w:cs="Arial Unicode MS"/>
                <w:u w:color="000000"/>
                <w:lang w:eastAsia="lt-LT"/>
                <w14:textOutline w14:w="12700" w14:cap="flat" w14:cmpd="sng" w14:algn="ctr">
                  <w14:noFill/>
                  <w14:prstDash w14:val="solid"/>
                  <w14:miter w14:lim="400000"/>
                </w14:textOutline>
              </w:rPr>
              <w:t>4</w:t>
            </w:r>
          </w:p>
        </w:tc>
      </w:tr>
      <w:tr w:rsidR="009A6BE6" w:rsidRPr="00022B96" w14:paraId="57091F68"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455987E9" w14:textId="77777777" w:rsidR="009A6BE6" w:rsidRPr="00022B96" w:rsidRDefault="009A6BE6" w:rsidP="009A6BE6">
            <w:pPr>
              <w:autoSpaceDN/>
              <w:jc w:val="center"/>
              <w:textAlignment w:val="auto"/>
              <w:rPr>
                <w:rFonts w:cs="Arial Unicode MS"/>
                <w:b/>
                <w:bC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1.</w:t>
            </w:r>
          </w:p>
        </w:tc>
        <w:tc>
          <w:tcPr>
            <w:tcW w:w="8458" w:type="dxa"/>
            <w:gridSpan w:val="4"/>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16BFCC31" w14:textId="77777777" w:rsidR="009A6BE6" w:rsidRPr="00022B96" w:rsidRDefault="009A6BE6" w:rsidP="009A6BE6">
            <w:pPr>
              <w:shd w:val="clear" w:color="auto" w:fill="BFBFBF"/>
              <w:autoSpaceDN/>
              <w:textAlignment w:val="auto"/>
              <w:rPr>
                <w:rFonts w:cs="Arial Unicode M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BILIETŲ KAINOS</w:t>
            </w:r>
          </w:p>
        </w:tc>
      </w:tr>
      <w:tr w:rsidR="009A6BE6" w:rsidRPr="00022B96" w14:paraId="641B6019" w14:textId="77777777" w:rsidTr="009A6BE6">
        <w:trPr>
          <w:trHeight w:val="283"/>
          <w:jc w:val="center"/>
        </w:trPr>
        <w:tc>
          <w:tcPr>
            <w:tcW w:w="9494" w:type="dxa"/>
            <w:gridSpan w:val="5"/>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1406CE0C" w14:textId="77777777" w:rsidR="009A6BE6" w:rsidRPr="00022B96" w:rsidRDefault="009A6BE6" w:rsidP="00871464">
            <w:pPr>
              <w:shd w:val="clear" w:color="auto" w:fill="D9D9D9"/>
              <w:autoSpaceDN/>
              <w:ind w:left="911"/>
              <w:textAlignment w:val="auto"/>
              <w:rPr>
                <w:rFonts w:cs="Arial Unicode MS"/>
                <w:b/>
                <w:bCs/>
                <w:sz w:val="24"/>
                <w:szCs w:val="24"/>
                <w:u w:color="000000"/>
                <w:lang w:eastAsia="lt-LT"/>
                <w14:textOutline w14:w="12700" w14:cap="flat" w14:cmpd="sng" w14:algn="ctr">
                  <w14:noFill/>
                  <w14:prstDash w14:val="solid"/>
                  <w14:miter w14:lim="400000"/>
                </w14:textOutline>
              </w:rPr>
            </w:pPr>
            <w:r w:rsidRPr="00022B96">
              <w:rPr>
                <w:rFonts w:cs="Arial Unicode MS"/>
                <w:b/>
                <w:bCs/>
                <w:sz w:val="24"/>
                <w:szCs w:val="24"/>
                <w:u w:color="000000"/>
                <w:lang w:eastAsia="lt-LT"/>
              </w:rPr>
              <w:t>KŪRYBIŠKUMO CENTRE „PRAGIEDRULIAI“</w:t>
            </w:r>
          </w:p>
        </w:tc>
      </w:tr>
      <w:tr w:rsidR="009A6BE6" w:rsidRPr="00022B96" w14:paraId="09E1624F"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94292B3"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A029AEB" w14:textId="77777777" w:rsidR="009A6BE6" w:rsidRPr="00022B96" w:rsidRDefault="009A6BE6" w:rsidP="009A6BE6">
            <w:pPr>
              <w:autoSpaceDN/>
              <w:textAlignment w:val="auto"/>
              <w:rPr>
                <w:sz w:val="24"/>
                <w:szCs w:val="24"/>
                <w:u w:color="000000"/>
                <w:lang w:eastAsia="lt-LT"/>
              </w:rPr>
            </w:pPr>
            <w:r w:rsidRPr="00022B96">
              <w:rPr>
                <w:sz w:val="24"/>
                <w:szCs w:val="24"/>
                <w:u w:color="000000"/>
                <w:lang w:eastAsia="lt-LT"/>
                <w14:textOutline w14:w="12700" w14:cap="flat" w14:cmpd="sng" w14:algn="ctr">
                  <w14:noFill/>
                  <w14:prstDash w14:val="solid"/>
                  <w14:miter w14:lim="400000"/>
                </w14:textOutline>
              </w:rPr>
              <w:t>Lankytojo bilietas (įskaitant parodas, ekspozicijas)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FE048F"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01BDF7"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nemokamai</w:t>
            </w:r>
          </w:p>
        </w:tc>
      </w:tr>
      <w:tr w:rsidR="009A6BE6" w:rsidRPr="00022B96" w14:paraId="3EC54A50" w14:textId="77777777" w:rsidTr="009A6BE6">
        <w:trPr>
          <w:trHeight w:val="35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6851F4E"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1.2.</w:t>
            </w:r>
          </w:p>
        </w:tc>
        <w:tc>
          <w:tcPr>
            <w:tcW w:w="8458" w:type="dxa"/>
            <w:gridSpan w:val="4"/>
            <w:tcBorders>
              <w:top w:val="single" w:sz="4" w:space="0" w:color="00000A"/>
              <w:left w:val="single" w:sz="4" w:space="0" w:color="00000A"/>
              <w:bottom w:val="single" w:sz="4" w:space="0" w:color="00000A"/>
              <w:right w:val="single" w:sz="4" w:space="0" w:color="000000"/>
            </w:tcBorders>
            <w:shd w:val="clear" w:color="auto" w:fill="auto"/>
            <w:tcMar>
              <w:top w:w="80" w:type="dxa"/>
              <w:left w:w="80" w:type="dxa"/>
              <w:bottom w:w="80" w:type="dxa"/>
              <w:right w:w="80" w:type="dxa"/>
            </w:tcMar>
            <w:vAlign w:val="center"/>
          </w:tcPr>
          <w:p w14:paraId="5C0ECC6D" w14:textId="77777777" w:rsidR="009A6BE6" w:rsidRPr="00022B96" w:rsidRDefault="009A6BE6" w:rsidP="009A6BE6">
            <w:pPr>
              <w:autoSpaceDN/>
              <w:textAlignment w:val="auto"/>
              <w:rPr>
                <w:sz w:val="24"/>
                <w:szCs w:val="24"/>
                <w:u w:color="000000"/>
                <w:lang w:eastAsia="lt-LT"/>
              </w:rPr>
            </w:pPr>
            <w:r w:rsidRPr="00022B96">
              <w:rPr>
                <w:sz w:val="24"/>
                <w:szCs w:val="24"/>
                <w:u w:color="000000"/>
                <w:lang w:eastAsia="lt-LT"/>
                <w14:textOutline w14:w="12700" w14:cap="flat" w14:cmpd="sng" w14:algn="ctr">
                  <w14:noFill/>
                  <w14:prstDash w14:val="solid"/>
                  <w14:miter w14:lim="400000"/>
                </w14:textOutline>
              </w:rPr>
              <w:t>Profesionaliojo meno atlikėjo ar kolektyvo koncertas / renginys</w:t>
            </w:r>
          </w:p>
        </w:tc>
      </w:tr>
      <w:tr w:rsidR="009A6BE6" w:rsidRPr="00022B96" w14:paraId="558B2018"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1C0BB4D"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1.2.1.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9DE4373" w14:textId="77777777" w:rsidR="009A6BE6" w:rsidRPr="00022B96" w:rsidRDefault="009A6BE6" w:rsidP="009A6BE6">
            <w:pPr>
              <w:autoSpaceDN/>
              <w:textAlignment w:val="auto"/>
              <w:rPr>
                <w:sz w:val="24"/>
                <w:szCs w:val="24"/>
                <w:u w:color="000000"/>
                <w:lang w:eastAsia="lt-LT"/>
              </w:rPr>
            </w:pPr>
            <w:r w:rsidRPr="00022B96">
              <w:rPr>
                <w:sz w:val="24"/>
                <w:szCs w:val="24"/>
                <w:u w:color="000000"/>
                <w:lang w:eastAsia="lt-LT"/>
                <w14:textOutline w14:w="12700" w14:cap="flat" w14:cmpd="sng" w14:algn="ctr">
                  <w14:noFill/>
                  <w14:prstDash w14:val="solid"/>
                  <w14:miter w14:lim="400000"/>
                </w14:textOutline>
              </w:rPr>
              <w:t>suaugusiesiems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CE81BE"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54569B"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6,00</w:t>
            </w:r>
          </w:p>
        </w:tc>
      </w:tr>
      <w:tr w:rsidR="009A6BE6" w:rsidRPr="00022B96" w14:paraId="652C82EE" w14:textId="77777777" w:rsidTr="009A6BE6">
        <w:trPr>
          <w:trHeight w:val="624"/>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55B23DE"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1.2.2.</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7BE2C0" w14:textId="77777777" w:rsidR="009A6BE6" w:rsidRPr="00022B96" w:rsidRDefault="009A6BE6" w:rsidP="009A6BE6">
            <w:pPr>
              <w:autoSpaceDN/>
              <w:jc w:val="both"/>
              <w:textAlignment w:val="auto"/>
              <w:rPr>
                <w:sz w:val="24"/>
                <w:szCs w:val="24"/>
                <w:u w:color="000000"/>
                <w:lang w:eastAsia="lt-LT"/>
              </w:rPr>
            </w:pPr>
            <w:r w:rsidRPr="00022B96">
              <w:rPr>
                <w:sz w:val="24"/>
                <w:szCs w:val="24"/>
                <w:u w:color="000000"/>
                <w:lang w:eastAsia="lt-LT"/>
                <w14:textOutline w14:w="12700" w14:cap="flat" w14:cmpd="sng" w14:algn="ctr">
                  <w14:noFill/>
                  <w14:prstDash w14:val="solid"/>
                  <w14:miter w14:lim="400000"/>
                </w14:textOutline>
              </w:rPr>
              <w:t>rėmėjų lėšomis finansuojamas koncertas / renginys*</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B6B731"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F9EABAA"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nemokamai</w:t>
            </w:r>
          </w:p>
        </w:tc>
      </w:tr>
      <w:tr w:rsidR="009A6BE6" w:rsidRPr="00022B96" w14:paraId="7B72A82A" w14:textId="77777777" w:rsidTr="009A6BE6">
        <w:trPr>
          <w:trHeight w:val="454"/>
          <w:jc w:val="center"/>
        </w:trPr>
        <w:tc>
          <w:tcPr>
            <w:tcW w:w="9494" w:type="dxa"/>
            <w:gridSpan w:val="5"/>
            <w:tcBorders>
              <w:top w:val="single" w:sz="4" w:space="0" w:color="00000A"/>
              <w:left w:val="single" w:sz="4" w:space="0" w:color="00000A"/>
              <w:bottom w:val="single" w:sz="4" w:space="0" w:color="00000A"/>
              <w:right w:val="single" w:sz="4" w:space="0" w:color="00000A"/>
            </w:tcBorders>
            <w:shd w:val="clear" w:color="auto" w:fill="D9D9D9"/>
            <w:vAlign w:val="center"/>
          </w:tcPr>
          <w:p w14:paraId="77A7CD0F" w14:textId="77777777" w:rsidR="009A6BE6" w:rsidRPr="00022B96" w:rsidRDefault="009A6BE6" w:rsidP="00871464">
            <w:pPr>
              <w:autoSpaceDN/>
              <w:ind w:left="1125"/>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b/>
                <w:sz w:val="24"/>
                <w:szCs w:val="24"/>
                <w:u w:color="000000"/>
                <w:lang w:eastAsia="lt-LT"/>
              </w:rPr>
              <w:t>„STASYS MUSEUM“</w:t>
            </w:r>
          </w:p>
        </w:tc>
      </w:tr>
      <w:tr w:rsidR="009A6BE6" w:rsidRPr="00022B96" w14:paraId="0EFF9DCF"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AA4CD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53B2FF" w14:textId="77777777" w:rsidR="009A6BE6" w:rsidRPr="00022B96" w:rsidRDefault="009A6BE6" w:rsidP="009A6BE6">
            <w:pPr>
              <w:autoSpaceDN/>
              <w:textAlignment w:val="auto"/>
              <w:rPr>
                <w:sz w:val="24"/>
                <w:szCs w:val="24"/>
                <w:u w:color="000000"/>
                <w:lang w:eastAsia="lt-LT"/>
                <w14:textOutline w14:w="12700" w14:cap="flat" w14:cmpd="sng" w14:algn="ctr">
                  <w14:noFill/>
                  <w14:prstDash w14:val="solid"/>
                  <w14:miter w14:lim="400000"/>
                </w14:textOutline>
              </w:rPr>
            </w:pPr>
            <w:r w:rsidRPr="00022B96">
              <w:rPr>
                <w:sz w:val="24"/>
                <w:szCs w:val="24"/>
                <w:u w:color="000000"/>
                <w:lang w:eastAsia="lt-LT"/>
                <w14:textOutline w14:w="12700" w14:cap="flat" w14:cmpd="sng" w14:algn="ctr">
                  <w14:noFill/>
                  <w14:prstDash w14:val="solid"/>
                  <w14:miter w14:lim="400000"/>
                </w14:textOutline>
              </w:rPr>
              <w:t xml:space="preserve">Standartinis lankytojo bilietas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06AC1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04C4D2"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8,00</w:t>
            </w:r>
          </w:p>
        </w:tc>
      </w:tr>
      <w:tr w:rsidR="009A6BE6" w:rsidRPr="00022B96" w14:paraId="3E5A5DE2"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55C8CA"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1.4.</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04EF3C" w14:textId="77777777" w:rsidR="009A6BE6" w:rsidRPr="00022B96" w:rsidRDefault="009A6BE6" w:rsidP="009A6BE6">
            <w:pPr>
              <w:autoSpaceDN/>
              <w:textAlignment w:val="auto"/>
              <w:rPr>
                <w:strike/>
                <w:sz w:val="24"/>
                <w:szCs w:val="24"/>
                <w:u w:color="000000"/>
                <w:lang w:eastAsia="lt-LT"/>
              </w:rPr>
            </w:pPr>
            <w:r w:rsidRPr="00022B96">
              <w:rPr>
                <w:sz w:val="24"/>
                <w:szCs w:val="24"/>
                <w:u w:color="000000"/>
                <w:lang w:eastAsia="lt-LT"/>
              </w:rPr>
              <w:t>„Stasys Museum“ terasos lankymas (be ekspozicijos lankymo)</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5AA264"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14CF1D" w14:textId="4741DAB6" w:rsidR="009A6BE6" w:rsidRPr="00022B96" w:rsidRDefault="00871464"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n</w:t>
            </w:r>
            <w:r w:rsidR="009A6BE6" w:rsidRPr="00022B96">
              <w:rPr>
                <w:rFonts w:cs="Arial Unicode MS"/>
                <w:sz w:val="24"/>
                <w:szCs w:val="24"/>
                <w:u w:color="000000"/>
                <w:lang w:eastAsia="lt-LT"/>
              </w:rPr>
              <w:t>emokamai</w:t>
            </w:r>
          </w:p>
        </w:tc>
      </w:tr>
      <w:tr w:rsidR="009A6BE6" w:rsidRPr="00022B96" w14:paraId="78CC2C4F"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D0727B"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1.5.</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C4A82E" w14:textId="77777777" w:rsidR="009A6BE6" w:rsidRPr="00022B96" w:rsidRDefault="009A6BE6" w:rsidP="009A6BE6">
            <w:pPr>
              <w:autoSpaceDN/>
              <w:textAlignment w:val="auto"/>
              <w:rPr>
                <w:sz w:val="24"/>
                <w:szCs w:val="24"/>
                <w:u w:color="000000"/>
                <w:lang w:eastAsia="lt-LT"/>
                <w14:textOutline w14:w="12700" w14:cap="flat" w14:cmpd="sng" w14:algn="ctr">
                  <w14:noFill/>
                  <w14:prstDash w14:val="solid"/>
                  <w14:miter w14:lim="400000"/>
                </w14:textOutline>
              </w:rPr>
            </w:pPr>
            <w:r w:rsidRPr="00022B96">
              <w:rPr>
                <w:sz w:val="24"/>
                <w:szCs w:val="24"/>
                <w:u w:color="000000"/>
                <w:lang w:eastAsia="lt-LT"/>
                <w14:textOutline w14:w="12700" w14:cap="flat" w14:cmpd="sng" w14:algn="ctr">
                  <w14:noFill/>
                  <w14:prstDash w14:val="solid"/>
                  <w14:miter w14:lim="400000"/>
                </w14:textOutline>
              </w:rPr>
              <w:t xml:space="preserve">Draugų grupės </w:t>
            </w:r>
            <w:r w:rsidRPr="00022B96">
              <w:rPr>
                <w:sz w:val="24"/>
                <w:szCs w:val="24"/>
                <w:u w:color="000000"/>
                <w:lang w:eastAsia="lt-LT"/>
              </w:rPr>
              <w:t xml:space="preserve">(8 ir daugiau asm.) </w:t>
            </w:r>
            <w:r w:rsidRPr="00022B96">
              <w:rPr>
                <w:sz w:val="24"/>
                <w:szCs w:val="24"/>
                <w:u w:color="000000"/>
                <w:lang w:eastAsia="lt-LT"/>
                <w14:textOutline w14:w="12700" w14:cap="flat" w14:cmpd="sng" w14:algn="ctr">
                  <w14:noFill/>
                  <w14:prstDash w14:val="solid"/>
                  <w14:miter w14:lim="400000"/>
                </w14:textOutline>
              </w:rPr>
              <w:t>bilietas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74E232"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 xml:space="preserve">1 asm. </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16912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7,00</w:t>
            </w:r>
          </w:p>
        </w:tc>
      </w:tr>
      <w:tr w:rsidR="009A6BE6" w:rsidRPr="00022B96" w14:paraId="0DE11DEA" w14:textId="77777777" w:rsidTr="009A6BE6">
        <w:trPr>
          <w:trHeight w:val="180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CCBF0C"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1.6.</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C9FC04" w14:textId="77777777" w:rsidR="009A6BE6" w:rsidRPr="00022B96" w:rsidRDefault="009A6BE6" w:rsidP="009A6BE6">
            <w:pPr>
              <w:autoSpaceDN/>
              <w:textAlignment w:val="auto"/>
              <w:rPr>
                <w:sz w:val="24"/>
                <w:szCs w:val="24"/>
                <w:u w:color="000000"/>
                <w:lang w:eastAsia="lt-LT"/>
                <w14:textOutline w14:w="12700" w14:cap="flat" w14:cmpd="sng" w14:algn="ctr">
                  <w14:noFill/>
                  <w14:prstDash w14:val="solid"/>
                  <w14:miter w14:lim="400000"/>
                </w14:textOutline>
              </w:rPr>
            </w:pPr>
            <w:r w:rsidRPr="00022B96">
              <w:rPr>
                <w:sz w:val="24"/>
                <w:szCs w:val="24"/>
                <w:u w:color="000000"/>
                <w:lang w:eastAsia="lt-LT"/>
                <w14:textOutline w14:w="12700" w14:cap="flat" w14:cmpd="sng" w14:algn="ctr">
                  <w14:noFill/>
                  <w14:prstDash w14:val="solid"/>
                  <w14:miter w14:lim="400000"/>
                </w14:textOutline>
              </w:rPr>
              <w:t xml:space="preserve">„Stasys Museum“ ekskursijos su gidu bilietas (iš anksto muziejaus nustatytu laiku, </w:t>
            </w:r>
            <w:r w:rsidRPr="00022B96">
              <w:rPr>
                <w:rFonts w:cs="Arial Unicode MS"/>
                <w:sz w:val="24"/>
                <w:szCs w:val="24"/>
                <w:u w:color="000000"/>
                <w:lang w:eastAsia="lt-LT"/>
                <w14:textOutline w14:w="12700" w14:cap="flat" w14:cmpd="sng" w14:algn="ctr">
                  <w14:noFill/>
                  <w14:prstDash w14:val="solid"/>
                  <w14:miter w14:lim="400000"/>
                </w14:textOutline>
              </w:rPr>
              <w:t>grupės dydis iki 20 asm.</w:t>
            </w:r>
            <w:r w:rsidRPr="00022B96">
              <w:rPr>
                <w:sz w:val="24"/>
                <w:szCs w:val="24"/>
                <w:u w:color="000000"/>
                <w:lang w:eastAsia="lt-LT"/>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D5D1F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E4A028" w14:textId="3827C653" w:rsidR="009A6BE6" w:rsidRPr="00022B96" w:rsidRDefault="00E53412"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2,00</w:t>
            </w:r>
            <w:r>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ekskursijos bilieto kaina asm.</w:t>
            </w:r>
            <w:r>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 bilieto kaina</w:t>
            </w:r>
          </w:p>
        </w:tc>
      </w:tr>
      <w:tr w:rsidR="009A6BE6" w:rsidRPr="00022B96" w14:paraId="0CBA9916" w14:textId="77777777" w:rsidTr="009A6BE6">
        <w:trPr>
          <w:trHeight w:val="180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454565"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1.7.</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83EDAF" w14:textId="77777777" w:rsidR="009A6BE6" w:rsidRPr="00022B96" w:rsidRDefault="009A6BE6" w:rsidP="009A6BE6">
            <w:pPr>
              <w:autoSpaceDN/>
              <w:textAlignment w:val="auto"/>
              <w:rPr>
                <w:sz w:val="24"/>
                <w:szCs w:val="24"/>
                <w:u w:color="000000"/>
                <w:lang w:eastAsia="lt-LT"/>
                <w14:textOutline w14:w="12700" w14:cap="flat" w14:cmpd="sng" w14:algn="ctr">
                  <w14:noFill/>
                  <w14:prstDash w14:val="solid"/>
                  <w14:miter w14:lim="400000"/>
                </w14:textOutline>
              </w:rPr>
            </w:pPr>
            <w:r w:rsidRPr="00022B96">
              <w:rPr>
                <w:sz w:val="24"/>
                <w:szCs w:val="24"/>
                <w:u w:color="000000"/>
                <w:lang w:eastAsia="lt-LT"/>
                <w14:textOutline w14:w="12700" w14:cap="flat" w14:cmpd="sng" w14:algn="ctr">
                  <w14:noFill/>
                  <w14:prstDash w14:val="solid"/>
                  <w14:miter w14:lim="400000"/>
                </w14:textOutline>
              </w:rPr>
              <w:t xml:space="preserve">„Stasys Museum“ edukacijos bilietas (iš anksto muziejaus nustatytu laiku, </w:t>
            </w:r>
            <w:r w:rsidRPr="00022B96">
              <w:rPr>
                <w:rFonts w:cs="Arial Unicode MS"/>
                <w:sz w:val="24"/>
                <w:szCs w:val="24"/>
                <w:u w:color="000000"/>
                <w:lang w:eastAsia="lt-LT"/>
                <w14:textOutline w14:w="12700" w14:cap="flat" w14:cmpd="sng" w14:algn="ctr">
                  <w14:noFill/>
                  <w14:prstDash w14:val="solid"/>
                  <w14:miter w14:lim="400000"/>
                </w14:textOutline>
              </w:rPr>
              <w:t>grupės dydis iki 20 asm.</w:t>
            </w:r>
            <w:r w:rsidRPr="00022B96">
              <w:rPr>
                <w:sz w:val="24"/>
                <w:szCs w:val="24"/>
                <w:u w:color="000000"/>
                <w:lang w:eastAsia="lt-LT"/>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42430A"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 xml:space="preserve">1 asm.  </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12C920" w14:textId="10EDE4DA" w:rsidR="009A6BE6" w:rsidRPr="00022B96" w:rsidRDefault="00E53412"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2,00</w:t>
            </w:r>
            <w:r>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ekskursijos bilieto kaina asm.</w:t>
            </w:r>
            <w:r>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 bilieto kaina</w:t>
            </w:r>
          </w:p>
        </w:tc>
      </w:tr>
      <w:tr w:rsidR="009A6BE6" w:rsidRPr="00022B96" w14:paraId="20D6F0C6"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8F86E7"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1.8.</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3748AD" w14:textId="77777777" w:rsidR="009A6BE6" w:rsidRPr="00022B96" w:rsidRDefault="009A6BE6" w:rsidP="009A6BE6">
            <w:pPr>
              <w:autoSpaceDN/>
              <w:textAlignment w:val="auto"/>
              <w:rPr>
                <w:sz w:val="24"/>
                <w:szCs w:val="24"/>
                <w:u w:color="000000"/>
                <w:lang w:eastAsia="lt-LT"/>
                <w14:textOutline w14:w="12700" w14:cap="flat" w14:cmpd="sng" w14:algn="ctr">
                  <w14:noFill/>
                  <w14:prstDash w14:val="solid"/>
                  <w14:miter w14:lim="400000"/>
                </w14:textOutline>
              </w:rPr>
            </w:pPr>
            <w:r w:rsidRPr="00022B96">
              <w:rPr>
                <w:sz w:val="24"/>
                <w:szCs w:val="24"/>
                <w:u w:color="000000"/>
                <w:lang w:eastAsia="lt-LT"/>
                <w14:textOutline w14:w="12700" w14:cap="flat" w14:cmpd="sng" w14:algn="ctr">
                  <w14:noFill/>
                  <w14:prstDash w14:val="solid"/>
                  <w14:miter w14:lim="400000"/>
                </w14:textOutline>
              </w:rPr>
              <w:t>„Stasys Museum“ lankytojo abonementas (neribojamas lankymas)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EBD8F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EF0D1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35,00</w:t>
            </w:r>
          </w:p>
        </w:tc>
      </w:tr>
      <w:tr w:rsidR="009A6BE6" w:rsidRPr="00022B96" w14:paraId="4413746D"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DFA13C"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1.9.</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397BAC" w14:textId="77777777" w:rsidR="009A6BE6" w:rsidRPr="00022B96" w:rsidRDefault="009A6BE6" w:rsidP="009A6BE6">
            <w:pPr>
              <w:autoSpaceDN/>
              <w:textAlignment w:val="auto"/>
              <w:rPr>
                <w:sz w:val="24"/>
                <w:szCs w:val="24"/>
                <w:u w:color="000000"/>
                <w:lang w:eastAsia="lt-LT"/>
                <w14:textOutline w14:w="12700" w14:cap="flat" w14:cmpd="sng" w14:algn="ctr">
                  <w14:noFill/>
                  <w14:prstDash w14:val="solid"/>
                  <w14:miter w14:lim="400000"/>
                </w14:textOutline>
              </w:rPr>
            </w:pPr>
            <w:r w:rsidRPr="00022B96">
              <w:rPr>
                <w:sz w:val="24"/>
                <w:szCs w:val="24"/>
                <w:u w:color="000000"/>
                <w:lang w:eastAsia="lt-LT"/>
                <w14:textOutline w14:w="12700" w14:cap="flat" w14:cmpd="sng" w14:algn="ctr">
                  <w14:noFill/>
                  <w14:prstDash w14:val="solid"/>
                  <w14:miter w14:lim="400000"/>
                </w14:textOutline>
              </w:rPr>
              <w:t>„Stasys Museum“ lankytojo dovanų kuponas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4A5F83"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vnt.</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3ED8E4"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 30, 50, 100, 120 Eur</w:t>
            </w:r>
          </w:p>
        </w:tc>
      </w:tr>
      <w:tr w:rsidR="009A6BE6" w:rsidRPr="00022B96" w14:paraId="3E3D339B"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664C05"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1.10.</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7F2E2A" w14:textId="77777777" w:rsidR="009A6BE6" w:rsidRPr="00022B96" w:rsidRDefault="009A6BE6" w:rsidP="009A6BE6">
            <w:pPr>
              <w:autoSpaceDN/>
              <w:textAlignment w:val="auto"/>
              <w:rPr>
                <w:sz w:val="24"/>
                <w:szCs w:val="24"/>
                <w:u w:color="000000"/>
                <w:lang w:eastAsia="lt-LT"/>
                <w14:textOutline w14:w="12700" w14:cap="flat" w14:cmpd="sng" w14:algn="ctr">
                  <w14:noFill/>
                  <w14:prstDash w14:val="solid"/>
                  <w14:miter w14:lim="400000"/>
                </w14:textOutline>
              </w:rPr>
            </w:pPr>
            <w:r w:rsidRPr="00022B96">
              <w:rPr>
                <w:sz w:val="24"/>
                <w:szCs w:val="24"/>
                <w:u w:color="000000"/>
                <w:lang w:eastAsia="lt-LT"/>
              </w:rPr>
              <w:t>Muziejaus ekspozicijų ir parodų lankymas renginių dalyviams (jeigu numatyta „Stasys Museum“ ir organizatoriaus sutartyje)</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1ACCA3"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2958B7" w14:textId="5007A045" w:rsidR="009A6BE6" w:rsidRPr="00022B96" w:rsidRDefault="00871464"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n</w:t>
            </w:r>
            <w:r w:rsidR="009A6BE6" w:rsidRPr="00022B96">
              <w:rPr>
                <w:rFonts w:cs="Arial Unicode MS"/>
                <w:sz w:val="24"/>
                <w:szCs w:val="24"/>
                <w:u w:color="000000"/>
                <w:lang w:eastAsia="lt-LT"/>
                <w14:textOutline w14:w="12700" w14:cap="flat" w14:cmpd="sng" w14:algn="ctr">
                  <w14:noFill/>
                  <w14:prstDash w14:val="solid"/>
                  <w14:miter w14:lim="400000"/>
                </w14:textOutline>
              </w:rPr>
              <w:t>emokamai</w:t>
            </w:r>
          </w:p>
        </w:tc>
      </w:tr>
      <w:tr w:rsidR="009A6BE6" w:rsidRPr="00022B96" w14:paraId="68B9D20E"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F193F4"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 xml:space="preserve">1.11. </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04B635" w14:textId="1937F852" w:rsidR="009A6BE6" w:rsidRPr="00022B96" w:rsidRDefault="009A6BE6" w:rsidP="009A6BE6">
            <w:pPr>
              <w:autoSpaceDN/>
              <w:textAlignment w:val="auto"/>
              <w:rPr>
                <w:sz w:val="24"/>
                <w:szCs w:val="24"/>
                <w:u w:color="000000"/>
                <w:lang w:eastAsia="lt-LT"/>
              </w:rPr>
            </w:pPr>
            <w:r w:rsidRPr="00022B96">
              <w:rPr>
                <w:sz w:val="24"/>
                <w:szCs w:val="24"/>
                <w:u w:color="000000"/>
                <w:lang w:eastAsia="lt-LT"/>
              </w:rPr>
              <w:t>„Stasys Museum“ ekskursijos su gidu savanoriu bilietas (iš anksto muziejaus nustatytu laiku, grupės dydis iki 20 asmenų)</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CEDFF5"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725F2B" w14:textId="3D344ACC" w:rsidR="009A6BE6" w:rsidRPr="00022B96" w:rsidRDefault="00871464"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n</w:t>
            </w:r>
            <w:r w:rsidR="009A6BE6" w:rsidRPr="00022B96">
              <w:rPr>
                <w:rFonts w:cs="Arial Unicode MS"/>
                <w:sz w:val="24"/>
                <w:szCs w:val="24"/>
                <w:u w:color="000000"/>
                <w:lang w:eastAsia="lt-LT"/>
                <w14:textOutline w14:w="12700" w14:cap="flat" w14:cmpd="sng" w14:algn="ctr">
                  <w14:noFill/>
                  <w14:prstDash w14:val="solid"/>
                  <w14:miter w14:lim="400000"/>
                </w14:textOutline>
              </w:rPr>
              <w:t>emokama ekskursija + bilieto kaina</w:t>
            </w:r>
          </w:p>
        </w:tc>
      </w:tr>
      <w:tr w:rsidR="009A6BE6" w:rsidRPr="00022B96" w14:paraId="5CAB7DA3"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3BBC5055" w14:textId="77777777" w:rsidR="009A6BE6" w:rsidRPr="00022B96" w:rsidRDefault="009A6BE6" w:rsidP="009A6BE6">
            <w:pPr>
              <w:autoSpaceDN/>
              <w:jc w:val="center"/>
              <w:textAlignment w:val="auto"/>
              <w:rPr>
                <w:rFonts w:cs="Arial Unicode MS"/>
                <w:b/>
                <w:bC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2.</w:t>
            </w:r>
          </w:p>
        </w:tc>
        <w:tc>
          <w:tcPr>
            <w:tcW w:w="8458" w:type="dxa"/>
            <w:gridSpan w:val="4"/>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4262A046" w14:textId="77777777" w:rsidR="009A6BE6" w:rsidRPr="00022B96" w:rsidRDefault="009A6BE6" w:rsidP="009A6BE6">
            <w:pPr>
              <w:autoSpaceDN/>
              <w:textAlignment w:val="auto"/>
              <w:rPr>
                <w:rFonts w:cs="Arial Unicode M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 xml:space="preserve">EDUKACINIŲ PROGRAMŲ KAINOS </w:t>
            </w:r>
            <w:r w:rsidRPr="00022B96">
              <w:rPr>
                <w:rFonts w:cs="Arial Unicode MS"/>
                <w:b/>
                <w:bCs/>
                <w:sz w:val="24"/>
                <w:szCs w:val="24"/>
                <w:u w:color="000000"/>
                <w:lang w:eastAsia="lt-LT"/>
              </w:rPr>
              <w:t xml:space="preserve">KŪRYBIŠKUMO </w:t>
            </w:r>
            <w:r w:rsidRPr="00022B96">
              <w:rPr>
                <w:rFonts w:cs="Arial Unicode MS"/>
                <w:b/>
                <w:bCs/>
                <w:sz w:val="24"/>
                <w:szCs w:val="24"/>
                <w:u w:color="000000"/>
                <w:lang w:eastAsia="lt-LT"/>
                <w14:textOutline w14:w="12700" w14:cap="flat" w14:cmpd="sng" w14:algn="ctr">
                  <w14:noFill/>
                  <w14:prstDash w14:val="solid"/>
                  <w14:miter w14:lim="400000"/>
                </w14:textOutline>
              </w:rPr>
              <w:t xml:space="preserve">CENTRE </w:t>
            </w:r>
            <w:r w:rsidRPr="00022B96">
              <w:rPr>
                <w:rFonts w:cs="Arial Unicode MS"/>
                <w:b/>
                <w:bCs/>
                <w:sz w:val="24"/>
                <w:szCs w:val="24"/>
                <w:u w:color="000000"/>
                <w:lang w:eastAsia="lt-LT"/>
              </w:rPr>
              <w:t>„PRAGIEDRULIAI“</w:t>
            </w:r>
          </w:p>
        </w:tc>
      </w:tr>
      <w:tr w:rsidR="009A6BE6" w:rsidRPr="00022B96" w14:paraId="3CEA192F" w14:textId="77777777" w:rsidTr="009A6BE6">
        <w:trPr>
          <w:trHeight w:val="33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FFB8BF"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2.1.</w:t>
            </w:r>
          </w:p>
        </w:tc>
        <w:tc>
          <w:tcPr>
            <w:tcW w:w="8458" w:type="dxa"/>
            <w:gridSpan w:val="4"/>
            <w:tcBorders>
              <w:top w:val="single" w:sz="4" w:space="0" w:color="00000A"/>
              <w:left w:val="single" w:sz="4" w:space="0" w:color="00000A"/>
              <w:bottom w:val="single" w:sz="4" w:space="0" w:color="00000A"/>
              <w:right w:val="single" w:sz="4" w:space="0" w:color="000000"/>
            </w:tcBorders>
            <w:shd w:val="clear" w:color="auto" w:fill="auto"/>
            <w:tcMar>
              <w:top w:w="80" w:type="dxa"/>
              <w:left w:w="80" w:type="dxa"/>
              <w:bottom w:w="80" w:type="dxa"/>
              <w:right w:w="80" w:type="dxa"/>
            </w:tcMar>
          </w:tcPr>
          <w:p w14:paraId="225F4BC2" w14:textId="77777777" w:rsidR="009A6BE6" w:rsidRPr="00022B96" w:rsidRDefault="009A6BE6" w:rsidP="009A6BE6">
            <w:pPr>
              <w:autoSpaceDN/>
              <w:textAlignment w:val="auto"/>
              <w:rPr>
                <w:rFonts w:cs="Arial Unicode M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Teminės edukacinės programos suaugusiesiems įstaigoje</w:t>
            </w:r>
            <w:r w:rsidRPr="00022B96">
              <w:rPr>
                <w:rFonts w:cs="Arial Unicode MS"/>
                <w:sz w:val="24"/>
                <w:szCs w:val="24"/>
                <w:u w:color="000000"/>
                <w:lang w:eastAsia="lt-LT"/>
                <w14:textOutline w14:w="12700" w14:cap="flat" w14:cmpd="sng" w14:algn="ctr">
                  <w14:noFill/>
                  <w14:prstDash w14:val="solid"/>
                  <w14:miter w14:lim="400000"/>
                </w14:textOutline>
              </w:rPr>
              <w:t>:</w:t>
            </w:r>
          </w:p>
        </w:tc>
      </w:tr>
      <w:tr w:rsidR="009A6BE6" w:rsidRPr="00022B96" w14:paraId="399EB587"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D4F364"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2.1.1.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38A42EF"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A368B30"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868B66"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5,00</w:t>
            </w:r>
          </w:p>
        </w:tc>
      </w:tr>
      <w:tr w:rsidR="009A6BE6" w:rsidRPr="00022B96" w14:paraId="020B52DE"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8A6BE0F"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2.1.2.</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FD5F9E6"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E0CC16"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1025888"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7,00</w:t>
            </w:r>
          </w:p>
        </w:tc>
      </w:tr>
      <w:tr w:rsidR="009A6BE6" w:rsidRPr="00022B96" w14:paraId="5F0EA734"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76D310"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2.1.3.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8BBA12"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3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6E2A49"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58F07D"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9,00</w:t>
            </w:r>
          </w:p>
        </w:tc>
      </w:tr>
      <w:tr w:rsidR="009A6BE6" w:rsidRPr="00022B96" w14:paraId="2034C3C6"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314DC8"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2.1.4.</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E81CDF9"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rėmėjų lėšomis finansuojama edukacija (trukmė 1–3 val.)*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C7748B"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CEBCFC"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nemokamai</w:t>
            </w:r>
          </w:p>
        </w:tc>
      </w:tr>
      <w:tr w:rsidR="009A6BE6" w:rsidRPr="00022B96" w14:paraId="567EDCBE" w14:textId="77777777" w:rsidTr="009A6BE6">
        <w:trPr>
          <w:trHeight w:val="6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3474D8F"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2.2.</w:t>
            </w:r>
          </w:p>
        </w:tc>
        <w:tc>
          <w:tcPr>
            <w:tcW w:w="8458" w:type="dxa"/>
            <w:gridSpan w:val="4"/>
            <w:tcBorders>
              <w:top w:val="single" w:sz="4" w:space="0" w:color="00000A"/>
              <w:left w:val="single" w:sz="4" w:space="0" w:color="00000A"/>
              <w:bottom w:val="single" w:sz="4" w:space="0" w:color="00000A"/>
              <w:right w:val="single" w:sz="4" w:space="0" w:color="000000"/>
            </w:tcBorders>
            <w:shd w:val="clear" w:color="auto" w:fill="auto"/>
            <w:tcMar>
              <w:top w:w="80" w:type="dxa"/>
              <w:left w:w="80" w:type="dxa"/>
              <w:bottom w:w="80" w:type="dxa"/>
              <w:right w:w="80" w:type="dxa"/>
            </w:tcMar>
          </w:tcPr>
          <w:p w14:paraId="01773D7F" w14:textId="77777777" w:rsidR="009A6BE6" w:rsidRPr="00022B96" w:rsidRDefault="009A6BE6" w:rsidP="009A6BE6">
            <w:pPr>
              <w:autoSpaceDN/>
              <w:jc w:val="both"/>
              <w:textAlignment w:val="auto"/>
              <w:rPr>
                <w:rFonts w:cs="Arial Unicode M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Teminės edukacinės programos vaikams, moksleiviams, studentams, senjorams, asmenims su negalia įstaigoje</w:t>
            </w:r>
            <w:r w:rsidRPr="00022B96">
              <w:rPr>
                <w:rFonts w:cs="Arial Unicode MS"/>
                <w:sz w:val="24"/>
                <w:szCs w:val="24"/>
                <w:u w:color="000000"/>
                <w:lang w:eastAsia="lt-LT"/>
                <w14:textOutline w14:w="12700" w14:cap="flat" w14:cmpd="sng" w14:algn="ctr">
                  <w14:noFill/>
                  <w14:prstDash w14:val="solid"/>
                  <w14:miter w14:lim="400000"/>
                </w14:textOutline>
              </w:rPr>
              <w:t>:</w:t>
            </w:r>
          </w:p>
        </w:tc>
      </w:tr>
      <w:tr w:rsidR="009A6BE6" w:rsidRPr="00022B96" w14:paraId="27196433"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E75A49"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2.2.1.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57F9216"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144198"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251167"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3,00</w:t>
            </w:r>
          </w:p>
        </w:tc>
      </w:tr>
      <w:tr w:rsidR="009A6BE6" w:rsidRPr="00022B96" w14:paraId="3D5DEBCE"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25D2D2"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2.2.2.</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15710C"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9E9A05"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87A8A8"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5,00</w:t>
            </w:r>
          </w:p>
        </w:tc>
      </w:tr>
      <w:tr w:rsidR="009A6BE6" w:rsidRPr="00022B96" w14:paraId="1FFB2D3E"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2C0F35"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2.2.3.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504822"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3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EC1F10"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707311"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7,00</w:t>
            </w:r>
          </w:p>
        </w:tc>
      </w:tr>
      <w:tr w:rsidR="009A6BE6" w:rsidRPr="00022B96" w14:paraId="6750D2B9"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0363BE"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1616AF"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Vaikystės kūrybiškumo dirbtuvės darželinukams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712D4B"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E34812"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2,00</w:t>
            </w:r>
          </w:p>
        </w:tc>
      </w:tr>
      <w:tr w:rsidR="009A6BE6" w:rsidRPr="00022B96" w14:paraId="0C42E7CA"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B0EA89"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2.4.</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224FC0"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Rėmėjų lėšomis finansuojama edukacija (trukmė 1–3 val.)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5A6B9D"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DF5168"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nemokamai</w:t>
            </w:r>
          </w:p>
        </w:tc>
      </w:tr>
      <w:tr w:rsidR="009A6BE6" w:rsidRPr="00022B96" w14:paraId="064F7112"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7DC2DE29" w14:textId="77777777" w:rsidR="009A6BE6" w:rsidRPr="00022B96" w:rsidRDefault="009A6BE6" w:rsidP="009A6BE6">
            <w:pPr>
              <w:autoSpaceDN/>
              <w:jc w:val="center"/>
              <w:textAlignment w:val="auto"/>
              <w:rPr>
                <w:rFonts w:cs="Arial Unicode MS"/>
                <w:b/>
                <w:bC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3.</w:t>
            </w:r>
          </w:p>
        </w:tc>
        <w:tc>
          <w:tcPr>
            <w:tcW w:w="8458" w:type="dxa"/>
            <w:gridSpan w:val="4"/>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37D1CA6C" w14:textId="77777777" w:rsidR="009A6BE6" w:rsidRPr="00022B96" w:rsidRDefault="009A6BE6" w:rsidP="009A6BE6">
            <w:pPr>
              <w:autoSpaceDN/>
              <w:textAlignment w:val="auto"/>
              <w:rPr>
                <w:rFonts w:cs="Arial Unicode MS"/>
                <w:strike/>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IŠVYKSTAM</w:t>
            </w:r>
            <w:r w:rsidRPr="00022B96">
              <w:rPr>
                <w:rFonts w:cs="Arial Unicode MS"/>
                <w:b/>
                <w:bCs/>
                <w:sz w:val="24"/>
                <w:szCs w:val="24"/>
                <w:u w:color="FF0000"/>
                <w:lang w:eastAsia="lt-LT"/>
                <w14:textOutline w14:w="12700" w14:cap="flat" w14:cmpd="sng" w14:algn="ctr">
                  <w14:noFill/>
                  <w14:prstDash w14:val="solid"/>
                  <w14:miter w14:lim="400000"/>
                </w14:textOutline>
              </w:rPr>
              <w:t>IEJI</w:t>
            </w:r>
            <w:r w:rsidRPr="00022B96">
              <w:rPr>
                <w:rFonts w:cs="Arial Unicode MS"/>
                <w:b/>
                <w:bCs/>
                <w:sz w:val="24"/>
                <w:szCs w:val="24"/>
                <w:u w:color="000000"/>
                <w:lang w:eastAsia="lt-LT"/>
                <w14:textOutline w14:w="12700" w14:cap="flat" w14:cmpd="sng" w14:algn="ctr">
                  <w14:noFill/>
                  <w14:prstDash w14:val="solid"/>
                  <w14:miter w14:lim="400000"/>
                </w14:textOutline>
              </w:rPr>
              <w:t xml:space="preserve"> UŽSAKOMIEJI </w:t>
            </w:r>
            <w:r w:rsidRPr="00022B96">
              <w:rPr>
                <w:rFonts w:cs="Arial Unicode MS"/>
                <w:b/>
                <w:bCs/>
                <w:sz w:val="24"/>
                <w:szCs w:val="24"/>
                <w:u w:color="000000"/>
                <w:lang w:eastAsia="lt-LT"/>
              </w:rPr>
              <w:t xml:space="preserve">KŪRYBIŠKUMO </w:t>
            </w:r>
            <w:r w:rsidRPr="00022B96">
              <w:rPr>
                <w:rFonts w:cs="Arial Unicode MS"/>
                <w:b/>
                <w:bCs/>
                <w:sz w:val="24"/>
                <w:szCs w:val="24"/>
                <w:u w:color="000000"/>
                <w:lang w:eastAsia="lt-LT"/>
                <w14:textOutline w14:w="12700" w14:cap="flat" w14:cmpd="sng" w14:algn="ctr">
                  <w14:noFill/>
                  <w14:prstDash w14:val="solid"/>
                  <w14:miter w14:lim="400000"/>
                </w14:textOutline>
              </w:rPr>
              <w:t xml:space="preserve">CENTRO </w:t>
            </w:r>
            <w:r w:rsidRPr="00022B96">
              <w:rPr>
                <w:rFonts w:cs="Arial Unicode MS"/>
                <w:b/>
                <w:bCs/>
                <w:sz w:val="24"/>
                <w:szCs w:val="24"/>
                <w:u w:color="000000"/>
                <w:lang w:eastAsia="lt-LT"/>
              </w:rPr>
              <w:t xml:space="preserve">„PRAGIEDRULIAI“ IR </w:t>
            </w:r>
            <w:r w:rsidRPr="00022B96">
              <w:rPr>
                <w:b/>
                <w:bCs/>
                <w:sz w:val="24"/>
                <w:szCs w:val="24"/>
                <w:u w:color="000000"/>
                <w:lang w:eastAsia="lt-LT"/>
                <w14:textOutline w14:w="12700" w14:cap="flat" w14:cmpd="sng" w14:algn="ctr">
                  <w14:noFill/>
                  <w14:prstDash w14:val="solid"/>
                  <w14:miter w14:lim="400000"/>
                </w14:textOutline>
              </w:rPr>
              <w:t>„STASYS MUSEUM“</w:t>
            </w:r>
            <w:r w:rsidRPr="00022B96">
              <w:rPr>
                <w:sz w:val="24"/>
                <w:szCs w:val="24"/>
                <w:u w:color="000000"/>
                <w:lang w:eastAsia="lt-LT"/>
                <w14:textOutline w14:w="12700" w14:cap="flat" w14:cmpd="sng" w14:algn="ctr">
                  <w14:noFill/>
                  <w14:prstDash w14:val="solid"/>
                  <w14:miter w14:lim="400000"/>
                </w14:textOutline>
              </w:rPr>
              <w:t xml:space="preserve"> </w:t>
            </w:r>
            <w:r w:rsidRPr="00022B96">
              <w:rPr>
                <w:rFonts w:cs="Arial Unicode MS"/>
                <w:b/>
                <w:bCs/>
                <w:sz w:val="24"/>
                <w:szCs w:val="24"/>
                <w:u w:color="000000"/>
                <w:lang w:eastAsia="lt-LT"/>
                <w14:textOutline w14:w="12700" w14:cap="flat" w14:cmpd="sng" w14:algn="ctr">
                  <w14:noFill/>
                  <w14:prstDash w14:val="solid"/>
                  <w14:miter w14:lim="400000"/>
                </w14:textOutline>
              </w:rPr>
              <w:t>EDUKACIN</w:t>
            </w:r>
            <w:r w:rsidRPr="00022B96">
              <w:rPr>
                <w:rFonts w:cs="Arial Unicode MS"/>
                <w:b/>
                <w:bCs/>
                <w:sz w:val="24"/>
                <w:szCs w:val="24"/>
                <w:u w:color="FF0000"/>
                <w:lang w:eastAsia="lt-LT"/>
                <w14:textOutline w14:w="12700" w14:cap="flat" w14:cmpd="sng" w14:algn="ctr">
                  <w14:noFill/>
                  <w14:prstDash w14:val="solid"/>
                  <w14:miter w14:lim="400000"/>
                </w14:textOutline>
              </w:rPr>
              <w:t>IAI</w:t>
            </w:r>
            <w:r w:rsidRPr="00022B96">
              <w:rPr>
                <w:rFonts w:cs="Arial Unicode MS"/>
                <w:b/>
                <w:bCs/>
                <w:sz w:val="24"/>
                <w:szCs w:val="24"/>
                <w:u w:color="000000"/>
                <w:lang w:eastAsia="lt-LT"/>
                <w14:textOutline w14:w="12700" w14:cap="flat" w14:cmpd="sng" w14:algn="ctr">
                  <w14:noFill/>
                  <w14:prstDash w14:val="solid"/>
                  <w14:miter w14:lim="400000"/>
                </w14:textOutline>
              </w:rPr>
              <w:t xml:space="preserve"> UŽSIĖMIM</w:t>
            </w:r>
            <w:r w:rsidRPr="00022B96">
              <w:rPr>
                <w:rFonts w:cs="Arial Unicode MS"/>
                <w:b/>
                <w:bCs/>
                <w:sz w:val="24"/>
                <w:szCs w:val="24"/>
                <w:u w:color="FF0000"/>
                <w:lang w:eastAsia="lt-LT"/>
                <w14:textOutline w14:w="12700" w14:cap="flat" w14:cmpd="sng" w14:algn="ctr">
                  <w14:noFill/>
                  <w14:prstDash w14:val="solid"/>
                  <w14:miter w14:lim="400000"/>
                </w14:textOutline>
              </w:rPr>
              <w:t>AI</w:t>
            </w:r>
            <w:r w:rsidRPr="00022B96">
              <w:rPr>
                <w:rFonts w:cs="Arial Unicode MS"/>
                <w:b/>
                <w:bCs/>
                <w:sz w:val="24"/>
                <w:szCs w:val="24"/>
                <w:u w:color="000000"/>
                <w:lang w:eastAsia="lt-LT"/>
              </w:rPr>
              <w:t xml:space="preserve"> </w:t>
            </w:r>
          </w:p>
        </w:tc>
      </w:tr>
      <w:tr w:rsidR="009A6BE6" w:rsidRPr="00022B96" w14:paraId="4162F21C"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B17F3B"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3.1.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6ABD0C" w14:textId="22AD29E3"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Panevėžio mieste ir rajone be priemonių</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E33B32"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162ABBC"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100,00</w:t>
            </w:r>
          </w:p>
        </w:tc>
      </w:tr>
      <w:tr w:rsidR="009A6BE6" w:rsidRPr="00022B96" w14:paraId="36C8FE25"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EEF976"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3.2.</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E4E846" w14:textId="451CA011"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Panevėžio mieste ir rajone su priemonėmis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AFBF6B"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4F1442"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150,00</w:t>
            </w:r>
          </w:p>
        </w:tc>
      </w:tr>
      <w:tr w:rsidR="009A6BE6" w:rsidRPr="00022B96" w14:paraId="24435114"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CAA6EF"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3.3.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730255"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Kituose Lietuvos regionuose be priemonių</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2D32C0"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00A83F"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200,00</w:t>
            </w:r>
          </w:p>
        </w:tc>
      </w:tr>
      <w:tr w:rsidR="009A6BE6" w:rsidRPr="00022B96" w14:paraId="1C126343"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58A3E16"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3.4.</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7CB951"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Kituose Lietuvos regionuose su priemonėmis ***</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DE44C6"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012C6E"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250,00</w:t>
            </w:r>
          </w:p>
        </w:tc>
      </w:tr>
      <w:tr w:rsidR="009A6BE6" w:rsidRPr="00022B96" w14:paraId="59CD20FD"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76B904"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3.5.</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A4805B"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Nedarbo metu (nuo 18 val.), švenčių ir poilsio dienomis kituose Lietuvos regionuose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DCFBD9"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B69709"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350,00</w:t>
            </w:r>
          </w:p>
        </w:tc>
      </w:tr>
      <w:tr w:rsidR="009A6BE6" w:rsidRPr="00022B96" w14:paraId="594C2FC6"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777941"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3.6.</w:t>
            </w:r>
          </w:p>
          <w:p w14:paraId="5B73894E" w14:textId="77777777" w:rsidR="009A6BE6" w:rsidRPr="00022B96" w:rsidRDefault="009A6BE6" w:rsidP="009A6BE6">
            <w:pPr>
              <w:autoSpaceDN/>
              <w:jc w:val="center"/>
              <w:textAlignment w:val="auto"/>
              <w:rPr>
                <w:rFonts w:cs="Arial Unicode MS"/>
                <w:u w:color="000000"/>
                <w:lang w:eastAsia="lt-LT"/>
              </w:rPr>
            </w:pPr>
          </w:p>
        </w:tc>
        <w:tc>
          <w:tcPr>
            <w:tcW w:w="4854" w:type="dxa"/>
            <w:gridSpan w:val="2"/>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7A67553E"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Rėmėjų lėšomis finansuojamas edukacinis išvykstamasis užsiėmimas (trukmė 1–3 val.) *</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693E188B"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0E40716E"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nemokamai</w:t>
            </w:r>
          </w:p>
        </w:tc>
      </w:tr>
      <w:tr w:rsidR="009A6BE6" w:rsidRPr="00022B96" w14:paraId="06D0F786"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auto"/>
            </w:tcBorders>
            <w:shd w:val="clear" w:color="auto" w:fill="BFBFBF"/>
            <w:tcMar>
              <w:top w:w="80" w:type="dxa"/>
              <w:left w:w="80" w:type="dxa"/>
              <w:bottom w:w="80" w:type="dxa"/>
              <w:right w:w="80" w:type="dxa"/>
            </w:tcMar>
          </w:tcPr>
          <w:p w14:paraId="5AD19C37" w14:textId="77777777" w:rsidR="009A6BE6" w:rsidRPr="00022B96" w:rsidRDefault="009A6BE6" w:rsidP="009A6BE6">
            <w:pPr>
              <w:autoSpaceDN/>
              <w:jc w:val="center"/>
              <w:textAlignment w:val="auto"/>
              <w:rPr>
                <w:rFonts w:cs="Arial Unicode MS"/>
                <w:b/>
                <w:bCs/>
                <w:sz w:val="24"/>
                <w:szCs w:val="24"/>
                <w:u w:color="000000"/>
                <w:lang w:eastAsia="lt-LT"/>
                <w14:textOutline w14:w="12700" w14:cap="flat" w14:cmpd="sng" w14:algn="ctr">
                  <w14:noFill/>
                  <w14:prstDash w14:val="solid"/>
                  <w14:miter w14:lim="400000"/>
                </w14:textOutline>
              </w:rPr>
            </w:pPr>
            <w:r w:rsidRPr="00022B96">
              <w:rPr>
                <w:rFonts w:cs="Arial Unicode MS"/>
                <w:b/>
                <w:bCs/>
                <w:sz w:val="24"/>
                <w:szCs w:val="24"/>
                <w:u w:color="000000"/>
                <w:lang w:eastAsia="lt-LT"/>
                <w14:textOutline w14:w="12700" w14:cap="flat" w14:cmpd="sng" w14:algn="ctr">
                  <w14:noFill/>
                  <w14:prstDash w14:val="solid"/>
                  <w14:miter w14:lim="400000"/>
                </w14:textOutline>
              </w:rPr>
              <w:t>4.</w:t>
            </w:r>
          </w:p>
        </w:tc>
        <w:tc>
          <w:tcPr>
            <w:tcW w:w="8458" w:type="dxa"/>
            <w:gridSpan w:val="4"/>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tcPr>
          <w:p w14:paraId="3662C94A" w14:textId="77777777" w:rsidR="009A6BE6" w:rsidRPr="00022B96" w:rsidRDefault="009A6BE6" w:rsidP="009A6BE6">
            <w:pPr>
              <w:autoSpaceDN/>
              <w:textAlignment w:val="auto"/>
              <w:rPr>
                <w:rFonts w:cs="Arial Unicode M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 xml:space="preserve">UŽSAKOMIEJI EDUKACINIAI UŽSIĖMIMAI KŪRYBIŠKUMO CENTRE </w:t>
            </w:r>
            <w:r w:rsidRPr="00022B96">
              <w:rPr>
                <w:rFonts w:cs="Arial Unicode MS"/>
                <w:b/>
                <w:bCs/>
                <w:sz w:val="24"/>
                <w:szCs w:val="24"/>
                <w:u w:color="000000"/>
                <w:lang w:eastAsia="lt-LT"/>
              </w:rPr>
              <w:t>„PRAGIEDRULIAI“</w:t>
            </w:r>
          </w:p>
        </w:tc>
      </w:tr>
      <w:tr w:rsidR="009A6BE6" w:rsidRPr="00022B96" w14:paraId="67979307"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9B488C7"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4.1.</w:t>
            </w:r>
          </w:p>
        </w:tc>
        <w:tc>
          <w:tcPr>
            <w:tcW w:w="4854" w:type="dxa"/>
            <w:gridSpan w:val="2"/>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EFFD81" w14:textId="77777777" w:rsidR="009A6BE6" w:rsidRPr="00022B96" w:rsidRDefault="009A6BE6" w:rsidP="009A6BE6">
            <w:pPr>
              <w:autoSpaceDN/>
              <w:jc w:val="both"/>
              <w:textAlignment w:val="auto"/>
              <w:rPr>
                <w:rFonts w:cs="Arial Unicode MS"/>
                <w:b/>
                <w:bC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 trukmės be priemonių</w:t>
            </w:r>
          </w:p>
        </w:tc>
        <w:tc>
          <w:tcPr>
            <w:tcW w:w="187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DD1515"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4"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7E8A97"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 xml:space="preserve">40,00 </w:t>
            </w:r>
          </w:p>
        </w:tc>
      </w:tr>
      <w:tr w:rsidR="009A6BE6" w:rsidRPr="00022B96" w14:paraId="5341E6BC"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CF05B05"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4.2.</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E0A2BC" w14:textId="77777777" w:rsidR="009A6BE6" w:rsidRPr="00022B96" w:rsidRDefault="009A6BE6" w:rsidP="009A6BE6">
            <w:pPr>
              <w:autoSpaceDN/>
              <w:jc w:val="both"/>
              <w:textAlignment w:val="auto"/>
              <w:rPr>
                <w:rFonts w:cs="Arial Unicode MS"/>
                <w:b/>
                <w:bC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2 val. trukmės be priemonių</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CFF0EC"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5A537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60,00</w:t>
            </w:r>
          </w:p>
        </w:tc>
      </w:tr>
      <w:tr w:rsidR="009A6BE6" w:rsidRPr="00022B96" w14:paraId="52B61AF2"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3D8BBF"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4.3.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26E2DF" w14:textId="620B48C4"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 trukmės su priemonėmis</w:t>
            </w:r>
            <w:r w:rsidR="00871464" w:rsidRPr="00BE64CC">
              <w:rPr>
                <w:rFonts w:cs="Arial Unicode MS"/>
                <w:sz w:val="24"/>
                <w:szCs w:val="24"/>
                <w:u w:color="000000"/>
                <w:lang w:eastAsia="lt-LT"/>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DA5F9A"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926192"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80,00</w:t>
            </w:r>
          </w:p>
        </w:tc>
      </w:tr>
      <w:tr w:rsidR="009A6BE6" w:rsidRPr="00022B96" w14:paraId="08BBFC99"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3487E3"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4.4.</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4DDE5E" w14:textId="67822DC0"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2 val. trukmės su priemonėmis</w:t>
            </w:r>
            <w:r w:rsidR="00871464" w:rsidRPr="00BE64CC">
              <w:rPr>
                <w:rFonts w:cs="Arial Unicode MS"/>
                <w:sz w:val="24"/>
                <w:szCs w:val="24"/>
                <w:u w:color="000000"/>
                <w:lang w:eastAsia="lt-LT"/>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5879E3"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48ED15"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150,00</w:t>
            </w:r>
          </w:p>
        </w:tc>
      </w:tr>
      <w:tr w:rsidR="009A6BE6" w:rsidRPr="00022B96" w14:paraId="772275B5"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ED63561" w14:textId="77777777" w:rsidR="009A6BE6" w:rsidRPr="00022B96" w:rsidRDefault="009A6BE6" w:rsidP="009A6BE6">
            <w:pPr>
              <w:autoSpaceDN/>
              <w:jc w:val="center"/>
              <w:textAlignment w:val="auto"/>
              <w:rPr>
                <w:rFonts w:cs="Arial Unicode MS"/>
                <w:b/>
                <w:bC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5.</w:t>
            </w:r>
          </w:p>
        </w:tc>
        <w:tc>
          <w:tcPr>
            <w:tcW w:w="8458" w:type="dxa"/>
            <w:gridSpan w:val="4"/>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6ACA8A24" w14:textId="77777777" w:rsidR="009A6BE6" w:rsidRPr="00022B96" w:rsidRDefault="009A6BE6" w:rsidP="009A6BE6">
            <w:pPr>
              <w:autoSpaceDN/>
              <w:textAlignment w:val="auto"/>
              <w:rPr>
                <w:rFonts w:cs="Arial Unicode M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KULTŪROS PASO PATVIRTINTOS EDUKACIJOS</w:t>
            </w:r>
          </w:p>
        </w:tc>
      </w:tr>
      <w:tr w:rsidR="009A6BE6" w:rsidRPr="00022B96" w14:paraId="63E7272A" w14:textId="77777777" w:rsidTr="009A6BE6">
        <w:trPr>
          <w:trHeight w:val="567"/>
          <w:jc w:val="center"/>
        </w:trPr>
        <w:tc>
          <w:tcPr>
            <w:tcW w:w="1036"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tcPr>
          <w:p w14:paraId="000A954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5.1.</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0D3CED" w14:textId="77777777" w:rsidR="009A6BE6" w:rsidRPr="00022B96" w:rsidRDefault="009A6BE6" w:rsidP="009A6BE6">
            <w:pPr>
              <w:autoSpaceDN/>
              <w:textAlignment w:val="auto"/>
              <w:rPr>
                <w:rFonts w:cs="Arial Unicode MS"/>
                <w:b/>
                <w:bCs/>
                <w:sz w:val="24"/>
                <w:szCs w:val="24"/>
                <w:u w:color="000000"/>
                <w:lang w:eastAsia="lt-LT"/>
                <w14:textOutline w14:w="12700" w14:cap="flat" w14:cmpd="sng" w14:algn="ctr">
                  <w14:noFill/>
                  <w14:prstDash w14:val="solid"/>
                  <w14:miter w14:lim="400000"/>
                </w14:textOutline>
              </w:rPr>
            </w:pPr>
            <w:r w:rsidRPr="00022B96">
              <w:rPr>
                <w:rFonts w:cs="Arial Unicode MS"/>
                <w:b/>
                <w:bCs/>
                <w:sz w:val="24"/>
                <w:szCs w:val="24"/>
                <w:u w:color="000000"/>
                <w:lang w:eastAsia="lt-LT"/>
                <w14:textOutline w14:w="12700" w14:cap="flat" w14:cmpd="sng" w14:algn="ctr">
                  <w14:noFill/>
                  <w14:prstDash w14:val="solid"/>
                  <w14:miter w14:lim="400000"/>
                </w14:textOutline>
              </w:rPr>
              <w:t>KULTŪROS PASO EDUKACIJOS KŪRYBIŠKUMO CENTRE „PRAGIEDRULIAI“</w:t>
            </w:r>
          </w:p>
        </w:tc>
      </w:tr>
      <w:tr w:rsidR="009A6BE6" w:rsidRPr="00022B96" w14:paraId="4DDE59AE" w14:textId="77777777" w:rsidTr="009A6BE6">
        <w:trPr>
          <w:trHeight w:val="567"/>
          <w:jc w:val="center"/>
        </w:trPr>
        <w:tc>
          <w:tcPr>
            <w:tcW w:w="1036"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tcPr>
          <w:p w14:paraId="35D66048"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5.1.1.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3884D1"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„Alternatyvioji fotografija. Kūrybinis mąstymas per cianotipiją“ (6–12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4C3DE3"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EEFFF6"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7,00</w:t>
            </w:r>
          </w:p>
        </w:tc>
      </w:tr>
      <w:tr w:rsidR="009A6BE6" w:rsidRPr="00022B96" w14:paraId="08B16F9A" w14:textId="77777777" w:rsidTr="009A6BE6">
        <w:trPr>
          <w:trHeight w:val="312"/>
          <w:jc w:val="center"/>
        </w:trPr>
        <w:tc>
          <w:tcPr>
            <w:tcW w:w="1036" w:type="dxa"/>
            <w:tcBorders>
              <w:top w:val="single" w:sz="4" w:space="0" w:color="000000"/>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2355D4"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5.1.2.</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A09C40" w14:textId="4AA77521"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 xml:space="preserve">„Alternatyvioji fotografija. </w:t>
            </w:r>
            <w:r w:rsidRPr="00022B96">
              <w:rPr>
                <w:rFonts w:cs="Arial Unicode MS"/>
                <w:i/>
                <w:iCs/>
                <w:sz w:val="24"/>
                <w:szCs w:val="24"/>
                <w:u w:color="000000"/>
                <w:lang w:eastAsia="lt-LT"/>
                <w14:textOutline w14:w="12700" w14:cap="flat" w14:cmpd="sng" w14:algn="ctr">
                  <w14:noFill/>
                  <w14:prstDash w14:val="solid"/>
                  <w14:miter w14:lim="400000"/>
                </w14:textOutline>
              </w:rPr>
              <w:t>Pinhole</w:t>
            </w:r>
            <w:r w:rsidRPr="00022B96">
              <w:rPr>
                <w:rFonts w:cs="Arial Unicode MS"/>
                <w:sz w:val="24"/>
                <w:szCs w:val="24"/>
                <w:u w:color="000000"/>
                <w:lang w:eastAsia="lt-LT"/>
                <w14:textOutline w14:w="12700" w14:cap="flat" w14:cmpd="sng" w14:algn="ctr">
                  <w14:noFill/>
                  <w14:prstDash w14:val="solid"/>
                  <w14:miter w14:lim="400000"/>
                </w14:textOutline>
              </w:rPr>
              <w:t>“ (9–12 kl.)</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0973537"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E16375"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8,00</w:t>
            </w:r>
          </w:p>
        </w:tc>
      </w:tr>
      <w:tr w:rsidR="009A6BE6" w:rsidRPr="00022B96" w14:paraId="379BEAB0"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13103C"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5.1.3.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62847E"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„Gatvės menas“ (9–12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81C68B"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BAA8422"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7,00</w:t>
            </w:r>
          </w:p>
        </w:tc>
      </w:tr>
      <w:tr w:rsidR="009A6BE6" w:rsidRPr="00022B96" w14:paraId="224824A6"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3872FB6"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5.1.4.</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3E47CA"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„Ekslibrisas“ (9–12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54CECD"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8E4DB6"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8,00</w:t>
            </w:r>
          </w:p>
        </w:tc>
      </w:tr>
      <w:tr w:rsidR="009A6BE6" w:rsidRPr="00022B96" w14:paraId="5645C13A"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B2AC80"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5.1.5.</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908D2F"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„Neoniniai personažai“ (5–8 kl.)</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850004"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5E7F48"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6,00</w:t>
            </w:r>
          </w:p>
        </w:tc>
      </w:tr>
      <w:tr w:rsidR="009A6BE6" w:rsidRPr="00022B96" w14:paraId="33A85349"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12A044"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5.1.6.</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9B3482"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„Neoniniai personažai“ (1–4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3A36F9"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5B9677"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6,00</w:t>
            </w:r>
          </w:p>
        </w:tc>
      </w:tr>
      <w:tr w:rsidR="009A6BE6" w:rsidRPr="00022B96" w14:paraId="13FE773D"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8FF242"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5.1.7.</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4DA68B" w14:textId="20D49958"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„Kur dingo bananas“ (1</w:t>
            </w:r>
            <w:r w:rsidR="005B1BC1"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4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FAF0C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F494D4"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4,00</w:t>
            </w:r>
          </w:p>
        </w:tc>
      </w:tr>
      <w:tr w:rsidR="009A6BE6" w:rsidRPr="00022B96" w14:paraId="6F983BAB"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311A21"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5.1.8.</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C43BF5" w14:textId="2DB6C37C"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„Emocija portrete“ (9</w:t>
            </w:r>
            <w:r w:rsidR="005B1BC1"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12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3CE2EC"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DA4510"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4,00</w:t>
            </w:r>
          </w:p>
        </w:tc>
      </w:tr>
      <w:tr w:rsidR="009A6BE6" w:rsidRPr="00022B96" w14:paraId="355C4DD4"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360C8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5.2.</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8C59C2" w14:textId="77777777" w:rsidR="009A6BE6" w:rsidRPr="00022B96" w:rsidRDefault="009A6BE6" w:rsidP="009A6BE6">
            <w:pPr>
              <w:autoSpaceDN/>
              <w:textAlignment w:val="auto"/>
              <w:rPr>
                <w:rFonts w:cs="Arial Unicode MS"/>
                <w:b/>
                <w:bCs/>
                <w:sz w:val="24"/>
                <w:szCs w:val="24"/>
                <w:u w:color="000000"/>
                <w:lang w:eastAsia="lt-LT"/>
                <w14:textOutline w14:w="12700" w14:cap="flat" w14:cmpd="sng" w14:algn="ctr">
                  <w14:noFill/>
                  <w14:prstDash w14:val="solid"/>
                  <w14:miter w14:lim="400000"/>
                </w14:textOutline>
              </w:rPr>
            </w:pPr>
            <w:r w:rsidRPr="00022B96">
              <w:rPr>
                <w:b/>
                <w:bCs/>
                <w:sz w:val="24"/>
                <w:szCs w:val="24"/>
                <w:u w:color="000000"/>
                <w:lang w:eastAsia="lt-LT"/>
                <w14:textOutline w14:w="12700" w14:cap="flat" w14:cmpd="sng" w14:algn="ctr">
                  <w14:noFill/>
                  <w14:prstDash w14:val="solid"/>
                  <w14:miter w14:lim="400000"/>
                </w14:textOutline>
              </w:rPr>
              <w:t>KULTŪROS PASO EDUKACIJOS „STASYS MUSEUM“</w:t>
            </w:r>
          </w:p>
        </w:tc>
      </w:tr>
      <w:tr w:rsidR="009A6BE6" w:rsidRPr="00022B96" w14:paraId="347F8E5F"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229C80" w14:textId="240AE739"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5.2.1</w:t>
            </w:r>
            <w:r w:rsidR="005B1BC1" w:rsidRPr="00022B96">
              <w:rPr>
                <w:rFonts w:cs="Arial Unicode MS"/>
                <w:sz w:val="24"/>
                <w:szCs w:val="24"/>
                <w:u w:color="000000"/>
                <w:lang w:eastAsia="lt-LT"/>
                <w14:textOutline w14:w="12700" w14:cap="flat" w14:cmpd="sng" w14:algn="ctr">
                  <w14:noFill/>
                  <w14:prstDash w14:val="solid"/>
                  <w14:miter w14:lim="400000"/>
                </w14:textOutline>
              </w:rPr>
              <w:t>.</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DAB637" w14:textId="763582A4"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„Visos laisvos dalys“ (3</w:t>
            </w:r>
            <w:r w:rsidR="005B1BC1"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9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8D1C0B"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79B774"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4,50</w:t>
            </w:r>
          </w:p>
        </w:tc>
      </w:tr>
      <w:tr w:rsidR="009A6BE6" w:rsidRPr="00022B96" w14:paraId="13110817"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8592F4" w14:textId="51554BCD"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5.2.2</w:t>
            </w:r>
            <w:r w:rsidR="005B1BC1" w:rsidRPr="00022B96">
              <w:rPr>
                <w:rFonts w:cs="Arial Unicode MS"/>
                <w:sz w:val="24"/>
                <w:szCs w:val="24"/>
                <w:u w:color="000000"/>
                <w:lang w:eastAsia="lt-LT"/>
                <w14:textOutline w14:w="12700" w14:cap="flat" w14:cmpd="sng" w14:algn="ctr">
                  <w14:noFill/>
                  <w14:prstDash w14:val="solid"/>
                  <w14:miter w14:lim="400000"/>
                </w14:textOutline>
              </w:rPr>
              <w:t>.</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635635" w14:textId="7DE1BEF1"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„Kūrinių tyrinėtojai“ (5</w:t>
            </w:r>
            <w:r w:rsidR="005B1BC1"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12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EF189B"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8FB49F"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3,00</w:t>
            </w:r>
          </w:p>
        </w:tc>
      </w:tr>
      <w:tr w:rsidR="009A6BE6" w:rsidRPr="00022B96" w14:paraId="225519DC"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0F70030B" w14:textId="77777777" w:rsidR="009A6BE6" w:rsidRPr="00022B96" w:rsidRDefault="009A6BE6" w:rsidP="009A6BE6">
            <w:pPr>
              <w:autoSpaceDN/>
              <w:jc w:val="center"/>
              <w:textAlignment w:val="auto"/>
              <w:rPr>
                <w:rFonts w:cs="Arial Unicode MS"/>
                <w:b/>
                <w:bC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6.</w:t>
            </w:r>
          </w:p>
        </w:tc>
        <w:tc>
          <w:tcPr>
            <w:tcW w:w="8458" w:type="dxa"/>
            <w:gridSpan w:val="4"/>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573188AC" w14:textId="77777777" w:rsidR="009A6BE6" w:rsidRPr="00022B96" w:rsidRDefault="009A6BE6" w:rsidP="009A6BE6">
            <w:pPr>
              <w:autoSpaceDN/>
              <w:textAlignment w:val="auto"/>
              <w:rPr>
                <w:rFonts w:cs="Arial Unicode M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KITOS PASLAUGOS</w:t>
            </w:r>
          </w:p>
        </w:tc>
      </w:tr>
      <w:tr w:rsidR="009A6BE6" w:rsidRPr="00022B96" w14:paraId="34818CAB"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35CDCB90"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6.1.</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33072775" w14:textId="657995DF" w:rsidR="009A6BE6" w:rsidRPr="00022B96" w:rsidRDefault="009A6BE6" w:rsidP="009A6BE6">
            <w:pPr>
              <w:autoSpaceDN/>
              <w:textAlignment w:val="auto"/>
              <w:rPr>
                <w:rFonts w:cs="Arial Unicode M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KŪRYBIŠKUMO CENTRE „PRAGIEDRULIAI“</w:t>
            </w:r>
          </w:p>
        </w:tc>
      </w:tr>
      <w:tr w:rsidR="009A6BE6" w:rsidRPr="00022B96" w14:paraId="7B5020D0" w14:textId="77777777" w:rsidTr="009A6BE6">
        <w:trPr>
          <w:trHeight w:val="3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FE5BC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6.1.1.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14C5F5" w14:textId="77777777"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„Pragiedrulių“ mažojo rėmėjo bilietas</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4FAEC7F"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4F8938"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5,00</w:t>
            </w:r>
          </w:p>
        </w:tc>
      </w:tr>
      <w:tr w:rsidR="009A6BE6" w:rsidRPr="00022B96" w14:paraId="48F15C45"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07D0B6"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6.1.2.</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DEA76A"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„Pragiedrulių“ didžiojo rėmėjo bilietas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C96A6C"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046DB3"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15,00</w:t>
            </w:r>
          </w:p>
        </w:tc>
      </w:tr>
      <w:tr w:rsidR="009A6BE6" w:rsidRPr="00022B96" w14:paraId="7E5FB06C"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6DA0A6"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6.1.3.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B8FB7C"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„Pragiedrulių“ sodybos ekskursija grupėms su profesionaliu gidu iki 120 min. (lietuvių kalba)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94B591"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grupė iki 25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063657"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80,00</w:t>
            </w:r>
          </w:p>
        </w:tc>
      </w:tr>
      <w:tr w:rsidR="009A6BE6" w:rsidRPr="00022B96" w14:paraId="4F5C2090" w14:textId="77777777" w:rsidTr="009A6BE6">
        <w:trPr>
          <w:trHeight w:val="85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00132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6.1.4.</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EB72A4" w14:textId="77777777"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Rėmėjų lėšomis finansuojama „Pragiedrulių“ sodybos ekskursija grupėms iki 120 min. (lietuvių kalba)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99F59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706194"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nemokamai</w:t>
            </w:r>
          </w:p>
        </w:tc>
      </w:tr>
      <w:tr w:rsidR="009A6BE6" w:rsidRPr="00022B96" w14:paraId="04FB8588" w14:textId="77777777" w:rsidTr="009A6BE6">
        <w:trPr>
          <w:trHeight w:val="85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5A1E31"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6.1.5.</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44EFA1" w14:textId="77777777"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Vaikų ir jaunimo savaitė „Pragiedruliuose“</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A9C550"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034F0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250,00</w:t>
            </w:r>
          </w:p>
        </w:tc>
      </w:tr>
      <w:tr w:rsidR="009A6BE6" w:rsidRPr="00022B96" w14:paraId="6FADAA86" w14:textId="77777777" w:rsidTr="009A6BE6">
        <w:trPr>
          <w:trHeight w:val="85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3E588C"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6.1.6.</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D7B7CB" w14:textId="06D0C081"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Užsakomoji fotografo paslauga rengini</w:t>
            </w:r>
            <w:r w:rsidR="00E53412">
              <w:rPr>
                <w:rFonts w:cs="Arial Unicode MS"/>
                <w:sz w:val="24"/>
                <w:szCs w:val="24"/>
                <w:u w:color="000000"/>
                <w:lang w:eastAsia="lt-LT"/>
                <w14:textOutline w14:w="12700" w14:cap="flat" w14:cmpd="sng" w14:algn="ctr">
                  <w14:noFill/>
                  <w14:prstDash w14:val="solid"/>
                  <w14:miter w14:lim="400000"/>
                </w14:textOutline>
              </w:rPr>
              <w:t>o</w:t>
            </w:r>
            <w:r w:rsidRPr="00022B96">
              <w:rPr>
                <w:rFonts w:cs="Arial Unicode MS"/>
                <w:sz w:val="24"/>
                <w:szCs w:val="24"/>
                <w:u w:color="000000"/>
                <w:lang w:eastAsia="lt-LT"/>
                <w14:textOutline w14:w="12700" w14:cap="flat" w14:cmpd="sng" w14:algn="ctr">
                  <w14:noFill/>
                  <w14:prstDash w14:val="solid"/>
                  <w14:miter w14:lim="400000"/>
                </w14:textOutline>
              </w:rPr>
              <w:t xml:space="preserve"> metu</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B2C4C9"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3404E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100,00</w:t>
            </w:r>
          </w:p>
        </w:tc>
      </w:tr>
      <w:tr w:rsidR="009A6BE6" w:rsidRPr="00022B96" w14:paraId="34BC814C" w14:textId="77777777" w:rsidTr="009A6BE6">
        <w:trPr>
          <w:trHeight w:val="85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73B9E2"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6.1.7.</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AEFFD3" w14:textId="6DA4EE02"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Užsakomoji dekoravimo paslauga rengini</w:t>
            </w:r>
            <w:r w:rsidR="00E53412">
              <w:rPr>
                <w:rFonts w:cs="Arial Unicode MS"/>
                <w:sz w:val="24"/>
                <w:szCs w:val="24"/>
                <w:u w:color="000000"/>
                <w:lang w:eastAsia="lt-LT"/>
                <w14:textOutline w14:w="12700" w14:cap="flat" w14:cmpd="sng" w14:algn="ctr">
                  <w14:noFill/>
                  <w14:prstDash w14:val="solid"/>
                  <w14:miter w14:lim="400000"/>
                </w14:textOutline>
              </w:rPr>
              <w:t>o</w:t>
            </w:r>
            <w:r w:rsidRPr="00022B96">
              <w:rPr>
                <w:rFonts w:cs="Arial Unicode MS"/>
                <w:sz w:val="24"/>
                <w:szCs w:val="24"/>
                <w:u w:color="000000"/>
                <w:lang w:eastAsia="lt-LT"/>
                <w14:textOutline w14:w="12700" w14:cap="flat" w14:cmpd="sng" w14:algn="ctr">
                  <w14:noFill/>
                  <w14:prstDash w14:val="solid"/>
                  <w14:miter w14:lim="400000"/>
                </w14:textOutline>
              </w:rPr>
              <w:t xml:space="preserve"> metu</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990AB5"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3C9F6A"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10,00</w:t>
            </w:r>
          </w:p>
        </w:tc>
      </w:tr>
      <w:tr w:rsidR="009A6BE6" w:rsidRPr="00022B96" w14:paraId="1974659D" w14:textId="77777777" w:rsidTr="009A6BE6">
        <w:trPr>
          <w:trHeight w:val="401"/>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3EB907A4"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6.2.</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5B66FFE9" w14:textId="34CF94B9"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b/>
                <w:bCs/>
                <w:sz w:val="24"/>
                <w:szCs w:val="24"/>
                <w:u w:color="000000"/>
                <w:lang w:eastAsia="lt-LT"/>
                <w14:textOutline w14:w="12700" w14:cap="flat" w14:cmpd="sng" w14:algn="ctr">
                  <w14:noFill/>
                  <w14:prstDash w14:val="solid"/>
                  <w14:miter w14:lim="400000"/>
                </w14:textOutline>
              </w:rPr>
              <w:t>KITOS PASLAUGOS „</w:t>
            </w:r>
            <w:r w:rsidRPr="00022B96">
              <w:rPr>
                <w:b/>
                <w:bCs/>
                <w:sz w:val="24"/>
                <w:szCs w:val="24"/>
                <w:u w:color="000000"/>
                <w:lang w:eastAsia="lt-LT"/>
                <w14:textOutline w14:w="12700" w14:cap="flat" w14:cmpd="sng" w14:algn="ctr">
                  <w14:noFill/>
                  <w14:prstDash w14:val="solid"/>
                  <w14:miter w14:lim="400000"/>
                </w14:textOutline>
              </w:rPr>
              <w:t>STASYS MUSEUM</w:t>
            </w:r>
            <w:r w:rsidRPr="00022B96">
              <w:rPr>
                <w:rFonts w:cs="Arial Unicode MS"/>
                <w:b/>
                <w:bCs/>
                <w:sz w:val="24"/>
                <w:szCs w:val="24"/>
                <w:u w:color="000000"/>
                <w:lang w:eastAsia="lt-LT"/>
                <w14:textOutline w14:w="12700" w14:cap="flat" w14:cmpd="sng" w14:algn="ctr">
                  <w14:noFill/>
                  <w14:prstDash w14:val="solid"/>
                  <w14:miter w14:lim="400000"/>
                </w14:textOutline>
              </w:rPr>
              <w:t>“</w:t>
            </w:r>
          </w:p>
        </w:tc>
      </w:tr>
      <w:tr w:rsidR="009A6BE6" w:rsidRPr="00022B96" w14:paraId="2A6A4A24" w14:textId="77777777" w:rsidTr="009A6BE6">
        <w:trPr>
          <w:trHeight w:val="624"/>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6AF4F4"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6.2.1.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4401F8"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rPr>
              <w:t>Privati „Stasys Museum“ ekskursija su gidu lietuvių arba anglų kalbomis iki 60 min.</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0C4BF5" w14:textId="78D7F0D2" w:rsidR="009A6BE6" w:rsidRPr="00022B96" w:rsidRDefault="0004419A"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g</w:t>
            </w:r>
            <w:r w:rsidR="009A6BE6" w:rsidRPr="00022B96">
              <w:rPr>
                <w:rFonts w:cs="Arial Unicode MS"/>
                <w:sz w:val="24"/>
                <w:szCs w:val="24"/>
                <w:u w:color="000000"/>
                <w:lang w:eastAsia="lt-LT"/>
                <w14:textOutline w14:w="12700" w14:cap="flat" w14:cmpd="sng" w14:algn="ctr">
                  <w14:noFill/>
                  <w14:prstDash w14:val="solid"/>
                  <w14:miter w14:lim="400000"/>
                </w14:textOutline>
              </w:rPr>
              <w:t>rupė iki 20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CAA6B5"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120,00</w:t>
            </w:r>
          </w:p>
        </w:tc>
      </w:tr>
      <w:tr w:rsidR="009A6BE6" w:rsidRPr="00022B96" w14:paraId="0D38BF8C" w14:textId="77777777" w:rsidTr="009A6BE6">
        <w:trPr>
          <w:trHeight w:val="624"/>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AB1F7E"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6.2.2.</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E40B81" w14:textId="77777777" w:rsidR="009A6BE6" w:rsidRPr="00022B96" w:rsidRDefault="009A6BE6" w:rsidP="009A6BE6">
            <w:pPr>
              <w:autoSpaceDN/>
              <w:jc w:val="both"/>
              <w:textAlignment w:val="auto"/>
              <w:rPr>
                <w:rFonts w:cs="Arial Unicode MS"/>
                <w:sz w:val="24"/>
                <w:szCs w:val="24"/>
                <w:u w:color="000000"/>
                <w:lang w:eastAsia="lt-LT"/>
              </w:rPr>
            </w:pPr>
            <w:r w:rsidRPr="00022B96">
              <w:rPr>
                <w:rFonts w:cs="Arial Unicode MS"/>
                <w:sz w:val="24"/>
                <w:szCs w:val="24"/>
                <w:u w:color="000000"/>
                <w:lang w:eastAsia="lt-LT"/>
              </w:rPr>
              <w:t>Privati „Stasys Museum“ edukacija lietuvių arba anglų kalbomis iki 60 min.</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9A0877" w14:textId="737668A3" w:rsidR="009A6BE6" w:rsidRPr="00022B96" w:rsidRDefault="0004419A"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g</w:t>
            </w:r>
            <w:r w:rsidR="009A6BE6" w:rsidRPr="00022B96">
              <w:rPr>
                <w:rFonts w:cs="Arial Unicode MS"/>
                <w:sz w:val="24"/>
                <w:szCs w:val="24"/>
                <w:u w:color="000000"/>
                <w:lang w:eastAsia="lt-LT"/>
                <w14:textOutline w14:w="12700" w14:cap="flat" w14:cmpd="sng" w14:algn="ctr">
                  <w14:noFill/>
                  <w14:prstDash w14:val="solid"/>
                  <w14:miter w14:lim="400000"/>
                </w14:textOutline>
              </w:rPr>
              <w:t>rupė iki 20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43845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120,00</w:t>
            </w:r>
          </w:p>
        </w:tc>
      </w:tr>
      <w:tr w:rsidR="009A6BE6" w:rsidRPr="00022B96" w14:paraId="17D5EEA4" w14:textId="77777777" w:rsidTr="009A6BE6">
        <w:trPr>
          <w:trHeight w:val="624"/>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190B57"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6.2.3.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D4EC43" w14:textId="77777777" w:rsidR="009A6BE6" w:rsidRPr="00022B96" w:rsidRDefault="009A6BE6" w:rsidP="009A6BE6">
            <w:pPr>
              <w:autoSpaceDN/>
              <w:spacing w:line="259" w:lineRule="auto"/>
              <w:textAlignment w:val="auto"/>
              <w:rPr>
                <w:rFonts w:cs="Arial Unicode MS"/>
                <w:sz w:val="24"/>
                <w:szCs w:val="24"/>
                <w:u w:color="000000"/>
                <w:lang w:eastAsia="lt-LT"/>
              </w:rPr>
            </w:pPr>
            <w:r w:rsidRPr="00022B96">
              <w:rPr>
                <w:rFonts w:cs="Arial Unicode MS"/>
                <w:sz w:val="24"/>
                <w:szCs w:val="24"/>
                <w:u w:color="000000"/>
                <w:lang w:eastAsia="lt-LT"/>
              </w:rPr>
              <w:t>Papildomos renginio koordinavimo paslaugos (kito organizatoriaus renginiui, vykstančiam „Stasys Museum“ patalpose)</w:t>
            </w:r>
          </w:p>
          <w:p w14:paraId="4F789025" w14:textId="77777777" w:rsidR="009A6BE6" w:rsidRPr="00022B96" w:rsidRDefault="009A6BE6" w:rsidP="009A6BE6">
            <w:pPr>
              <w:autoSpaceDN/>
              <w:jc w:val="both"/>
              <w:textAlignment w:val="auto"/>
              <w:rPr>
                <w:rFonts w:cs="Arial Unicode MS"/>
                <w:sz w:val="24"/>
                <w:szCs w:val="24"/>
                <w:u w:color="000000"/>
                <w:lang w:eastAsia="lt-LT"/>
              </w:rPr>
            </w:pP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3EB20F" w14:textId="1A894D02"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1 val. /</w:t>
            </w:r>
            <w:r w:rsidRPr="00022B96">
              <w:rPr>
                <w:rFonts w:cs="Arial Unicode MS"/>
                <w:color w:val="000000"/>
                <w:u w:color="000000"/>
                <w:lang w:eastAsia="lt-LT"/>
              </w:rPr>
              <w:br/>
            </w:r>
            <w:r w:rsidRPr="00022B96">
              <w:rPr>
                <w:rFonts w:cs="Arial Unicode MS"/>
                <w:sz w:val="24"/>
                <w:szCs w:val="24"/>
                <w:u w:color="000000"/>
                <w:lang w:eastAsia="lt-LT"/>
              </w:rPr>
              <w:t>1 d. d.</w:t>
            </w:r>
            <w:r w:rsidR="00564B16" w:rsidRPr="00022B96">
              <w:rPr>
                <w:rFonts w:cs="Arial Unicode MS"/>
                <w:sz w:val="24"/>
                <w:szCs w:val="24"/>
                <w:u w:color="000000"/>
                <w:lang w:eastAsia="lt-LT"/>
              </w:rPr>
              <w:t xml:space="preserve"> </w:t>
            </w:r>
            <w:r w:rsidRPr="00022B96">
              <w:rPr>
                <w:rFonts w:cs="Arial Unicode MS"/>
                <w:sz w:val="24"/>
                <w:szCs w:val="24"/>
                <w:u w:color="000000"/>
                <w:lang w:eastAsia="lt-LT"/>
              </w:rPr>
              <w:t>/</w:t>
            </w:r>
          </w:p>
          <w:p w14:paraId="0341C265"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 xml:space="preserve">savaitgaliais, </w:t>
            </w:r>
          </w:p>
          <w:p w14:paraId="0CCB411C" w14:textId="77777777" w:rsidR="009A6BE6" w:rsidRPr="00022B96" w:rsidRDefault="009A6BE6" w:rsidP="009A6BE6">
            <w:pPr>
              <w:autoSpaceDN/>
              <w:jc w:val="center"/>
              <w:textAlignment w:val="auto"/>
              <w:rPr>
                <w:rFonts w:cs="Arial Unicode MS"/>
                <w:sz w:val="24"/>
                <w:szCs w:val="24"/>
                <w:u w:color="000000"/>
                <w:lang w:eastAsia="lt-LT"/>
              </w:rPr>
            </w:pPr>
          </w:p>
          <w:p w14:paraId="6C8D8D4A" w14:textId="060653F3"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po</w:t>
            </w:r>
            <w:r w:rsidR="00564B16" w:rsidRPr="00022B96">
              <w:rPr>
                <w:rFonts w:cs="Arial Unicode MS"/>
                <w:sz w:val="24"/>
                <w:szCs w:val="24"/>
                <w:u w:color="000000"/>
                <w:lang w:eastAsia="lt-LT"/>
              </w:rPr>
              <w:t xml:space="preserve"> </w:t>
            </w:r>
            <w:r w:rsidRPr="00022B96">
              <w:rPr>
                <w:rFonts w:cs="Arial Unicode MS"/>
                <w:sz w:val="24"/>
                <w:szCs w:val="24"/>
                <w:u w:color="000000"/>
                <w:lang w:eastAsia="lt-LT"/>
              </w:rPr>
              <w:t>/</w:t>
            </w:r>
            <w:r w:rsidR="00564B16" w:rsidRPr="00022B96">
              <w:rPr>
                <w:rFonts w:cs="Arial Unicode MS"/>
                <w:sz w:val="24"/>
                <w:szCs w:val="24"/>
                <w:u w:color="000000"/>
                <w:lang w:eastAsia="lt-LT"/>
              </w:rPr>
              <w:t xml:space="preserve"> </w:t>
            </w:r>
            <w:r w:rsidRPr="00022B96">
              <w:rPr>
                <w:rFonts w:cs="Arial Unicode MS"/>
                <w:sz w:val="24"/>
                <w:szCs w:val="24"/>
                <w:u w:color="000000"/>
                <w:lang w:eastAsia="lt-LT"/>
              </w:rPr>
              <w:t>iki muziejaus darbo valandų</w:t>
            </w:r>
          </w:p>
          <w:p w14:paraId="0D72309C" w14:textId="77777777" w:rsidR="009A6BE6" w:rsidRPr="00022B96" w:rsidRDefault="009A6BE6" w:rsidP="009A6BE6">
            <w:pPr>
              <w:autoSpaceDN/>
              <w:jc w:val="center"/>
              <w:textAlignment w:val="auto"/>
              <w:rPr>
                <w:rFonts w:cs="Arial Unicode MS"/>
                <w:sz w:val="24"/>
                <w:szCs w:val="24"/>
                <w:u w:color="000000"/>
                <w:lang w:eastAsia="lt-LT"/>
              </w:rPr>
            </w:pP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BF880B"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 xml:space="preserve">30 / </w:t>
            </w:r>
          </w:p>
          <w:p w14:paraId="7ED2F0C0" w14:textId="77777777" w:rsidR="009A6BE6" w:rsidRPr="00022B96" w:rsidRDefault="009A6BE6" w:rsidP="009A6BE6">
            <w:pPr>
              <w:autoSpaceDN/>
              <w:jc w:val="center"/>
              <w:textAlignment w:val="auto"/>
              <w:rPr>
                <w:rFonts w:cs="Arial Unicode MS"/>
                <w:b/>
                <w:bCs/>
                <w:sz w:val="24"/>
                <w:szCs w:val="24"/>
                <w:u w:color="000000"/>
                <w:lang w:eastAsia="lt-LT"/>
              </w:rPr>
            </w:pPr>
            <w:r w:rsidRPr="00022B96">
              <w:rPr>
                <w:rFonts w:cs="Arial Unicode MS"/>
                <w:sz w:val="24"/>
                <w:szCs w:val="24"/>
                <w:u w:color="000000"/>
                <w:lang w:eastAsia="lt-LT"/>
              </w:rPr>
              <w:t>180 /</w:t>
            </w:r>
            <w:r w:rsidRPr="00022B96">
              <w:rPr>
                <w:rFonts w:cs="Arial Unicode MS"/>
                <w:b/>
                <w:bCs/>
                <w:sz w:val="24"/>
                <w:szCs w:val="24"/>
                <w:u w:color="000000"/>
                <w:lang w:eastAsia="lt-LT"/>
              </w:rPr>
              <w:t xml:space="preserve"> </w:t>
            </w:r>
          </w:p>
          <w:p w14:paraId="7D6ADF2C"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 xml:space="preserve">standartinė kaina + 20 %; </w:t>
            </w:r>
          </w:p>
          <w:p w14:paraId="08008AB5" w14:textId="1BC9780D"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standartinė kaina +</w:t>
            </w:r>
            <w:r w:rsidR="00564B16" w:rsidRPr="00022B96">
              <w:rPr>
                <w:rFonts w:cs="Arial Unicode MS"/>
                <w:sz w:val="24"/>
                <w:szCs w:val="24"/>
                <w:u w:color="000000"/>
                <w:lang w:eastAsia="lt-LT"/>
              </w:rPr>
              <w:t xml:space="preserve"> </w:t>
            </w:r>
            <w:r w:rsidRPr="00022B96">
              <w:rPr>
                <w:rFonts w:cs="Arial Unicode MS"/>
                <w:sz w:val="24"/>
                <w:szCs w:val="24"/>
                <w:u w:color="000000"/>
                <w:lang w:eastAsia="lt-LT"/>
              </w:rPr>
              <w:t>50</w:t>
            </w:r>
            <w:r w:rsidR="00564B16" w:rsidRPr="00022B96">
              <w:rPr>
                <w:rFonts w:cs="Arial Unicode MS"/>
                <w:sz w:val="24"/>
                <w:szCs w:val="24"/>
                <w:u w:color="000000"/>
                <w:lang w:eastAsia="lt-LT"/>
              </w:rPr>
              <w:t xml:space="preserve"> </w:t>
            </w:r>
            <w:r w:rsidRPr="00022B96">
              <w:rPr>
                <w:rFonts w:cs="Arial Unicode MS"/>
                <w:sz w:val="24"/>
                <w:szCs w:val="24"/>
                <w:u w:color="000000"/>
                <w:lang w:eastAsia="lt-LT"/>
              </w:rPr>
              <w:t>%</w:t>
            </w:r>
          </w:p>
        </w:tc>
      </w:tr>
      <w:tr w:rsidR="009A6BE6" w:rsidRPr="00022B96" w14:paraId="547A50DC" w14:textId="77777777" w:rsidTr="009A6BE6">
        <w:trPr>
          <w:trHeight w:val="624"/>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30B57D"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6.2.4.</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AF40D2" w14:textId="1C53EDD5" w:rsidR="009A6BE6" w:rsidRPr="00022B96" w:rsidRDefault="009A6BE6" w:rsidP="009A6BE6">
            <w:pPr>
              <w:autoSpaceDN/>
              <w:spacing w:line="259" w:lineRule="auto"/>
              <w:textAlignment w:val="auto"/>
              <w:rPr>
                <w:rFonts w:cs="Arial Unicode MS"/>
                <w:sz w:val="24"/>
                <w:szCs w:val="24"/>
                <w:u w:color="000000"/>
                <w:lang w:eastAsia="lt-LT"/>
              </w:rPr>
            </w:pPr>
            <w:r w:rsidRPr="00022B96">
              <w:rPr>
                <w:rFonts w:cs="Arial Unicode MS"/>
                <w:sz w:val="24"/>
                <w:szCs w:val="24"/>
                <w:u w:color="000000"/>
                <w:lang w:eastAsia="lt-LT"/>
              </w:rPr>
              <w:t xml:space="preserve">Leidimas fotosesijai „Stasys Museum“ terasoje </w:t>
            </w:r>
            <w:r w:rsidRPr="00022B96">
              <w:rPr>
                <w:rFonts w:cs="Arial Unicode MS"/>
                <w:color w:val="000000"/>
                <w:sz w:val="24"/>
                <w:szCs w:val="24"/>
                <w:u w:color="000000"/>
                <w:lang w:eastAsia="lt-LT"/>
              </w:rPr>
              <w:t xml:space="preserve">(suteikiamas vestuvių, krikštynų </w:t>
            </w:r>
            <w:r w:rsidR="00564B16" w:rsidRPr="00022B96">
              <w:rPr>
                <w:rFonts w:cs="Arial Unicode MS"/>
                <w:color w:val="000000"/>
                <w:sz w:val="24"/>
                <w:szCs w:val="24"/>
                <w:u w:color="000000"/>
                <w:lang w:eastAsia="lt-LT"/>
              </w:rPr>
              <w:t>ir</w:t>
            </w:r>
            <w:r w:rsidRPr="00022B96">
              <w:rPr>
                <w:rFonts w:cs="Arial Unicode MS"/>
                <w:color w:val="000000"/>
                <w:sz w:val="24"/>
                <w:szCs w:val="24"/>
                <w:u w:color="000000"/>
                <w:lang w:eastAsia="lt-LT"/>
              </w:rPr>
              <w:t xml:space="preserve"> kitų proginių švenčių fotosesijoms)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568BE9"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1 val.</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423865"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30,00</w:t>
            </w:r>
          </w:p>
        </w:tc>
      </w:tr>
      <w:tr w:rsidR="009A6BE6" w:rsidRPr="00022B96" w14:paraId="7917C851"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737CDD6A" w14:textId="77777777" w:rsidR="009A6BE6" w:rsidRPr="00022B96" w:rsidRDefault="009A6BE6" w:rsidP="009A6BE6">
            <w:pPr>
              <w:autoSpaceDN/>
              <w:jc w:val="center"/>
              <w:textAlignment w:val="auto"/>
              <w:rPr>
                <w:rFonts w:cs="Arial Unicode MS"/>
                <w:b/>
                <w:bC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7.</w:t>
            </w:r>
          </w:p>
        </w:tc>
        <w:tc>
          <w:tcPr>
            <w:tcW w:w="8458" w:type="dxa"/>
            <w:gridSpan w:val="4"/>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18470F04" w14:textId="77777777" w:rsidR="009A6BE6" w:rsidRPr="00022B96" w:rsidRDefault="009A6BE6" w:rsidP="009A6BE6">
            <w:pPr>
              <w:autoSpaceDN/>
              <w:textAlignment w:val="auto"/>
              <w:rPr>
                <w:rFonts w:cs="Arial Unicode M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NUOLAIDOS</w:t>
            </w:r>
          </w:p>
        </w:tc>
      </w:tr>
      <w:tr w:rsidR="009A6BE6" w:rsidRPr="00022B96" w14:paraId="098D48A6" w14:textId="77777777" w:rsidTr="009A6BE6">
        <w:trPr>
          <w:trHeight w:val="312"/>
          <w:jc w:val="center"/>
        </w:trPr>
        <w:tc>
          <w:tcPr>
            <w:tcW w:w="9494" w:type="dxa"/>
            <w:gridSpan w:val="5"/>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206CD0A7" w14:textId="07932D7A" w:rsidR="009A6BE6" w:rsidRPr="00022B96" w:rsidRDefault="009A6BE6" w:rsidP="0004419A">
            <w:pPr>
              <w:autoSpaceDN/>
              <w:ind w:left="911"/>
              <w:textAlignment w:val="auto"/>
              <w:rPr>
                <w:rFonts w:cs="Arial Unicode MS"/>
                <w:b/>
                <w:bCs/>
                <w:sz w:val="24"/>
                <w:szCs w:val="24"/>
                <w:u w:color="000000"/>
                <w:lang w:eastAsia="lt-LT"/>
                <w14:textOutline w14:w="12700" w14:cap="flat" w14:cmpd="sng" w14:algn="ctr">
                  <w14:noFill/>
                  <w14:prstDash w14:val="solid"/>
                  <w14:miter w14:lim="400000"/>
                </w14:textOutline>
              </w:rPr>
            </w:pPr>
            <w:r w:rsidRPr="00022B96">
              <w:rPr>
                <w:rFonts w:cs="Arial Unicode MS"/>
                <w:b/>
                <w:bCs/>
                <w:sz w:val="24"/>
                <w:szCs w:val="24"/>
                <w:u w:color="000000"/>
                <w:lang w:eastAsia="lt-LT"/>
                <w14:textOutline w14:w="12700" w14:cap="flat" w14:cmpd="sng" w14:algn="ctr">
                  <w14:noFill/>
                  <w14:prstDash w14:val="solid"/>
                  <w14:miter w14:lim="400000"/>
                </w14:textOutline>
              </w:rPr>
              <w:t xml:space="preserve">KŪRYBIŠKUMO </w:t>
            </w:r>
            <w:r w:rsidRPr="00022B96">
              <w:rPr>
                <w:rFonts w:cs="Arial Unicode MS"/>
                <w:b/>
                <w:bCs/>
                <w:sz w:val="24"/>
                <w:szCs w:val="24"/>
                <w:u w:color="000000"/>
                <w:lang w:eastAsia="lt-LT"/>
              </w:rPr>
              <w:t>CENTRO „PRAGIEDRULIAI“ RENGINI</w:t>
            </w:r>
            <w:r w:rsidR="0004419A" w:rsidRPr="00022B96">
              <w:rPr>
                <w:rFonts w:cs="Arial Unicode MS"/>
                <w:b/>
                <w:bCs/>
                <w:sz w:val="24"/>
                <w:szCs w:val="24"/>
                <w:u w:color="000000"/>
                <w:lang w:eastAsia="lt-LT"/>
              </w:rPr>
              <w:t>AMS</w:t>
            </w:r>
          </w:p>
        </w:tc>
      </w:tr>
      <w:tr w:rsidR="009A6BE6" w:rsidRPr="00022B96" w14:paraId="19C58B35"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28C1B4"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7.1.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9BCF1D"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Asmeniniam asistentui, lydinčiam asmenį su negalia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655244"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11E687"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nemokamai</w:t>
            </w:r>
          </w:p>
        </w:tc>
      </w:tr>
      <w:tr w:rsidR="009A6BE6" w:rsidRPr="00022B96" w14:paraId="165321CC" w14:textId="77777777" w:rsidTr="009A6BE6">
        <w:trPr>
          <w:trHeight w:val="85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7A32A4"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7.2.</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CF594DE" w14:textId="77777777"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sz w:val="24"/>
                <w:szCs w:val="24"/>
                <w:u w:color="000000"/>
                <w:lang w:eastAsia="lt-LT"/>
                <w14:textOutline w14:w="12700" w14:cap="flat" w14:cmpd="sng" w14:algn="ctr">
                  <w14:noFill/>
                  <w14:prstDash w14:val="solid"/>
                  <w14:miter w14:lim="400000"/>
                </w14:textOutline>
              </w:rPr>
              <w:t>Moksleiviams, studentams, senjorams, asmenims su negalia ir kariams (pateikus įrodantį dokumentą)</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5CF9F2"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ED5E99" w14:textId="5AD7CBEF"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50</w:t>
            </w:r>
            <w:r w:rsidR="00564B1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rPr>
              <w:t>%</w:t>
            </w:r>
            <w:r w:rsidRPr="00022B96">
              <w:rPr>
                <w:rFonts w:cs="Arial Unicode MS"/>
                <w:sz w:val="24"/>
                <w:szCs w:val="24"/>
                <w:u w:color="000000"/>
                <w:lang w:eastAsia="lt-LT"/>
                <w14:textOutline w14:w="12700" w14:cap="flat" w14:cmpd="sng" w14:algn="ctr">
                  <w14:noFill/>
                  <w14:prstDash w14:val="solid"/>
                  <w14:miter w14:lim="400000"/>
                </w14:textOutline>
              </w:rPr>
              <w:t xml:space="preserve"> nuolaida</w:t>
            </w:r>
          </w:p>
        </w:tc>
      </w:tr>
      <w:tr w:rsidR="009A6BE6" w:rsidRPr="00022B96" w14:paraId="76625032"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445FA9"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7.3.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1693FC" w14:textId="77777777"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sz w:val="24"/>
                <w:szCs w:val="24"/>
                <w:u w:color="000000"/>
                <w:lang w:eastAsia="lt-LT"/>
                <w14:textOutline w14:w="12700" w14:cap="flat" w14:cmpd="sng" w14:algn="ctr">
                  <w14:noFill/>
                  <w14:prstDash w14:val="solid"/>
                  <w14:miter w14:lim="400000"/>
                </w14:textOutline>
              </w:rPr>
              <w:t>Ikimokyklinio amžiaus vaikams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38103A"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D34747"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nemokamai</w:t>
            </w:r>
          </w:p>
        </w:tc>
      </w:tr>
      <w:tr w:rsidR="009A6BE6" w:rsidRPr="00022B96" w14:paraId="006A670A"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AB937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7.4.</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544F51A" w14:textId="77777777" w:rsidR="009A6BE6" w:rsidRPr="00022B96" w:rsidRDefault="009A6BE6" w:rsidP="009A6BE6">
            <w:pPr>
              <w:autoSpaceDN/>
              <w:jc w:val="both"/>
              <w:textAlignment w:val="auto"/>
              <w:rPr>
                <w:sz w:val="24"/>
                <w:szCs w:val="24"/>
                <w:u w:color="000000"/>
                <w:lang w:eastAsia="lt-LT"/>
                <w14:textOutline w14:w="12700" w14:cap="flat" w14:cmpd="sng" w14:algn="ctr">
                  <w14:noFill/>
                  <w14:prstDash w14:val="solid"/>
                  <w14:miter w14:lim="400000"/>
                </w14:textOutline>
              </w:rPr>
            </w:pPr>
            <w:r w:rsidRPr="00022B96">
              <w:rPr>
                <w:rFonts w:eastAsia="Times New Roman"/>
                <w:kern w:val="0"/>
                <w:sz w:val="24"/>
                <w:szCs w:val="24"/>
                <w:u w:color="000000"/>
                <w:lang w:eastAsia="lt-LT"/>
              </w:rPr>
              <w:t>Mokytojui, lydinčiam mokinių grupę</w:t>
            </w:r>
          </w:p>
          <w:p w14:paraId="317BBB1E" w14:textId="77777777" w:rsidR="009A6BE6" w:rsidRPr="00022B96" w:rsidRDefault="009A6BE6" w:rsidP="009A6BE6">
            <w:pPr>
              <w:autoSpaceDN/>
              <w:jc w:val="both"/>
              <w:textAlignment w:val="auto"/>
              <w:rPr>
                <w:sz w:val="24"/>
                <w:szCs w:val="24"/>
                <w:u w:color="000000"/>
                <w:lang w:eastAsia="lt-LT"/>
                <w14:textOutline w14:w="12700" w14:cap="flat" w14:cmpd="sng" w14:algn="ctr">
                  <w14:noFill/>
                  <w14:prstDash w14:val="solid"/>
                  <w14:miter w14:lim="400000"/>
                </w14:textOutline>
              </w:rPr>
            </w:pP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C62B1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asm.</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70E0BC"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nemokamai</w:t>
            </w:r>
          </w:p>
        </w:tc>
      </w:tr>
      <w:tr w:rsidR="009A6BE6" w:rsidRPr="00022B96" w14:paraId="45308C0B" w14:textId="77777777" w:rsidTr="009A6BE6">
        <w:trPr>
          <w:trHeight w:val="312"/>
          <w:jc w:val="center"/>
        </w:trPr>
        <w:tc>
          <w:tcPr>
            <w:tcW w:w="9494" w:type="dxa"/>
            <w:gridSpan w:val="5"/>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0CFF9CD7" w14:textId="77777777" w:rsidR="009A6BE6" w:rsidRPr="00022B96" w:rsidRDefault="009A6BE6" w:rsidP="0004419A">
            <w:pPr>
              <w:autoSpaceDN/>
              <w:ind w:left="911"/>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b/>
                <w:sz w:val="24"/>
                <w:szCs w:val="24"/>
                <w:u w:color="000000"/>
                <w:lang w:eastAsia="lt-LT"/>
              </w:rPr>
              <w:t>„STASYS MUSEUM“ BILIETAMS</w:t>
            </w:r>
          </w:p>
        </w:tc>
      </w:tr>
      <w:tr w:rsidR="009A6BE6" w:rsidRPr="00022B96" w14:paraId="35AA68B7"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2796037"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7.5.</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56D1AD0" w14:textId="23B77B93" w:rsidR="009A6BE6" w:rsidRPr="00022B96" w:rsidRDefault="009A6BE6" w:rsidP="009A6BE6">
            <w:pPr>
              <w:autoSpaceDN/>
              <w:textAlignment w:val="auto"/>
              <w:rPr>
                <w:rFonts w:cs="Arial Unicode MS"/>
                <w:b/>
                <w:bCs/>
                <w:sz w:val="24"/>
                <w:szCs w:val="24"/>
                <w:u w:color="000000"/>
                <w:lang w:eastAsia="lt-LT"/>
                <w14:textOutline w14:w="12700" w14:cap="flat" w14:cmpd="sng" w14:algn="ctr">
                  <w14:noFill/>
                  <w14:prstDash w14:val="solid"/>
                  <w14:miter w14:lim="400000"/>
                </w14:textOutline>
              </w:rPr>
            </w:pPr>
            <w:r w:rsidRPr="00022B96">
              <w:rPr>
                <w:rFonts w:eastAsia="Times New Roman"/>
                <w:b/>
                <w:bCs/>
                <w:kern w:val="0"/>
                <w:sz w:val="24"/>
                <w:szCs w:val="24"/>
                <w:u w:color="000000"/>
                <w:lang w:eastAsia="lt-LT"/>
              </w:rPr>
              <w:t>„Stasys Museum“ 50</w:t>
            </w:r>
            <w:r w:rsidR="00564B16" w:rsidRPr="00022B96">
              <w:rPr>
                <w:rFonts w:eastAsia="Times New Roman"/>
                <w:b/>
                <w:bCs/>
                <w:kern w:val="0"/>
                <w:sz w:val="24"/>
                <w:szCs w:val="24"/>
                <w:u w:color="000000"/>
                <w:lang w:eastAsia="lt-LT"/>
              </w:rPr>
              <w:t xml:space="preserve"> </w:t>
            </w:r>
            <w:r w:rsidRPr="00022B96">
              <w:rPr>
                <w:rFonts w:eastAsia="Times New Roman"/>
                <w:b/>
                <w:bCs/>
                <w:kern w:val="0"/>
                <w:sz w:val="24"/>
                <w:szCs w:val="24"/>
                <w:u w:color="000000"/>
                <w:lang w:eastAsia="lt-LT"/>
              </w:rPr>
              <w:t>% nuolaida taikoma (jei netaikomos kitos nuolaidos):</w:t>
            </w:r>
          </w:p>
        </w:tc>
      </w:tr>
      <w:tr w:rsidR="009A6BE6" w:rsidRPr="00022B96" w14:paraId="4741A0DF" w14:textId="77777777" w:rsidTr="0004419A">
        <w:trPr>
          <w:trHeight w:val="478"/>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801570"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7.5.1.</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C3452C" w14:textId="4777CD54" w:rsidR="009A6BE6" w:rsidRPr="00022B96" w:rsidRDefault="009A6BE6" w:rsidP="00A40342">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eastAsia="Times New Roman"/>
                <w:kern w:val="0"/>
                <w:sz w:val="24"/>
                <w:szCs w:val="24"/>
                <w:u w:color="000000"/>
                <w:lang w:eastAsia="lt-LT"/>
              </w:rPr>
              <w:t>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tc>
      </w:tr>
      <w:tr w:rsidR="009A6BE6" w:rsidRPr="00022B96" w14:paraId="4B1C4308" w14:textId="77777777" w:rsidTr="009A6BE6">
        <w:trPr>
          <w:trHeight w:val="9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C55677"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7.5.2.</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92E9B3" w14:textId="5CCC7A45" w:rsidR="009A6BE6" w:rsidRPr="00022B96" w:rsidRDefault="009A6BE6" w:rsidP="009A6BE6">
            <w:pPr>
              <w:widowControl/>
              <w:shd w:val="clear" w:color="auto" w:fill="FFFFFF"/>
              <w:suppressAutoHyphens w:val="0"/>
              <w:autoSpaceDN/>
              <w:jc w:val="both"/>
              <w:rPr>
                <w:rFonts w:eastAsia="Times New Roman"/>
                <w:kern w:val="0"/>
                <w:sz w:val="24"/>
                <w:szCs w:val="24"/>
                <w:u w:color="000000"/>
                <w:lang w:eastAsia="lt-LT"/>
              </w:rPr>
            </w:pPr>
            <w:r w:rsidRPr="00022B96">
              <w:rPr>
                <w:rFonts w:eastAsia="Times New Roman"/>
                <w:kern w:val="0"/>
                <w:sz w:val="24"/>
                <w:szCs w:val="24"/>
                <w:u w:color="000000"/>
                <w:lang w:eastAsia="lt-LT"/>
              </w:rPr>
              <w:t>aukštųjų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valstybių aukštosiose mokyklose pagal nuolatinę arba dieninę studijų formą, taip pat mokiniams, kurie mokosi pagal formaliojo profesinio mokymo programas grupinio mokymosi forma kasdieniu mokymo proceso organizavimo būdu ir pavienio mokymosi forma savarankišku mokymo proceso organizavimo būdu</w:t>
            </w:r>
          </w:p>
        </w:tc>
      </w:tr>
      <w:tr w:rsidR="009A6BE6" w:rsidRPr="00022B96" w14:paraId="42A43CCA" w14:textId="77777777" w:rsidTr="009A6BE6">
        <w:trPr>
          <w:trHeight w:val="75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445CEE"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7.5.3.</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7ADD3D3" w14:textId="2B7B8E72" w:rsidR="009A6BE6" w:rsidRPr="00022B96" w:rsidRDefault="009A6BE6" w:rsidP="00A40342">
            <w:pPr>
              <w:widowControl/>
              <w:shd w:val="clear" w:color="auto" w:fill="FFFFFF"/>
              <w:suppressAutoHyphens w:val="0"/>
              <w:autoSpaceDN/>
              <w:jc w:val="both"/>
              <w:rPr>
                <w:rFonts w:eastAsia="Times New Roman"/>
                <w:kern w:val="0"/>
                <w:sz w:val="24"/>
                <w:szCs w:val="24"/>
                <w:u w:color="000000"/>
                <w:lang w:eastAsia="lt-LT"/>
              </w:rPr>
            </w:pPr>
            <w:r w:rsidRPr="00022B96">
              <w:rPr>
                <w:rFonts w:eastAsia="Times New Roman"/>
                <w:kern w:val="0"/>
                <w:sz w:val="24"/>
                <w:szCs w:val="24"/>
                <w:u w:color="000000"/>
                <w:lang w:eastAsia="lt-LT"/>
              </w:rPr>
              <w:t>nuolatinės privalomosios karo tarnybos kariams, kariams savanoriams, Lietuvos šaulių sąjungos nariams</w:t>
            </w:r>
          </w:p>
        </w:tc>
      </w:tr>
      <w:tr w:rsidR="009A6BE6" w:rsidRPr="00022B96" w14:paraId="4264C858"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BCE3E1"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7.5.4.</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7F080E" w14:textId="3E147C0A" w:rsidR="009A6BE6" w:rsidRPr="00022B96" w:rsidRDefault="009A6BE6" w:rsidP="009A6BE6">
            <w:pPr>
              <w:widowControl/>
              <w:shd w:val="clear" w:color="auto" w:fill="FFFFFF"/>
              <w:suppressAutoHyphens w:val="0"/>
              <w:autoSpaceDN/>
              <w:jc w:val="both"/>
              <w:rPr>
                <w:rFonts w:eastAsia="Times New Roman"/>
                <w:kern w:val="0"/>
                <w:sz w:val="24"/>
                <w:szCs w:val="24"/>
                <w:u w:color="000000"/>
                <w:lang w:eastAsia="lt-LT"/>
              </w:rPr>
            </w:pPr>
            <w:r w:rsidRPr="00022B96">
              <w:rPr>
                <w:rFonts w:eastAsia="Times New Roman"/>
                <w:kern w:val="0"/>
                <w:sz w:val="24"/>
                <w:szCs w:val="24"/>
                <w:u w:color="000000"/>
                <w:lang w:eastAsia="lt-LT"/>
              </w:rPr>
              <w:t>asmenims, kuriems sukako valstybinio socialinio draudimo senatvės pensijos amžius (iki 80 metų)</w:t>
            </w:r>
          </w:p>
        </w:tc>
      </w:tr>
      <w:tr w:rsidR="009A6BE6" w:rsidRPr="00022B96" w14:paraId="4897F7F1" w14:textId="77777777" w:rsidTr="009A6BE6">
        <w:trPr>
          <w:trHeight w:val="85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66A7D8"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7.5.5.</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41D513" w14:textId="32E75031" w:rsidR="009A6BE6" w:rsidRPr="00022B96" w:rsidRDefault="009A6BE6" w:rsidP="009A6BE6">
            <w:pPr>
              <w:widowControl/>
              <w:shd w:val="clear" w:color="auto" w:fill="FFFFFF"/>
              <w:suppressAutoHyphens w:val="0"/>
              <w:autoSpaceDN/>
              <w:jc w:val="both"/>
              <w:rPr>
                <w:rFonts w:eastAsia="Times New Roman"/>
                <w:kern w:val="0"/>
                <w:sz w:val="24"/>
                <w:szCs w:val="24"/>
                <w:u w:color="000000"/>
                <w:lang w:eastAsia="lt-LT"/>
              </w:rPr>
            </w:pPr>
            <w:r w:rsidRPr="00022B96">
              <w:rPr>
                <w:rFonts w:eastAsia="Times New Roman"/>
                <w:kern w:val="0"/>
                <w:sz w:val="24"/>
                <w:szCs w:val="24"/>
                <w:u w:color="000000"/>
                <w:lang w:eastAsia="lt-LT"/>
              </w:rPr>
              <w:t>nuo 1939–1990 metų okupacijų nukentėjusiems asmenims – politiniams kaliniams ir tremtiniams, buvusiems getų, koncentracijos ar kitokio tipo prievartinių stovyklų kaliniams</w:t>
            </w:r>
          </w:p>
        </w:tc>
      </w:tr>
      <w:tr w:rsidR="009A6BE6" w:rsidRPr="00022B96" w14:paraId="2015C0EB" w14:textId="77777777" w:rsidTr="009A6BE6">
        <w:trPr>
          <w:trHeight w:val="9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0FC1AE"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7.5.6.</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85DD9E" w14:textId="77777777" w:rsidR="009A6BE6" w:rsidRPr="00022B96" w:rsidRDefault="009A6BE6" w:rsidP="00A40342">
            <w:pPr>
              <w:widowControl/>
              <w:shd w:val="clear" w:color="auto" w:fill="FFFFFF"/>
              <w:suppressAutoHyphens w:val="0"/>
              <w:autoSpaceDN/>
              <w:jc w:val="both"/>
              <w:rPr>
                <w:rFonts w:eastAsia="Times New Roman"/>
                <w:kern w:val="0"/>
                <w:sz w:val="24"/>
                <w:szCs w:val="24"/>
                <w:u w:color="000000"/>
                <w:lang w:eastAsia="lt-LT"/>
              </w:rPr>
            </w:pPr>
            <w:r w:rsidRPr="00022B96">
              <w:rPr>
                <w:rFonts w:eastAsia="Times New Roman"/>
                <w:kern w:val="0"/>
                <w:sz w:val="24"/>
                <w:szCs w:val="24"/>
                <w:u w:color="000000"/>
                <w:lang w:eastAsia="lt-LT"/>
              </w:rPr>
              <w:t>Lietuvos Respublikos nepriklausomybės gynėjams, nukentėjusiems nuo 1991 m. sausio 11–13 d. ir po to vykdytos SSRS agresijos;</w:t>
            </w:r>
          </w:p>
          <w:p w14:paraId="7693D315" w14:textId="6B4BBF41" w:rsidR="009A6BE6" w:rsidRPr="00022B96" w:rsidRDefault="009A6BE6" w:rsidP="00A40342">
            <w:pPr>
              <w:widowControl/>
              <w:shd w:val="clear" w:color="auto" w:fill="FFFFFF"/>
              <w:suppressAutoHyphens w:val="0"/>
              <w:autoSpaceDN/>
              <w:jc w:val="both"/>
              <w:rPr>
                <w:rFonts w:eastAsia="Times New Roman"/>
                <w:kern w:val="0"/>
                <w:sz w:val="24"/>
                <w:szCs w:val="24"/>
                <w:u w:color="000000"/>
                <w:lang w:eastAsia="lt-LT"/>
              </w:rPr>
            </w:pPr>
            <w:r w:rsidRPr="00022B96">
              <w:rPr>
                <w:rFonts w:eastAsia="Times New Roman"/>
                <w:kern w:val="0"/>
                <w:sz w:val="24"/>
                <w:szCs w:val="24"/>
                <w:u w:color="000000"/>
                <w:lang w:eastAsia="lt-LT"/>
              </w:rPr>
              <w:t>pasipriešinimo 1940–1990 metų okupacijoms dalyviams – kariams savanoriams ir laisvės kovų dalyviams</w:t>
            </w:r>
          </w:p>
        </w:tc>
      </w:tr>
      <w:tr w:rsidR="009A6BE6" w:rsidRPr="00022B96" w14:paraId="41C9D3AC"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96CD9C"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7.5.7.</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5ADC80" w14:textId="7BBE8048" w:rsidR="009A6BE6" w:rsidRPr="00022B96" w:rsidRDefault="00F85E97"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d</w:t>
            </w:r>
            <w:r w:rsidR="009A6BE6" w:rsidRPr="00022B96">
              <w:rPr>
                <w:rFonts w:eastAsia="Times New Roman"/>
                <w:kern w:val="0"/>
                <w:sz w:val="24"/>
                <w:szCs w:val="24"/>
                <w:u w:color="000000"/>
                <w:lang w:eastAsia="lt-LT"/>
              </w:rPr>
              <w:t>alinės ekspozicijos bilietas (muziejaus ekspozicijų keitimo metu)</w:t>
            </w:r>
          </w:p>
        </w:tc>
      </w:tr>
      <w:tr w:rsidR="009A6BE6" w:rsidRPr="00022B96" w14:paraId="3FBF60F8" w14:textId="77777777" w:rsidTr="009A6BE6">
        <w:trPr>
          <w:trHeight w:val="567"/>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6CA37A9"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7.6.</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6C647DA" w14:textId="77777777" w:rsidR="009A6BE6" w:rsidRPr="00022B96" w:rsidRDefault="009A6BE6" w:rsidP="009A6BE6">
            <w:pPr>
              <w:autoSpaceDN/>
              <w:textAlignment w:val="auto"/>
              <w:rPr>
                <w:rFonts w:cs="Arial Unicode MS"/>
                <w:b/>
                <w:bCs/>
                <w:sz w:val="24"/>
                <w:szCs w:val="24"/>
                <w:u w:color="000000"/>
                <w:lang w:eastAsia="lt-LT"/>
                <w14:textOutline w14:w="12700" w14:cap="flat" w14:cmpd="sng" w14:algn="ctr">
                  <w14:noFill/>
                  <w14:prstDash w14:val="solid"/>
                  <w14:miter w14:lim="400000"/>
                </w14:textOutline>
              </w:rPr>
            </w:pPr>
            <w:r w:rsidRPr="00022B96">
              <w:rPr>
                <w:rFonts w:eastAsia="Times New Roman"/>
                <w:b/>
                <w:bCs/>
                <w:kern w:val="0"/>
                <w:sz w:val="24"/>
                <w:szCs w:val="24"/>
                <w:u w:color="000000"/>
                <w:lang w:eastAsia="lt-LT"/>
              </w:rPr>
              <w:t>Nemokamai „Stasys Museum“ lanko:</w:t>
            </w:r>
          </w:p>
        </w:tc>
      </w:tr>
      <w:tr w:rsidR="009A6BE6" w:rsidRPr="00022B96" w14:paraId="583AA19A"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F7DDB7"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7.6.1.</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01843B" w14:textId="564C330E"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ikimokyklinio amžiaus vaikai</w:t>
            </w:r>
          </w:p>
        </w:tc>
      </w:tr>
      <w:tr w:rsidR="009A6BE6" w:rsidRPr="00022B96" w14:paraId="3F87CC08"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566670"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7.6.2.</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A4BA30" w14:textId="444F8550"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našlaičiai ir tėvų globos netekę vaikai</w:t>
            </w:r>
          </w:p>
        </w:tc>
      </w:tr>
      <w:tr w:rsidR="009A6BE6" w:rsidRPr="00022B96" w14:paraId="7481AE67" w14:textId="77777777" w:rsidTr="009A6BE6">
        <w:trPr>
          <w:trHeight w:val="568"/>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AB2DD7"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7.6.3.</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0A7043" w14:textId="39BA371D" w:rsidR="009A6BE6" w:rsidRPr="00022B96" w:rsidRDefault="009A6BE6" w:rsidP="00A40342">
            <w:pPr>
              <w:widowControl/>
              <w:shd w:val="clear" w:color="auto" w:fill="FFFFFF"/>
              <w:suppressAutoHyphens w:val="0"/>
              <w:autoSpaceDN/>
              <w:jc w:val="both"/>
              <w:rPr>
                <w:rFonts w:eastAsia="Times New Roman"/>
                <w:kern w:val="0"/>
                <w:sz w:val="24"/>
                <w:szCs w:val="24"/>
                <w:u w:color="000000"/>
                <w:lang w:eastAsia="lt-LT"/>
              </w:rPr>
            </w:pPr>
            <w:r w:rsidRPr="00022B96">
              <w:rPr>
                <w:rFonts w:eastAsia="Times New Roman"/>
                <w:kern w:val="0"/>
                <w:sz w:val="24"/>
                <w:szCs w:val="24"/>
                <w:u w:color="000000"/>
                <w:lang w:eastAsia="lt-LT"/>
              </w:rPr>
              <w:t>asmenys su negalia ir juos lydintys asmeniniai asistentai bei kiti lydintys asmenį su negalia (vienam asmeniui su negalia – vienas lydintysis)</w:t>
            </w:r>
          </w:p>
        </w:tc>
      </w:tr>
      <w:tr w:rsidR="009A6BE6" w:rsidRPr="00022B96" w14:paraId="24B8B778"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0C8D1F"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7.6.4.</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8EA0B9" w14:textId="37E12056"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asmenys, kuriems sukako 80 metų ir vyresni</w:t>
            </w:r>
          </w:p>
        </w:tc>
      </w:tr>
      <w:tr w:rsidR="009A6BE6" w:rsidRPr="00022B96" w14:paraId="3F2496CC"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633D66"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7.6.5.</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3764D8" w14:textId="52A2640C"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Lietuvos muziejų darbuotojai</w:t>
            </w:r>
          </w:p>
        </w:tc>
      </w:tr>
      <w:tr w:rsidR="009A6BE6" w:rsidRPr="00022B96" w14:paraId="465A8D9B"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B9F243"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7.6.6.</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8FF297" w14:textId="3AE51446"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Tarptautinės muziejų tarybos (ICOM) nariai</w:t>
            </w:r>
          </w:p>
        </w:tc>
      </w:tr>
      <w:tr w:rsidR="009A6BE6" w:rsidRPr="00022B96" w14:paraId="225BBBAE"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F74BCD"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7.6.7.</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23BECF" w14:textId="2E53D160" w:rsidR="009A6BE6" w:rsidRPr="00022B96" w:rsidRDefault="009A6BE6" w:rsidP="00A40342">
            <w:pPr>
              <w:widowControl/>
              <w:shd w:val="clear" w:color="auto" w:fill="FFFFFF"/>
              <w:suppressAutoHyphens w:val="0"/>
              <w:autoSpaceDN/>
              <w:jc w:val="both"/>
              <w:rPr>
                <w:rFonts w:eastAsia="Times New Roman"/>
                <w:kern w:val="0"/>
                <w:sz w:val="24"/>
                <w:szCs w:val="24"/>
                <w:u w:color="000000"/>
                <w:lang w:eastAsia="lt-LT"/>
              </w:rPr>
            </w:pPr>
            <w:r w:rsidRPr="00022B96">
              <w:rPr>
                <w:rFonts w:eastAsia="Times New Roman"/>
                <w:kern w:val="0"/>
                <w:sz w:val="24"/>
                <w:szCs w:val="24"/>
                <w:u w:color="000000"/>
                <w:lang w:eastAsia="lt-LT"/>
              </w:rPr>
              <w:t>visi lankytojai kiekvieno mėnesio paskutinį sekmadienį, valstybinių švenčių (Lietuvos valstybės atkūrimo, Nepriklausomybės atkūrimo, Valstybės dienos) ir Panevėžio miesto gimtadienio šventės</w:t>
            </w:r>
            <w:r w:rsidR="00F85E97" w:rsidRPr="00022B96">
              <w:rPr>
                <w:rFonts w:eastAsia="Times New Roman"/>
                <w:kern w:val="0"/>
                <w:sz w:val="24"/>
                <w:szCs w:val="24"/>
                <w:u w:color="000000"/>
                <w:lang w:eastAsia="lt-LT"/>
              </w:rPr>
              <w:t xml:space="preserve"> metu</w:t>
            </w:r>
            <w:r w:rsidRPr="00022B96">
              <w:rPr>
                <w:rFonts w:eastAsia="Times New Roman"/>
                <w:kern w:val="0"/>
                <w:sz w:val="24"/>
                <w:szCs w:val="24"/>
                <w:u w:color="000000"/>
                <w:lang w:eastAsia="lt-LT"/>
              </w:rPr>
              <w:t xml:space="preserve">, tarptautinio renginio „Muziejų naktis“ metu </w:t>
            </w:r>
          </w:p>
        </w:tc>
      </w:tr>
      <w:tr w:rsidR="009A6BE6" w:rsidRPr="00022B96" w14:paraId="6F9994DE"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3BC9B2"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7.6.8.</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B57014" w14:textId="01479B33"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Lietuvos ir užsienio šalių žurnalistai</w:t>
            </w:r>
          </w:p>
        </w:tc>
      </w:tr>
      <w:tr w:rsidR="009A6BE6" w:rsidRPr="00022B96" w14:paraId="425B10E8"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F0EE2C"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7.6.9.</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EE12FB" w14:textId="60C692C1"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 xml:space="preserve">visų tipų dailės </w:t>
            </w:r>
            <w:r w:rsidR="00564B16" w:rsidRPr="00022B96">
              <w:rPr>
                <w:rFonts w:eastAsia="Times New Roman"/>
                <w:kern w:val="0"/>
                <w:sz w:val="24"/>
                <w:szCs w:val="24"/>
                <w:u w:color="000000"/>
                <w:lang w:eastAsia="lt-LT"/>
              </w:rPr>
              <w:t xml:space="preserve">ir </w:t>
            </w:r>
            <w:r w:rsidRPr="00022B96">
              <w:rPr>
                <w:rFonts w:eastAsia="Times New Roman"/>
                <w:kern w:val="0"/>
                <w:sz w:val="24"/>
                <w:szCs w:val="24"/>
                <w:u w:color="000000"/>
                <w:lang w:eastAsia="lt-LT"/>
              </w:rPr>
              <w:t>meno mokyklų moksleiviai</w:t>
            </w:r>
          </w:p>
        </w:tc>
      </w:tr>
      <w:tr w:rsidR="009A6BE6" w:rsidRPr="00022B96" w14:paraId="15E55BB5"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A4796F"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7.6.10.</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D37968" w14:textId="77E3FD28"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meno ir dizaino kolegijų studentai, Vilniaus dailės akademijos studentai</w:t>
            </w:r>
          </w:p>
        </w:tc>
      </w:tr>
      <w:tr w:rsidR="009A6BE6" w:rsidRPr="00022B96" w14:paraId="54D82293"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FBE8D3"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7.6.11.</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1FB7B9" w14:textId="60942C2F"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Lietuvos dailininkų sąjungos nariai</w:t>
            </w:r>
          </w:p>
        </w:tc>
      </w:tr>
      <w:tr w:rsidR="009A6BE6" w:rsidRPr="00022B96" w14:paraId="74F0B964"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B3509A"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7.6.12.</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27C657" w14:textId="2F6FFEE3"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Lietuvos meno galerininkų asociacijos nariai</w:t>
            </w:r>
          </w:p>
        </w:tc>
      </w:tr>
      <w:tr w:rsidR="009A6BE6" w:rsidRPr="00022B96" w14:paraId="5738CE2C"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05349A"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7.6.13.</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BFDAC7" w14:textId="76920EF2"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Tarptautinės dailės kritikų asociacijos nariai</w:t>
            </w:r>
          </w:p>
        </w:tc>
      </w:tr>
      <w:tr w:rsidR="009A6BE6" w:rsidRPr="00022B96" w14:paraId="675B6713"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4A4B92"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7.6.14.</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41F4DB" w14:textId="5C545ADD"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gidai, pateikę valstybinės institucijos išduotą tarnybinį gido pažymėjimą</w:t>
            </w:r>
          </w:p>
        </w:tc>
      </w:tr>
      <w:tr w:rsidR="009A6BE6" w:rsidRPr="00022B96" w14:paraId="6A88E28E"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8E24EF"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7.6.15.</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2BC748" w14:textId="2B2EC15B"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meno kūrėjo statusą turintys asmenys</w:t>
            </w:r>
          </w:p>
        </w:tc>
      </w:tr>
      <w:tr w:rsidR="009A6BE6" w:rsidRPr="00022B96" w14:paraId="32421CEC"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6853C7"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7.6.16.</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62CC3D" w14:textId="3BBC7735"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Lietuvos dailės istorikų draugijos nariai</w:t>
            </w:r>
          </w:p>
        </w:tc>
      </w:tr>
      <w:tr w:rsidR="009A6BE6" w:rsidRPr="00022B96" w14:paraId="6467F582" w14:textId="77777777" w:rsidTr="009A6BE6">
        <w:trPr>
          <w:trHeight w:val="850"/>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5C5EA1"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7.6.17.</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A7189C" w14:textId="4835FA1B" w:rsidR="009A6BE6" w:rsidRPr="00022B96" w:rsidRDefault="009A6BE6" w:rsidP="00A40342">
            <w:pPr>
              <w:widowControl/>
              <w:shd w:val="clear" w:color="auto" w:fill="FFFFFF"/>
              <w:suppressAutoHyphens w:val="0"/>
              <w:autoSpaceDN/>
              <w:jc w:val="both"/>
              <w:rPr>
                <w:rFonts w:eastAsia="Times New Roman"/>
                <w:kern w:val="0"/>
                <w:sz w:val="24"/>
                <w:szCs w:val="24"/>
                <w:u w:color="000000"/>
                <w:lang w:eastAsia="lt-LT"/>
              </w:rPr>
            </w:pPr>
            <w:r w:rsidRPr="00022B96">
              <w:rPr>
                <w:rFonts w:eastAsia="Times New Roman"/>
                <w:kern w:val="0"/>
                <w:sz w:val="24"/>
                <w:szCs w:val="24"/>
                <w:u w:color="000000"/>
                <w:lang w:eastAsia="lt-LT"/>
              </w:rPr>
              <w:t>mokytojai, lydintys mokinių grupes, kuriose ne mažiau kaip 10 asmenų, arba lankantys parodas pasiruošimo integruotoms pamokoms arba pamokoms muziejuje tikslais savarankiškai</w:t>
            </w:r>
          </w:p>
        </w:tc>
      </w:tr>
      <w:tr w:rsidR="009A6BE6" w:rsidRPr="00022B96" w14:paraId="0B90D846"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425818"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7.6.18.</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3A385C" w14:textId="02A4DF37"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mokytojai, lydintys vaikus į edukacinius užsiėmimus</w:t>
            </w:r>
          </w:p>
        </w:tc>
      </w:tr>
      <w:tr w:rsidR="009A6BE6" w:rsidRPr="00022B96" w14:paraId="4AC229A6" w14:textId="77777777" w:rsidTr="009A6BE6">
        <w:trPr>
          <w:trHeight w:val="568"/>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C5BE69"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7.6.19.</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2698D7" w14:textId="3CF8D280" w:rsidR="009A6BE6" w:rsidRPr="00022B96" w:rsidRDefault="009A6BE6" w:rsidP="00A40342">
            <w:pPr>
              <w:widowControl/>
              <w:shd w:val="clear" w:color="auto" w:fill="FFFFFF"/>
              <w:suppressAutoHyphens w:val="0"/>
              <w:autoSpaceDN/>
              <w:jc w:val="both"/>
              <w:rPr>
                <w:rFonts w:eastAsia="Times New Roman"/>
                <w:kern w:val="0"/>
                <w:sz w:val="24"/>
                <w:szCs w:val="24"/>
                <w:u w:color="000000"/>
                <w:lang w:eastAsia="lt-LT"/>
              </w:rPr>
            </w:pPr>
            <w:r w:rsidRPr="00022B96">
              <w:rPr>
                <w:rFonts w:eastAsia="Times New Roman"/>
                <w:kern w:val="0"/>
                <w:sz w:val="24"/>
                <w:szCs w:val="24"/>
                <w:u w:color="000000"/>
                <w:lang w:eastAsia="lt-LT"/>
              </w:rPr>
              <w:t>turizmo firmų nariai, kurie lydi ne mažiau kaip 10 Lietuvos Respublikos piliečių grupę ar ne mažiau kaip 5 asmenų užsieniečių grupę</w:t>
            </w:r>
          </w:p>
        </w:tc>
      </w:tr>
      <w:tr w:rsidR="009A6BE6" w:rsidRPr="00022B96" w14:paraId="52B8B5EF" w14:textId="77777777" w:rsidTr="009A6BE6">
        <w:trPr>
          <w:trHeight w:val="568"/>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C4B254"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7.6.20.</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F9FF02" w14:textId="0A13F9A1"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Lietuvos šaulių sąjungos nariai, dalyvaujantys organizuojant meno vertybių parodas ir jų šeimos nariai (tėvai, sutuoktiniai, nepilnamečiai vaikai)</w:t>
            </w:r>
          </w:p>
        </w:tc>
      </w:tr>
      <w:tr w:rsidR="009A6BE6" w:rsidRPr="00022B96" w14:paraId="5FAB5E4E"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28733C"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7.6.21.</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D97D5F" w14:textId="3B5C5541"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Lietuvos žurnalistų sąjungos nariai</w:t>
            </w:r>
          </w:p>
        </w:tc>
      </w:tr>
      <w:tr w:rsidR="009A6BE6" w:rsidRPr="00022B96" w14:paraId="30BCDEF0" w14:textId="77777777" w:rsidTr="009A6BE6">
        <w:trPr>
          <w:trHeight w:val="312"/>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4DCA66"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7.6.22.</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5A92C1" w14:textId="603F7F2F" w:rsidR="009A6BE6" w:rsidRPr="00022B96" w:rsidRDefault="009A6BE6" w:rsidP="009A6BE6">
            <w:pPr>
              <w:widowControl/>
              <w:shd w:val="clear" w:color="auto" w:fill="FFFFFF"/>
              <w:suppressAutoHyphens w:val="0"/>
              <w:autoSpaceDN/>
              <w:rPr>
                <w:rFonts w:eastAsia="Times New Roman"/>
                <w:kern w:val="0"/>
                <w:sz w:val="24"/>
                <w:szCs w:val="24"/>
                <w:u w:color="000000"/>
                <w:lang w:eastAsia="lt-LT"/>
              </w:rPr>
            </w:pPr>
            <w:r w:rsidRPr="00022B96">
              <w:rPr>
                <w:rFonts w:eastAsia="Times New Roman"/>
                <w:kern w:val="0"/>
                <w:sz w:val="24"/>
                <w:szCs w:val="24"/>
                <w:u w:color="000000"/>
                <w:lang w:eastAsia="lt-LT"/>
              </w:rPr>
              <w:t>Ukrainos piliečiai, pateikę pilietybę įrodantį dokumentą</w:t>
            </w:r>
          </w:p>
        </w:tc>
      </w:tr>
      <w:tr w:rsidR="009A6BE6" w:rsidRPr="00022B96" w14:paraId="360E93EC" w14:textId="77777777" w:rsidTr="009A6BE6">
        <w:trPr>
          <w:trHeight w:val="568"/>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C17B72"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7.6.23.</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A9B196" w14:textId="7EFF2428" w:rsidR="009A6BE6" w:rsidRPr="00022B96" w:rsidRDefault="009A6BE6" w:rsidP="00A40342">
            <w:pPr>
              <w:widowControl/>
              <w:shd w:val="clear" w:color="auto" w:fill="FFFFFF"/>
              <w:suppressAutoHyphens w:val="0"/>
              <w:autoSpaceDN/>
              <w:jc w:val="both"/>
              <w:rPr>
                <w:rFonts w:eastAsia="Times New Roman"/>
                <w:kern w:val="0"/>
                <w:sz w:val="24"/>
                <w:szCs w:val="24"/>
                <w:u w:color="000000"/>
                <w:lang w:eastAsia="lt-LT"/>
              </w:rPr>
            </w:pPr>
            <w:r w:rsidRPr="00022B96">
              <w:rPr>
                <w:rFonts w:eastAsia="Times New Roman"/>
                <w:kern w:val="0"/>
                <w:sz w:val="24"/>
                <w:szCs w:val="24"/>
                <w:u w:color="000000"/>
                <w:lang w:eastAsia="lt-LT"/>
              </w:rPr>
              <w:t>mokyklų (gimnazijų, progimnazijų, pagrindinių mokyklų), kuriose ugdymas vykdomas pagal dailės pažinimo, dailės istorijos, dailėtyros kursą, moksleiviai</w:t>
            </w:r>
          </w:p>
        </w:tc>
      </w:tr>
      <w:tr w:rsidR="009A6BE6" w:rsidRPr="00022B96" w14:paraId="7933B5F6" w14:textId="77777777" w:rsidTr="009A6BE6">
        <w:trPr>
          <w:trHeight w:val="568"/>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4D82B3"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7.6.24.</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9BEF30" w14:textId="576A80B0" w:rsidR="009A6BE6" w:rsidRPr="00022B96" w:rsidRDefault="009A6BE6" w:rsidP="009A6BE6">
            <w:pPr>
              <w:autoSpaceDN/>
              <w:textAlignment w:val="auto"/>
              <w:rPr>
                <w:rFonts w:eastAsia="Times New Roman"/>
                <w:sz w:val="24"/>
                <w:szCs w:val="24"/>
                <w:u w:color="000000"/>
                <w:lang w:eastAsia="lt-LT"/>
              </w:rPr>
            </w:pPr>
            <w:r w:rsidRPr="00022B96">
              <w:rPr>
                <w:rFonts w:cs="Arial Unicode MS"/>
                <w:sz w:val="24"/>
                <w:szCs w:val="24"/>
                <w:u w:color="000000"/>
                <w:lang w:eastAsia="lt-LT"/>
              </w:rPr>
              <w:t>„</w:t>
            </w:r>
            <w:r w:rsidRPr="00022B96">
              <w:rPr>
                <w:rFonts w:eastAsia="Times New Roman"/>
                <w:sz w:val="24"/>
                <w:szCs w:val="24"/>
                <w:u w:color="000000"/>
                <w:lang w:eastAsia="lt-LT"/>
              </w:rPr>
              <w:t>Šeimos</w:t>
            </w:r>
            <w:r w:rsidR="00564B16" w:rsidRPr="00022B96">
              <w:rPr>
                <w:rFonts w:eastAsia="Times New Roman"/>
                <w:sz w:val="24"/>
                <w:szCs w:val="24"/>
                <w:u w:color="000000"/>
                <w:lang w:eastAsia="lt-LT"/>
              </w:rPr>
              <w:t>“</w:t>
            </w:r>
            <w:r w:rsidRPr="00022B96">
              <w:rPr>
                <w:rFonts w:eastAsia="Times New Roman"/>
                <w:sz w:val="24"/>
                <w:szCs w:val="24"/>
                <w:u w:color="000000"/>
                <w:lang w:eastAsia="lt-LT"/>
              </w:rPr>
              <w:t xml:space="preserve"> kortelės turėtojai</w:t>
            </w:r>
          </w:p>
        </w:tc>
      </w:tr>
      <w:tr w:rsidR="009A6BE6" w:rsidRPr="00022B96" w14:paraId="55B729FB" w14:textId="77777777" w:rsidTr="009A6BE6">
        <w:trPr>
          <w:trHeight w:val="568"/>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D8A10B"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7.6.25.</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A6FFFB" w14:textId="0D833E87" w:rsidR="009A6BE6" w:rsidRPr="00022B96" w:rsidRDefault="009A6BE6" w:rsidP="009A6BE6">
            <w:pPr>
              <w:autoSpaceDN/>
              <w:textAlignment w:val="auto"/>
              <w:rPr>
                <w:rFonts w:eastAsia="Times New Roman"/>
                <w:sz w:val="24"/>
                <w:szCs w:val="24"/>
                <w:u w:color="000000"/>
                <w:lang w:eastAsia="lt-LT"/>
              </w:rPr>
            </w:pPr>
            <w:r w:rsidRPr="00022B96">
              <w:rPr>
                <w:rFonts w:eastAsia="Times New Roman"/>
                <w:sz w:val="24"/>
                <w:szCs w:val="24"/>
                <w:u w:color="000000"/>
                <w:lang w:eastAsia="lt-LT"/>
              </w:rPr>
              <w:t>POLA kortelės turėtojai</w:t>
            </w:r>
          </w:p>
        </w:tc>
      </w:tr>
      <w:tr w:rsidR="009A6BE6" w:rsidRPr="00022B96" w14:paraId="19DE844C" w14:textId="77777777" w:rsidTr="009A6BE6">
        <w:trPr>
          <w:trHeight w:val="568"/>
          <w:jc w:val="center"/>
        </w:trPr>
        <w:tc>
          <w:tcPr>
            <w:tcW w:w="9494" w:type="dxa"/>
            <w:gridSpan w:val="5"/>
            <w:tcBorders>
              <w:top w:val="single" w:sz="4" w:space="0" w:color="auto"/>
              <w:left w:val="single" w:sz="4" w:space="0" w:color="00000A"/>
              <w:bottom w:val="single" w:sz="4" w:space="0" w:color="00000A"/>
            </w:tcBorders>
            <w:shd w:val="clear" w:color="auto" w:fill="D9D9D9"/>
            <w:tcMar>
              <w:top w:w="80" w:type="dxa"/>
              <w:left w:w="80" w:type="dxa"/>
              <w:bottom w:w="80" w:type="dxa"/>
              <w:right w:w="80" w:type="dxa"/>
            </w:tcMar>
          </w:tcPr>
          <w:p w14:paraId="6ED26E4D" w14:textId="77777777" w:rsidR="009A6BE6" w:rsidRPr="00022B96" w:rsidRDefault="009A6BE6" w:rsidP="009A6BE6">
            <w:pPr>
              <w:autoSpaceDN/>
              <w:textAlignment w:val="auto"/>
              <w:rPr>
                <w:rFonts w:cs="Arial Unicode MS"/>
                <w:b/>
                <w:bCs/>
                <w:sz w:val="24"/>
                <w:szCs w:val="24"/>
                <w:u w:color="000000"/>
                <w:lang w:eastAsia="lt-LT"/>
              </w:rPr>
            </w:pPr>
            <w:r w:rsidRPr="00022B96">
              <w:rPr>
                <w:rFonts w:cs="Arial Unicode MS"/>
                <w:b/>
                <w:bCs/>
                <w:sz w:val="24"/>
                <w:szCs w:val="24"/>
                <w:u w:color="000000"/>
                <w:lang w:eastAsia="lt-LT"/>
              </w:rPr>
              <w:t>7.7. KITOS NUOLAIDOS</w:t>
            </w:r>
          </w:p>
        </w:tc>
      </w:tr>
      <w:tr w:rsidR="009A6BE6" w:rsidRPr="00022B96" w14:paraId="0BD3F424" w14:textId="77777777" w:rsidTr="009A6BE6">
        <w:trPr>
          <w:trHeight w:val="568"/>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86290F"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7.7.1.</w:t>
            </w:r>
          </w:p>
        </w:tc>
        <w:tc>
          <w:tcPr>
            <w:tcW w:w="422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E1E8F0" w14:textId="23ABC0A4" w:rsidR="009A6BE6" w:rsidRPr="00022B96" w:rsidRDefault="009A6BE6" w:rsidP="009A6BE6">
            <w:pPr>
              <w:autoSpaceDN/>
              <w:textAlignment w:val="auto"/>
              <w:rPr>
                <w:sz w:val="24"/>
                <w:szCs w:val="24"/>
                <w:u w:color="000000"/>
                <w:lang w:eastAsia="lt-LT"/>
              </w:rPr>
            </w:pPr>
            <w:r w:rsidRPr="00022B96">
              <w:rPr>
                <w:sz w:val="24"/>
                <w:szCs w:val="24"/>
                <w:u w:color="000000"/>
                <w:lang w:eastAsia="lt-LT"/>
              </w:rPr>
              <w:t>Muziejaus ekspozicijų ir parodų lankymas, privati ekskursija, privati edukacija, rengin</w:t>
            </w:r>
            <w:r w:rsidR="00564B16" w:rsidRPr="00022B96">
              <w:rPr>
                <w:sz w:val="24"/>
                <w:szCs w:val="24"/>
                <w:u w:color="000000"/>
                <w:lang w:eastAsia="lt-LT"/>
              </w:rPr>
              <w:t xml:space="preserve">ys </w:t>
            </w:r>
            <w:r w:rsidRPr="00022B96">
              <w:rPr>
                <w:sz w:val="24"/>
                <w:szCs w:val="24"/>
                <w:u w:color="000000"/>
                <w:lang w:eastAsia="lt-LT"/>
              </w:rPr>
              <w:t>partneriams ar projektų dalyviams</w:t>
            </w:r>
          </w:p>
        </w:tc>
        <w:tc>
          <w:tcPr>
            <w:tcW w:w="4229" w:type="dxa"/>
            <w:gridSpan w:val="3"/>
            <w:tcBorders>
              <w:top w:val="single" w:sz="4" w:space="0" w:color="auto"/>
              <w:left w:val="single" w:sz="4" w:space="0" w:color="00000A"/>
              <w:bottom w:val="single" w:sz="4" w:space="0" w:color="00000A"/>
              <w:right w:val="single" w:sz="4" w:space="0" w:color="00000A"/>
            </w:tcBorders>
            <w:shd w:val="clear" w:color="auto" w:fill="auto"/>
          </w:tcPr>
          <w:p w14:paraId="7EB1F369" w14:textId="77777777" w:rsidR="009A6BE6" w:rsidRPr="00022B96" w:rsidRDefault="009A6BE6" w:rsidP="009A6BE6">
            <w:pPr>
              <w:autoSpaceDN/>
              <w:jc w:val="center"/>
              <w:textAlignment w:val="auto"/>
              <w:rPr>
                <w:sz w:val="24"/>
                <w:szCs w:val="24"/>
                <w:u w:color="000000"/>
                <w:lang w:eastAsia="lt-LT"/>
              </w:rPr>
            </w:pPr>
            <w:r w:rsidRPr="00022B96">
              <w:rPr>
                <w:sz w:val="24"/>
                <w:szCs w:val="24"/>
                <w:u w:color="000000"/>
                <w:lang w:eastAsia="lt-LT"/>
              </w:rPr>
              <w:t>Nuolaida, numatyta „Stasys Museum“ projekte arba „Stasys Museum“ ir projekto partnerio bendradarbiavimo sutartyje</w:t>
            </w:r>
          </w:p>
        </w:tc>
      </w:tr>
      <w:tr w:rsidR="009A6BE6" w:rsidRPr="00022B96" w14:paraId="43D91187" w14:textId="77777777" w:rsidTr="009A6BE6">
        <w:trPr>
          <w:trHeight w:val="568"/>
          <w:jc w:val="center"/>
        </w:trPr>
        <w:tc>
          <w:tcPr>
            <w:tcW w:w="1036"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49B941"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7.7.2.</w:t>
            </w:r>
          </w:p>
        </w:tc>
        <w:tc>
          <w:tcPr>
            <w:tcW w:w="422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54EAF2" w14:textId="0ACCA8E9" w:rsidR="009A6BE6" w:rsidRPr="00022B96" w:rsidRDefault="009A6BE6" w:rsidP="009A6BE6">
            <w:pPr>
              <w:autoSpaceDN/>
              <w:textAlignment w:val="auto"/>
              <w:rPr>
                <w:sz w:val="24"/>
                <w:szCs w:val="24"/>
                <w:u w:color="000000"/>
                <w:lang w:eastAsia="lt-LT"/>
              </w:rPr>
            </w:pPr>
            <w:r w:rsidRPr="00022B96">
              <w:rPr>
                <w:sz w:val="24"/>
                <w:szCs w:val="24"/>
                <w:u w:color="000000"/>
                <w:lang w:eastAsia="lt-LT"/>
              </w:rPr>
              <w:t>Ribotam laikotarpiui skirto</w:t>
            </w:r>
            <w:r w:rsidR="00410476">
              <w:rPr>
                <w:sz w:val="24"/>
                <w:szCs w:val="24"/>
                <w:u w:color="000000"/>
                <w:lang w:eastAsia="lt-LT"/>
              </w:rPr>
              <w:t>m</w:t>
            </w:r>
            <w:r w:rsidRPr="00022B96">
              <w:rPr>
                <w:sz w:val="24"/>
                <w:szCs w:val="24"/>
                <w:u w:color="000000"/>
                <w:lang w:eastAsia="lt-LT"/>
              </w:rPr>
              <w:t>s reklaminė</w:t>
            </w:r>
            <w:r w:rsidR="00410476">
              <w:rPr>
                <w:sz w:val="24"/>
                <w:szCs w:val="24"/>
                <w:u w:color="000000"/>
                <w:lang w:eastAsia="lt-LT"/>
              </w:rPr>
              <w:t>m</w:t>
            </w:r>
            <w:r w:rsidRPr="00022B96">
              <w:rPr>
                <w:sz w:val="24"/>
                <w:szCs w:val="24"/>
                <w:u w:color="000000"/>
                <w:lang w:eastAsia="lt-LT"/>
              </w:rPr>
              <w:t>s prekė</w:t>
            </w:r>
            <w:r w:rsidR="00410476">
              <w:rPr>
                <w:sz w:val="24"/>
                <w:szCs w:val="24"/>
                <w:u w:color="000000"/>
                <w:lang w:eastAsia="lt-LT"/>
              </w:rPr>
              <w:t>m</w:t>
            </w:r>
            <w:r w:rsidRPr="00022B96">
              <w:rPr>
                <w:sz w:val="24"/>
                <w:szCs w:val="24"/>
                <w:u w:color="000000"/>
                <w:lang w:eastAsia="lt-LT"/>
              </w:rPr>
              <w:t xml:space="preserve">s </w:t>
            </w:r>
            <w:r w:rsidR="00564B16" w:rsidRPr="00022B96">
              <w:rPr>
                <w:sz w:val="24"/>
                <w:szCs w:val="24"/>
                <w:u w:color="000000"/>
                <w:lang w:eastAsia="lt-LT"/>
              </w:rPr>
              <w:t xml:space="preserve">ir </w:t>
            </w:r>
            <w:r w:rsidRPr="00022B96">
              <w:rPr>
                <w:sz w:val="24"/>
                <w:szCs w:val="24"/>
                <w:u w:color="000000"/>
                <w:lang w:eastAsia="lt-LT"/>
              </w:rPr>
              <w:t>prekė</w:t>
            </w:r>
            <w:r w:rsidR="00410476">
              <w:rPr>
                <w:sz w:val="24"/>
                <w:szCs w:val="24"/>
                <w:u w:color="000000"/>
                <w:lang w:eastAsia="lt-LT"/>
              </w:rPr>
              <w:t>m</w:t>
            </w:r>
            <w:r w:rsidRPr="00022B96">
              <w:rPr>
                <w:sz w:val="24"/>
                <w:szCs w:val="24"/>
                <w:u w:color="000000"/>
                <w:lang w:eastAsia="lt-LT"/>
              </w:rPr>
              <w:t>s su defektais</w:t>
            </w:r>
          </w:p>
        </w:tc>
        <w:tc>
          <w:tcPr>
            <w:tcW w:w="4229" w:type="dxa"/>
            <w:gridSpan w:val="3"/>
            <w:tcBorders>
              <w:top w:val="single" w:sz="4" w:space="0" w:color="auto"/>
              <w:left w:val="single" w:sz="4" w:space="0" w:color="00000A"/>
              <w:bottom w:val="single" w:sz="4" w:space="0" w:color="00000A"/>
              <w:right w:val="single" w:sz="4" w:space="0" w:color="00000A"/>
            </w:tcBorders>
            <w:shd w:val="clear" w:color="auto" w:fill="auto"/>
          </w:tcPr>
          <w:p w14:paraId="04C63B2E" w14:textId="081FB1DF" w:rsidR="009A6BE6" w:rsidRPr="00022B96" w:rsidRDefault="009A6BE6" w:rsidP="009A6BE6">
            <w:pPr>
              <w:autoSpaceDN/>
              <w:jc w:val="center"/>
              <w:textAlignment w:val="auto"/>
              <w:rPr>
                <w:sz w:val="24"/>
                <w:szCs w:val="24"/>
                <w:u w:color="000000"/>
                <w:lang w:eastAsia="lt-LT"/>
              </w:rPr>
            </w:pPr>
            <w:r w:rsidRPr="00022B96">
              <w:rPr>
                <w:sz w:val="24"/>
                <w:szCs w:val="24"/>
                <w:u w:color="000000"/>
                <w:lang w:eastAsia="lt-LT"/>
              </w:rPr>
              <w:t>50</w:t>
            </w:r>
            <w:r w:rsidR="00564B16" w:rsidRPr="00022B96">
              <w:rPr>
                <w:sz w:val="24"/>
                <w:szCs w:val="24"/>
                <w:u w:color="000000"/>
                <w:lang w:eastAsia="lt-LT"/>
              </w:rPr>
              <w:t xml:space="preserve"> </w:t>
            </w:r>
            <w:r w:rsidRPr="00022B96">
              <w:rPr>
                <w:sz w:val="24"/>
                <w:szCs w:val="24"/>
                <w:u w:color="000000"/>
                <w:lang w:eastAsia="lt-LT"/>
              </w:rPr>
              <w:t>% nuolaida nuo pardavimo kainos</w:t>
            </w:r>
          </w:p>
        </w:tc>
      </w:tr>
      <w:tr w:rsidR="009A6BE6" w:rsidRPr="00022B96" w14:paraId="2ABB1B99"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79823C42" w14:textId="77777777" w:rsidR="009A6BE6" w:rsidRPr="00022B96" w:rsidRDefault="009A6BE6" w:rsidP="009A6BE6">
            <w:pPr>
              <w:autoSpaceDN/>
              <w:jc w:val="center"/>
              <w:textAlignment w:val="auto"/>
              <w:rPr>
                <w:rFonts w:cs="Arial Unicode MS"/>
                <w:b/>
                <w:bC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8.</w:t>
            </w:r>
          </w:p>
        </w:tc>
        <w:tc>
          <w:tcPr>
            <w:tcW w:w="8458" w:type="dxa"/>
            <w:gridSpan w:val="4"/>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144EB67A" w14:textId="77777777" w:rsidR="009A6BE6" w:rsidRPr="00022B96" w:rsidRDefault="009A6BE6" w:rsidP="009A6BE6">
            <w:pPr>
              <w:autoSpaceDN/>
              <w:textAlignment w:val="auto"/>
              <w:rPr>
                <w:rFonts w:cs="Arial Unicode M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PATALPŲ NUOMA**</w:t>
            </w:r>
          </w:p>
        </w:tc>
      </w:tr>
      <w:tr w:rsidR="009A6BE6" w:rsidRPr="00022B96" w14:paraId="71C2ECB1"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1E75AD"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8.1.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95576D"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„Pragiedrulių“ susitikimų salė renginiui be multimedijos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47A173"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val.</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09A31A"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50,00</w:t>
            </w:r>
          </w:p>
        </w:tc>
      </w:tr>
      <w:tr w:rsidR="009A6BE6" w:rsidRPr="00022B96" w14:paraId="1DCCBEF8"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FF30BE"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8.2.</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FDDF56" w14:textId="77777777"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„Pragiedrulių“ registratūros holas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6DB8D1"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57E3D8"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50,00</w:t>
            </w:r>
          </w:p>
        </w:tc>
      </w:tr>
      <w:tr w:rsidR="009A6BE6" w:rsidRPr="00022B96" w14:paraId="16C6E497"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C70057"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8.3.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64F80D" w14:textId="77777777"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„Pragiedrulių“ susitikimų salė renginiams su registratūros holu be multimedijos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8CDA8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 xml:space="preserve">1 val. </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A80B51"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60,00</w:t>
            </w:r>
          </w:p>
        </w:tc>
      </w:tr>
      <w:tr w:rsidR="009A6BE6" w:rsidRPr="00022B96" w14:paraId="63EFBA13" w14:textId="77777777" w:rsidTr="009A6BE6">
        <w:trPr>
          <w:trHeight w:val="6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3C373D"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8.4.</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201CD2" w14:textId="77777777" w:rsidR="009A6BE6" w:rsidRPr="00022B96" w:rsidRDefault="009A6BE6" w:rsidP="009A6BE6">
            <w:pPr>
              <w:autoSpaceDN/>
              <w:jc w:val="both"/>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„Pragiedrulių“ susitikimų salė su multimedija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FE48DB"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val.</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3DC59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100,00</w:t>
            </w:r>
          </w:p>
          <w:p w14:paraId="70D2D985" w14:textId="7F7776A8"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(nuo 3 val. 50</w:t>
            </w:r>
            <w:r w:rsidR="00022B96" w:rsidRPr="00022B96">
              <w:rPr>
                <w:rFonts w:cs="Arial Unicode MS"/>
                <w:sz w:val="24"/>
                <w:szCs w:val="24"/>
                <w:u w:color="000000"/>
                <w:lang w:eastAsia="lt-LT"/>
                <w14:textOutline w14:w="12700" w14:cap="flat" w14:cmpd="sng" w14:algn="ctr">
                  <w14:noFill/>
                  <w14:prstDash w14:val="solid"/>
                  <w14:miter w14:lim="400000"/>
                </w14:textOutline>
              </w:rPr>
              <w:t> </w:t>
            </w:r>
            <w:r w:rsidRPr="00022B96">
              <w:rPr>
                <w:rFonts w:cs="Arial Unicode MS"/>
                <w:sz w:val="24"/>
                <w:szCs w:val="24"/>
                <w:u w:color="000000"/>
                <w:lang w:eastAsia="lt-LT"/>
                <w14:textOutline w14:w="12700" w14:cap="flat" w14:cmpd="sng" w14:algn="ctr">
                  <w14:noFill/>
                  <w14:prstDash w14:val="solid"/>
                  <w14:miter w14:lim="400000"/>
                </w14:textOutline>
              </w:rPr>
              <w:t>% nuolaida)</w:t>
            </w:r>
          </w:p>
        </w:tc>
      </w:tr>
      <w:tr w:rsidR="009A6BE6" w:rsidRPr="00022B96" w14:paraId="613FE297" w14:textId="77777777" w:rsidTr="009A6BE6">
        <w:trPr>
          <w:trHeight w:val="6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C2675B"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8.5.</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F1E58A" w14:textId="677CBBE6" w:rsidR="009A6BE6" w:rsidRPr="00022B96" w:rsidRDefault="00022B9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 xml:space="preserve">Visos </w:t>
            </w:r>
            <w:r w:rsidR="009A6BE6" w:rsidRPr="00022B96">
              <w:rPr>
                <w:rFonts w:cs="Arial Unicode MS"/>
                <w:sz w:val="24"/>
                <w:szCs w:val="24"/>
                <w:u w:color="000000"/>
                <w:lang w:eastAsia="lt-LT"/>
              </w:rPr>
              <w:t xml:space="preserve">„Pragiedrulių“ </w:t>
            </w:r>
            <w:r w:rsidR="009A6BE6" w:rsidRPr="00022B96">
              <w:rPr>
                <w:rFonts w:cs="Arial Unicode MS"/>
                <w:sz w:val="24"/>
                <w:szCs w:val="24"/>
                <w:u w:color="000000"/>
                <w:lang w:eastAsia="lt-LT"/>
                <w14:textOutline w14:w="12700" w14:cap="flat" w14:cmpd="sng" w14:algn="ctr">
                  <w14:noFill/>
                  <w14:prstDash w14:val="solid"/>
                  <w14:miter w14:lim="400000"/>
                </w14:textOutline>
              </w:rPr>
              <w:t>parodų erdvės nuoma renginiui</w:t>
            </w:r>
            <w:r w:rsidR="00F85E97"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(panoraminė salė su koridoriumi ir holu)</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FFC0FF"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39BA34C"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 xml:space="preserve">200,00 </w:t>
            </w:r>
          </w:p>
          <w:p w14:paraId="42C1D125" w14:textId="77777777" w:rsidR="00022B9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 xml:space="preserve">(nuo 3 val. </w:t>
            </w:r>
          </w:p>
          <w:p w14:paraId="04D457FB" w14:textId="620A5DEA"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50</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 nuolaida)</w:t>
            </w:r>
          </w:p>
        </w:tc>
      </w:tr>
      <w:tr w:rsidR="009A6BE6" w:rsidRPr="00022B96" w14:paraId="08888910" w14:textId="77777777" w:rsidTr="009A6BE6">
        <w:trPr>
          <w:trHeight w:val="6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E4B3B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8.6.</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CF4CCB" w14:textId="77777777"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„Pragiedrulių“ parodų erdvės</w:t>
            </w:r>
            <w:r w:rsidRPr="00022B96">
              <w:rPr>
                <w:rFonts w:cs="Arial Unicode MS"/>
                <w:sz w:val="24"/>
                <w:szCs w:val="24"/>
                <w:u w:color="000000"/>
                <w:lang w:eastAsia="lt-LT"/>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holas su koridoriumi</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C1F55E"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CEEE70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100,00</w:t>
            </w:r>
          </w:p>
          <w:p w14:paraId="69E0C61E" w14:textId="77777777" w:rsidR="00022B9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 xml:space="preserve">(nuo 3 val. </w:t>
            </w:r>
          </w:p>
          <w:p w14:paraId="34219CC9" w14:textId="1B24B281"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50</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 nuolaida)</w:t>
            </w:r>
          </w:p>
        </w:tc>
      </w:tr>
      <w:tr w:rsidR="009A6BE6" w:rsidRPr="00022B96" w14:paraId="24F008D5" w14:textId="77777777" w:rsidTr="009A6BE6">
        <w:trPr>
          <w:trHeight w:val="6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FEED92"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8.7.</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ECF42C" w14:textId="77777777"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„Pragiedrulių“ panoraminė salė su multimedija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6018D2"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0A50C27"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120,00</w:t>
            </w:r>
          </w:p>
          <w:p w14:paraId="6B4C64E7" w14:textId="77777777" w:rsidR="00022B9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 xml:space="preserve">(nuo 3 val. </w:t>
            </w:r>
          </w:p>
          <w:p w14:paraId="76D0022A" w14:textId="55710151"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50</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 nuolaida)</w:t>
            </w:r>
          </w:p>
        </w:tc>
      </w:tr>
      <w:tr w:rsidR="009A6BE6" w:rsidRPr="00022B96" w14:paraId="261050E4" w14:textId="77777777" w:rsidTr="009A6BE6">
        <w:trPr>
          <w:trHeight w:val="6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144F7F" w14:textId="3752D60D"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8.</w:t>
            </w:r>
            <w:r w:rsidR="00E3539C" w:rsidRPr="00022B96">
              <w:rPr>
                <w:rFonts w:cs="Arial Unicode MS"/>
                <w:sz w:val="24"/>
                <w:szCs w:val="24"/>
                <w:u w:color="000000"/>
                <w:lang w:eastAsia="lt-LT"/>
                <w14:textOutline w14:w="12700" w14:cap="flat" w14:cmpd="sng" w14:algn="ctr">
                  <w14:noFill/>
                  <w14:prstDash w14:val="solid"/>
                  <w14:miter w14:lim="400000"/>
                </w14:textOutline>
              </w:rPr>
              <w:t>8</w:t>
            </w:r>
            <w:r w:rsidRPr="00022B96">
              <w:rPr>
                <w:rFonts w:cs="Arial Unicode MS"/>
                <w:sz w:val="24"/>
                <w:szCs w:val="24"/>
                <w:u w:color="000000"/>
                <w:lang w:eastAsia="lt-LT"/>
                <w14:textOutline w14:w="12700" w14:cap="flat" w14:cmpd="sng" w14:algn="ctr">
                  <w14:noFill/>
                  <w14:prstDash w14:val="solid"/>
                  <w14:miter w14:lim="400000"/>
                </w14:textOutline>
              </w:rPr>
              <w:t>.</w:t>
            </w:r>
          </w:p>
        </w:tc>
        <w:tc>
          <w:tcPr>
            <w:tcW w:w="845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3A926E" w14:textId="77777777"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b/>
                <w:bCs/>
                <w:sz w:val="24"/>
                <w:szCs w:val="24"/>
                <w:u w:color="000000"/>
                <w:lang w:eastAsia="lt-LT"/>
                <w14:textOutline w14:w="12700" w14:cap="flat" w14:cmpd="sng" w14:algn="ctr">
                  <w14:noFill/>
                  <w14:prstDash w14:val="solid"/>
                  <w14:miter w14:lim="400000"/>
                </w14:textOutline>
              </w:rPr>
              <w:t>Kūrybiškumo centro „Pragiedruliai“ kūrybos erdvė</w:t>
            </w:r>
          </w:p>
        </w:tc>
      </w:tr>
      <w:tr w:rsidR="009A6BE6" w:rsidRPr="00022B96" w14:paraId="03B72F69" w14:textId="77777777" w:rsidTr="009A6BE6">
        <w:trPr>
          <w:trHeight w:val="6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FC06E1" w14:textId="65005A67" w:rsidR="009A6BE6" w:rsidRPr="00022B96" w:rsidRDefault="009A6BE6" w:rsidP="009A6BE6">
            <w:pPr>
              <w:autoSpaceDN/>
              <w:jc w:val="center"/>
              <w:textAlignment w:val="auto"/>
              <w:rPr>
                <w:rFonts w:cs="Arial Unicode MS"/>
                <w:b/>
                <w:bC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8.</w:t>
            </w:r>
            <w:r w:rsidR="00E3539C" w:rsidRPr="00022B96">
              <w:rPr>
                <w:rFonts w:cs="Arial Unicode MS"/>
                <w:sz w:val="24"/>
                <w:szCs w:val="24"/>
                <w:u w:color="000000"/>
                <w:lang w:eastAsia="lt-LT"/>
                <w14:textOutline w14:w="12700" w14:cap="flat" w14:cmpd="sng" w14:algn="ctr">
                  <w14:noFill/>
                  <w14:prstDash w14:val="solid"/>
                  <w14:miter w14:lim="400000"/>
                </w14:textOutline>
              </w:rPr>
              <w:t>8</w:t>
            </w:r>
            <w:r w:rsidRPr="00022B96">
              <w:rPr>
                <w:rFonts w:cs="Arial Unicode MS"/>
                <w:sz w:val="24"/>
                <w:szCs w:val="24"/>
                <w:u w:color="000000"/>
                <w:lang w:eastAsia="lt-LT"/>
                <w14:textOutline w14:w="12700" w14:cap="flat" w14:cmpd="sng" w14:algn="ctr">
                  <w14:noFill/>
                  <w14:prstDash w14:val="solid"/>
                  <w14:miter w14:lim="400000"/>
                </w14:textOutline>
              </w:rPr>
              <w:t>.1.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A0CD98" w14:textId="39A6AF5E"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Kūrybos erdvė bokštelyje</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FBEA40"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parai</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B5695A2"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35,00</w:t>
            </w:r>
          </w:p>
        </w:tc>
      </w:tr>
      <w:tr w:rsidR="009A6BE6" w:rsidRPr="00022B96" w14:paraId="049BBA38" w14:textId="77777777" w:rsidTr="009A6BE6">
        <w:trPr>
          <w:trHeight w:val="61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461CD8" w14:textId="4B365CBD" w:rsidR="009A6BE6" w:rsidRPr="00022B96" w:rsidRDefault="009A6BE6" w:rsidP="009A6BE6">
            <w:pPr>
              <w:autoSpaceDN/>
              <w:jc w:val="center"/>
              <w:textAlignment w:val="auto"/>
              <w:rPr>
                <w:rFonts w:cs="Arial Unicode MS"/>
                <w:b/>
                <w:bC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8.</w:t>
            </w:r>
            <w:r w:rsidR="00022B96" w:rsidRPr="00022B96">
              <w:rPr>
                <w:rFonts w:cs="Arial Unicode MS"/>
                <w:sz w:val="24"/>
                <w:szCs w:val="24"/>
                <w:u w:color="000000"/>
                <w:lang w:eastAsia="lt-LT"/>
                <w14:textOutline w14:w="12700" w14:cap="flat" w14:cmpd="sng" w14:algn="ctr">
                  <w14:noFill/>
                  <w14:prstDash w14:val="solid"/>
                  <w14:miter w14:lim="400000"/>
                </w14:textOutline>
              </w:rPr>
              <w:t>8</w:t>
            </w:r>
            <w:r w:rsidRPr="00022B96">
              <w:rPr>
                <w:rFonts w:cs="Arial Unicode MS"/>
                <w:sz w:val="24"/>
                <w:szCs w:val="24"/>
                <w:u w:color="000000"/>
                <w:lang w:eastAsia="lt-LT"/>
                <w14:textOutline w14:w="12700" w14:cap="flat" w14:cmpd="sng" w14:algn="ctr">
                  <w14:noFill/>
                  <w14:prstDash w14:val="solid"/>
                  <w14:miter w14:lim="400000"/>
                </w14:textOutline>
              </w:rPr>
              <w:t>.</w:t>
            </w:r>
            <w:r w:rsidR="00E3539C" w:rsidRPr="00022B96">
              <w:rPr>
                <w:rFonts w:cs="Arial Unicode MS"/>
                <w:sz w:val="24"/>
                <w:szCs w:val="24"/>
                <w:u w:color="000000"/>
                <w:lang w:eastAsia="lt-LT"/>
                <w14:textOutline w14:w="12700" w14:cap="flat" w14:cmpd="sng" w14:algn="ctr">
                  <w14:noFill/>
                  <w14:prstDash w14:val="solid"/>
                  <w14:miter w14:lim="400000"/>
                </w14:textOutline>
              </w:rPr>
              <w:t>2</w:t>
            </w:r>
            <w:r w:rsidRPr="00022B96">
              <w:rPr>
                <w:rFonts w:cs="Arial Unicode MS"/>
                <w:sz w:val="24"/>
                <w:szCs w:val="24"/>
                <w:u w:color="000000"/>
                <w:lang w:eastAsia="lt-LT"/>
                <w14:textOutline w14:w="12700" w14:cap="flat" w14:cmpd="sng" w14:algn="ctr">
                  <w14:noFill/>
                  <w14:prstDash w14:val="solid"/>
                  <w14:miter w14:lim="400000"/>
                </w14:textOutline>
              </w:rPr>
              <w:t>.</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CD5EC3" w14:textId="2A021D1F"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Kūrybos erdvė bokštelyje</w:t>
            </w:r>
            <w:r w:rsidR="0048713C"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ilgiau nei 14 dienų</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B945F0"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parai</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EBD05FF"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15,00</w:t>
            </w:r>
          </w:p>
        </w:tc>
      </w:tr>
      <w:tr w:rsidR="009A6BE6" w:rsidRPr="00022B96" w14:paraId="79C1F490"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3BCFA0" w14:textId="3C1BA76B"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8.</w:t>
            </w:r>
            <w:r w:rsidR="00E3539C" w:rsidRPr="00022B96">
              <w:rPr>
                <w:rFonts w:cs="Arial Unicode MS"/>
                <w:sz w:val="24"/>
                <w:szCs w:val="24"/>
                <w:u w:color="000000"/>
                <w:lang w:eastAsia="lt-LT"/>
                <w14:textOutline w14:w="12700" w14:cap="flat" w14:cmpd="sng" w14:algn="ctr">
                  <w14:noFill/>
                  <w14:prstDash w14:val="solid"/>
                  <w14:miter w14:lim="400000"/>
                </w14:textOutline>
              </w:rPr>
              <w:t>9</w:t>
            </w:r>
            <w:r w:rsidRPr="00022B96">
              <w:rPr>
                <w:rFonts w:cs="Arial Unicode MS"/>
                <w:sz w:val="24"/>
                <w:szCs w:val="24"/>
                <w:u w:color="000000"/>
                <w:lang w:eastAsia="lt-LT"/>
                <w14:textOutline w14:w="12700" w14:cap="flat" w14:cmpd="sng" w14:algn="ctr">
                  <w14:noFill/>
                  <w14:prstDash w14:val="solid"/>
                  <w14:miter w14:lim="400000"/>
                </w14:textOutline>
              </w:rPr>
              <w:t>.</w:t>
            </w:r>
          </w:p>
        </w:tc>
        <w:tc>
          <w:tcPr>
            <w:tcW w:w="4854" w:type="dxa"/>
            <w:gridSpan w:val="2"/>
            <w:tcBorders>
              <w:top w:val="single" w:sz="4" w:space="0" w:color="00000A"/>
              <w:left w:val="single" w:sz="4" w:space="0" w:color="00000A"/>
              <w:bottom w:val="single" w:sz="4" w:space="0" w:color="auto"/>
              <w:right w:val="single" w:sz="4" w:space="0" w:color="00000A"/>
            </w:tcBorders>
            <w:shd w:val="clear" w:color="auto" w:fill="FFFFFF"/>
            <w:tcMar>
              <w:top w:w="80" w:type="dxa"/>
              <w:left w:w="80" w:type="dxa"/>
              <w:bottom w:w="80" w:type="dxa"/>
              <w:right w:w="80" w:type="dxa"/>
            </w:tcMar>
          </w:tcPr>
          <w:p w14:paraId="46990C22" w14:textId="77777777" w:rsidR="009A6BE6" w:rsidRPr="00022B96" w:rsidRDefault="009A6BE6" w:rsidP="009A6BE6">
            <w:pPr>
              <w:autoSpaceDN/>
              <w:textAlignment w:val="auto"/>
              <w:rPr>
                <w:rFonts w:cs="Arial Unicode MS"/>
                <w:sz w:val="24"/>
                <w:szCs w:val="24"/>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 xml:space="preserve">Partnerių ir </w:t>
            </w:r>
            <w:r w:rsidRPr="00022B96">
              <w:rPr>
                <w:rFonts w:cs="Arial Unicode MS"/>
                <w:sz w:val="24"/>
                <w:szCs w:val="24"/>
                <w:u w:color="FF0000"/>
                <w:lang w:eastAsia="lt-LT"/>
                <w14:textOutline w14:w="12700" w14:cap="flat" w14:cmpd="sng" w14:algn="ctr">
                  <w14:noFill/>
                  <w14:prstDash w14:val="solid"/>
                  <w14:miter w14:lim="400000"/>
                </w14:textOutline>
              </w:rPr>
              <w:t>Panevėžio miesto</w:t>
            </w:r>
            <w:r w:rsidRPr="00022B96">
              <w:rPr>
                <w:rFonts w:cs="Arial Unicode MS"/>
                <w:sz w:val="24"/>
                <w:szCs w:val="24"/>
                <w:u w:color="000000"/>
                <w:lang w:eastAsia="lt-LT"/>
                <w14:textOutline w14:w="12700" w14:cap="flat" w14:cmpd="sng" w14:algn="ctr">
                  <w14:noFill/>
                  <w14:prstDash w14:val="solid"/>
                  <w14:miter w14:lim="400000"/>
                </w14:textOutline>
              </w:rPr>
              <w:t xml:space="preserve"> savivaldybės administracijos </w:t>
            </w:r>
            <w:r w:rsidRPr="00022B96">
              <w:rPr>
                <w:rFonts w:cs="Arial Unicode MS"/>
                <w:sz w:val="24"/>
                <w:szCs w:val="24"/>
                <w:u w:color="FF0000"/>
                <w:lang w:eastAsia="lt-LT"/>
                <w14:textOutline w14:w="12700" w14:cap="flat" w14:cmpd="sng" w14:algn="ctr">
                  <w14:noFill/>
                  <w14:prstDash w14:val="solid"/>
                  <w14:miter w14:lim="400000"/>
                </w14:textOutline>
              </w:rPr>
              <w:t xml:space="preserve">organizuojamam </w:t>
            </w:r>
            <w:r w:rsidRPr="00022B96">
              <w:rPr>
                <w:rFonts w:cs="Arial Unicode MS"/>
                <w:sz w:val="24"/>
                <w:szCs w:val="24"/>
                <w:u w:color="000000"/>
                <w:lang w:eastAsia="lt-LT"/>
                <w14:textOutline w14:w="12700" w14:cap="flat" w14:cmpd="sng" w14:algn="ctr">
                  <w14:noFill/>
                  <w14:prstDash w14:val="solid"/>
                  <w14:miter w14:lim="400000"/>
                </w14:textOutline>
              </w:rPr>
              <w:t>renginiui</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78735A7A"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val.</w:t>
            </w:r>
          </w:p>
        </w:tc>
        <w:tc>
          <w:tcPr>
            <w:tcW w:w="1734"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7C62EA43"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nemokamai</w:t>
            </w:r>
          </w:p>
        </w:tc>
      </w:tr>
      <w:tr w:rsidR="009A6BE6" w:rsidRPr="00022B96" w14:paraId="4331281A" w14:textId="77777777" w:rsidTr="009A6BE6">
        <w:trPr>
          <w:trHeight w:val="629"/>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D02BA1" w14:textId="730272FC"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8.1</w:t>
            </w:r>
            <w:r w:rsidR="00E3539C" w:rsidRPr="00022B96">
              <w:rPr>
                <w:rFonts w:cs="Arial Unicode MS"/>
                <w:sz w:val="24"/>
                <w:szCs w:val="24"/>
                <w:u w:color="000000"/>
                <w:lang w:eastAsia="lt-LT"/>
              </w:rPr>
              <w:t>0</w:t>
            </w:r>
            <w:r w:rsidRPr="00022B96">
              <w:rPr>
                <w:rFonts w:cs="Arial Unicode MS"/>
                <w:sz w:val="24"/>
                <w:szCs w:val="24"/>
                <w:u w:color="000000"/>
                <w:lang w:eastAsia="lt-LT"/>
              </w:rPr>
              <w:t>.</w:t>
            </w:r>
          </w:p>
        </w:tc>
        <w:tc>
          <w:tcPr>
            <w:tcW w:w="4854" w:type="dxa"/>
            <w:gridSpan w:val="2"/>
            <w:tcBorders>
              <w:top w:val="single" w:sz="4" w:space="0" w:color="00000A"/>
              <w:left w:val="single" w:sz="4" w:space="0" w:color="00000A"/>
              <w:bottom w:val="single" w:sz="4" w:space="0" w:color="auto"/>
              <w:right w:val="single" w:sz="4" w:space="0" w:color="00000A"/>
            </w:tcBorders>
            <w:shd w:val="clear" w:color="auto" w:fill="FFFFFF"/>
            <w:tcMar>
              <w:top w:w="80" w:type="dxa"/>
              <w:left w:w="80" w:type="dxa"/>
              <w:bottom w:w="80" w:type="dxa"/>
              <w:right w:w="80" w:type="dxa"/>
            </w:tcMar>
          </w:tcPr>
          <w:p w14:paraId="6D2687F1" w14:textId="77777777"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„Stasys Museum“ II aukšto konferencijų salės nuoma be multimedijos</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7A3A1B30" w14:textId="69B5B27B"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br/>
              <w:t>1 d. d.</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w:t>
            </w:r>
          </w:p>
          <w:p w14:paraId="2231FD58" w14:textId="0DC7BEC4" w:rsidR="009A6BE6" w:rsidRPr="00022B96" w:rsidRDefault="00022B9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s</w:t>
            </w:r>
            <w:r w:rsidR="009A6BE6" w:rsidRPr="00022B96">
              <w:rPr>
                <w:rFonts w:cs="Arial Unicode MS"/>
                <w:sz w:val="24"/>
                <w:szCs w:val="24"/>
                <w:u w:color="000000"/>
                <w:lang w:eastAsia="lt-LT"/>
                <w14:textOutline w14:w="12700" w14:cap="flat" w14:cmpd="sng" w14:algn="ctr">
                  <w14:noFill/>
                  <w14:prstDash w14:val="solid"/>
                  <w14:miter w14:lim="400000"/>
                </w14:textOutline>
              </w:rPr>
              <w:t>avaitgaliais;</w:t>
            </w:r>
          </w:p>
          <w:p w14:paraId="72D0EB03"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53D4CE52" w14:textId="2DF30EBE" w:rsidR="009A6BE6" w:rsidRPr="00022B96" w:rsidRDefault="00022B9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i</w:t>
            </w:r>
            <w:r w:rsidR="009A6BE6" w:rsidRPr="00022B96">
              <w:rPr>
                <w:rFonts w:cs="Arial Unicode MS"/>
                <w:sz w:val="24"/>
                <w:szCs w:val="24"/>
                <w:u w:color="000000"/>
                <w:lang w:eastAsia="lt-LT"/>
                <w14:textOutline w14:w="12700" w14:cap="flat" w14:cmpd="sng" w14:algn="ctr">
                  <w14:noFill/>
                  <w14:prstDash w14:val="solid"/>
                  <w14:miter w14:lim="400000"/>
                </w14:textOutline>
              </w:rPr>
              <w:t>ki</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po muziejaus darbo valandų</w:t>
            </w:r>
          </w:p>
        </w:tc>
        <w:tc>
          <w:tcPr>
            <w:tcW w:w="1734"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25FBFFED" w14:textId="7F4A3EE3"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100,00</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br/>
              <w:t>600,00</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br/>
            </w:r>
            <w:r w:rsidR="00022B96" w:rsidRPr="00022B96">
              <w:rPr>
                <w:rFonts w:cs="Arial Unicode MS"/>
                <w:sz w:val="24"/>
                <w:szCs w:val="24"/>
                <w:u w:color="000000"/>
                <w:lang w:eastAsia="lt-LT"/>
                <w14:textOutline w14:w="12700" w14:cap="flat" w14:cmpd="sng" w14:algn="ctr">
                  <w14:noFill/>
                  <w14:prstDash w14:val="solid"/>
                  <w14:miter w14:lim="400000"/>
                </w14:textOutline>
              </w:rPr>
              <w:t>s</w:t>
            </w:r>
            <w:r w:rsidRPr="00022B96">
              <w:rPr>
                <w:rFonts w:cs="Arial Unicode MS"/>
                <w:sz w:val="24"/>
                <w:szCs w:val="24"/>
                <w:u w:color="000000"/>
                <w:lang w:eastAsia="lt-LT"/>
                <w14:textOutline w14:w="12700" w14:cap="flat" w14:cmpd="sng" w14:algn="ctr">
                  <w14:noFill/>
                  <w14:prstDash w14:val="solid"/>
                  <w14:miter w14:lim="400000"/>
                </w14:textOutline>
              </w:rPr>
              <w:t>tandartinė kaina + 20</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p>
          <w:p w14:paraId="4F95DC4C" w14:textId="60EB7469" w:rsidR="009A6BE6" w:rsidRPr="00022B96" w:rsidRDefault="00022B9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s</w:t>
            </w:r>
            <w:r w:rsidR="009A6BE6" w:rsidRPr="00022B96">
              <w:rPr>
                <w:rFonts w:cs="Arial Unicode MS"/>
                <w:sz w:val="24"/>
                <w:szCs w:val="24"/>
                <w:u w:color="000000"/>
                <w:lang w:eastAsia="lt-LT"/>
                <w14:textOutline w14:w="12700" w14:cap="flat" w14:cmpd="sng" w14:algn="ctr">
                  <w14:noFill/>
                  <w14:prstDash w14:val="solid"/>
                  <w14:miter w14:lim="400000"/>
                </w14:textOutline>
              </w:rPr>
              <w:t>tandartinė kaina +</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50</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w:t>
            </w:r>
          </w:p>
        </w:tc>
      </w:tr>
      <w:tr w:rsidR="009A6BE6" w:rsidRPr="00022B96" w14:paraId="74880971" w14:textId="77777777" w:rsidTr="009A6BE6">
        <w:trPr>
          <w:trHeight w:val="1094"/>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DC34C7" w14:textId="2D90DCB6"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8.1</w:t>
            </w:r>
            <w:r w:rsidR="00E3539C" w:rsidRPr="00022B96">
              <w:rPr>
                <w:rFonts w:cs="Arial Unicode MS"/>
                <w:sz w:val="24"/>
                <w:szCs w:val="24"/>
                <w:u w:color="000000"/>
                <w:lang w:eastAsia="lt-LT"/>
              </w:rPr>
              <w:t>1</w:t>
            </w:r>
            <w:r w:rsidRPr="00022B96">
              <w:rPr>
                <w:rFonts w:cs="Arial Unicode MS"/>
                <w:sz w:val="24"/>
                <w:szCs w:val="24"/>
                <w:u w:color="000000"/>
                <w:lang w:eastAsia="lt-LT"/>
              </w:rPr>
              <w:t>.</w:t>
            </w:r>
          </w:p>
        </w:tc>
        <w:tc>
          <w:tcPr>
            <w:tcW w:w="4854" w:type="dxa"/>
            <w:gridSpan w:val="2"/>
            <w:tcBorders>
              <w:top w:val="single" w:sz="4" w:space="0" w:color="00000A"/>
              <w:left w:val="single" w:sz="4" w:space="0" w:color="00000A"/>
              <w:bottom w:val="single" w:sz="4" w:space="0" w:color="auto"/>
              <w:right w:val="single" w:sz="4" w:space="0" w:color="00000A"/>
            </w:tcBorders>
            <w:shd w:val="clear" w:color="auto" w:fill="FFFFFF"/>
            <w:tcMar>
              <w:top w:w="80" w:type="dxa"/>
              <w:left w:w="80" w:type="dxa"/>
              <w:bottom w:w="80" w:type="dxa"/>
              <w:right w:w="80" w:type="dxa"/>
            </w:tcMar>
          </w:tcPr>
          <w:p w14:paraId="4DE18D22" w14:textId="77777777"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„Stasys Museum“ edukacijų salės nuoma be multimedijos</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60F03F32" w14:textId="2CDE629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br/>
              <w:t>1 d. d.</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w:t>
            </w:r>
          </w:p>
          <w:p w14:paraId="7BB545F0" w14:textId="4019397C" w:rsidR="009A6BE6" w:rsidRPr="00022B96" w:rsidRDefault="00022B9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s</w:t>
            </w:r>
            <w:r w:rsidR="009A6BE6" w:rsidRPr="00022B96">
              <w:rPr>
                <w:rFonts w:cs="Arial Unicode MS"/>
                <w:sz w:val="24"/>
                <w:szCs w:val="24"/>
                <w:u w:color="000000"/>
                <w:lang w:eastAsia="lt-LT"/>
                <w14:textOutline w14:w="12700" w14:cap="flat" w14:cmpd="sng" w14:algn="ctr">
                  <w14:noFill/>
                  <w14:prstDash w14:val="solid"/>
                  <w14:miter w14:lim="400000"/>
                </w14:textOutline>
              </w:rPr>
              <w:t>avaitgaliais;</w:t>
            </w:r>
          </w:p>
          <w:p w14:paraId="74491427"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6628E84C" w14:textId="7B6E51FA" w:rsidR="009A6BE6" w:rsidRPr="00022B96" w:rsidRDefault="00022B96" w:rsidP="00022B96">
            <w:pPr>
              <w:autoSpaceDN/>
              <w:jc w:val="center"/>
              <w:textAlignment w:val="auto"/>
              <w:rPr>
                <w:rFonts w:cs="Arial Unicode MS"/>
                <w:sz w:val="24"/>
                <w:szCs w:val="24"/>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i</w:t>
            </w:r>
            <w:r w:rsidR="009A6BE6" w:rsidRPr="00022B96">
              <w:rPr>
                <w:rFonts w:cs="Arial Unicode MS"/>
                <w:sz w:val="24"/>
                <w:szCs w:val="24"/>
                <w:u w:color="000000"/>
                <w:lang w:eastAsia="lt-LT"/>
                <w14:textOutline w14:w="12700" w14:cap="flat" w14:cmpd="sng" w14:algn="ctr">
                  <w14:noFill/>
                  <w14:prstDash w14:val="solid"/>
                  <w14:miter w14:lim="400000"/>
                </w14:textOutline>
              </w:rPr>
              <w:t>ki</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po muziejaus darbo valandų</w:t>
            </w:r>
          </w:p>
        </w:tc>
        <w:tc>
          <w:tcPr>
            <w:tcW w:w="1734"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4A649542"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 xml:space="preserve">100,00 / </w:t>
            </w:r>
          </w:p>
          <w:p w14:paraId="0FBEE32A"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 xml:space="preserve">600,00 / </w:t>
            </w:r>
          </w:p>
          <w:p w14:paraId="291D8219" w14:textId="648CDA24" w:rsidR="009A6BE6" w:rsidRPr="00022B96" w:rsidRDefault="00022B9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s</w:t>
            </w:r>
            <w:r w:rsidR="009A6BE6" w:rsidRPr="00022B96">
              <w:rPr>
                <w:rFonts w:cs="Arial Unicode MS"/>
                <w:sz w:val="24"/>
                <w:szCs w:val="24"/>
                <w:u w:color="000000"/>
                <w:lang w:eastAsia="lt-LT"/>
              </w:rPr>
              <w:t>tandartinė kaina + 20 %;</w:t>
            </w:r>
          </w:p>
          <w:p w14:paraId="6C14C9A1" w14:textId="2AFE7198" w:rsidR="009A6BE6" w:rsidRPr="00022B96" w:rsidRDefault="00022B9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s</w:t>
            </w:r>
            <w:r w:rsidR="009A6BE6" w:rsidRPr="00022B96">
              <w:rPr>
                <w:rFonts w:cs="Arial Unicode MS"/>
                <w:sz w:val="24"/>
                <w:szCs w:val="24"/>
                <w:u w:color="000000"/>
                <w:lang w:eastAsia="lt-LT"/>
              </w:rPr>
              <w:t>tandartinė kaina +</w:t>
            </w:r>
            <w:r w:rsidRPr="00022B96">
              <w:rPr>
                <w:rFonts w:cs="Arial Unicode MS"/>
                <w:sz w:val="24"/>
                <w:szCs w:val="24"/>
                <w:u w:color="000000"/>
                <w:lang w:eastAsia="lt-LT"/>
              </w:rPr>
              <w:t xml:space="preserve"> </w:t>
            </w:r>
            <w:r w:rsidR="009A6BE6" w:rsidRPr="00022B96">
              <w:rPr>
                <w:rFonts w:cs="Arial Unicode MS"/>
                <w:sz w:val="24"/>
                <w:szCs w:val="24"/>
                <w:u w:color="000000"/>
                <w:lang w:eastAsia="lt-LT"/>
              </w:rPr>
              <w:t>50</w:t>
            </w:r>
            <w:r w:rsidRPr="00022B96">
              <w:rPr>
                <w:rFonts w:cs="Arial Unicode MS"/>
                <w:sz w:val="24"/>
                <w:szCs w:val="24"/>
                <w:u w:color="000000"/>
                <w:lang w:eastAsia="lt-LT"/>
              </w:rPr>
              <w:t xml:space="preserve"> </w:t>
            </w:r>
            <w:r w:rsidR="009A6BE6" w:rsidRPr="00022B96">
              <w:rPr>
                <w:rFonts w:cs="Arial Unicode MS"/>
                <w:sz w:val="24"/>
                <w:szCs w:val="24"/>
                <w:u w:color="000000"/>
                <w:lang w:eastAsia="lt-LT"/>
              </w:rPr>
              <w:t>%</w:t>
            </w:r>
          </w:p>
        </w:tc>
      </w:tr>
      <w:tr w:rsidR="009A6BE6" w:rsidRPr="00022B96" w14:paraId="5AA2D6CF" w14:textId="77777777" w:rsidTr="009A6BE6">
        <w:trPr>
          <w:trHeight w:val="1094"/>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DF19E1" w14:textId="45E45D16"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8.1</w:t>
            </w:r>
            <w:r w:rsidR="00E3539C" w:rsidRPr="00022B96">
              <w:rPr>
                <w:rFonts w:cs="Arial Unicode MS"/>
                <w:sz w:val="24"/>
                <w:szCs w:val="24"/>
                <w:u w:color="000000"/>
                <w:lang w:eastAsia="lt-LT"/>
              </w:rPr>
              <w:t>2</w:t>
            </w:r>
            <w:r w:rsidRPr="00022B96">
              <w:rPr>
                <w:rFonts w:cs="Arial Unicode MS"/>
                <w:sz w:val="24"/>
                <w:szCs w:val="24"/>
                <w:u w:color="000000"/>
                <w:lang w:eastAsia="lt-LT"/>
              </w:rPr>
              <w:t>.</w:t>
            </w:r>
          </w:p>
        </w:tc>
        <w:tc>
          <w:tcPr>
            <w:tcW w:w="4854" w:type="dxa"/>
            <w:gridSpan w:val="2"/>
            <w:tcBorders>
              <w:top w:val="single" w:sz="4" w:space="0" w:color="00000A"/>
              <w:left w:val="single" w:sz="4" w:space="0" w:color="00000A"/>
              <w:bottom w:val="single" w:sz="4" w:space="0" w:color="auto"/>
              <w:right w:val="single" w:sz="4" w:space="0" w:color="00000A"/>
            </w:tcBorders>
            <w:shd w:val="clear" w:color="auto" w:fill="FFFFFF"/>
            <w:tcMar>
              <w:top w:w="80" w:type="dxa"/>
              <w:left w:w="80" w:type="dxa"/>
              <w:bottom w:w="80" w:type="dxa"/>
              <w:right w:w="80" w:type="dxa"/>
            </w:tcMar>
          </w:tcPr>
          <w:p w14:paraId="06F0A0E3" w14:textId="77777777" w:rsidR="009A6BE6" w:rsidRPr="00022B96" w:rsidRDefault="009A6BE6" w:rsidP="009A6BE6">
            <w:pPr>
              <w:autoSpaceDN/>
              <w:textAlignment w:val="auto"/>
              <w:rPr>
                <w:rFonts w:cs="Arial Unicode MS"/>
                <w:sz w:val="24"/>
                <w:szCs w:val="24"/>
                <w:u w:color="000000"/>
                <w:lang w:eastAsia="lt-LT"/>
              </w:rPr>
            </w:pPr>
            <w:r w:rsidRPr="00022B96">
              <w:rPr>
                <w:rFonts w:cs="Arial Unicode MS"/>
                <w:sz w:val="24"/>
                <w:szCs w:val="24"/>
                <w:u w:color="000000"/>
                <w:lang w:eastAsia="lt-LT"/>
              </w:rPr>
              <w:t>„Stasys Museum“ III aukšto nuoma be multimedijos</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5858D744" w14:textId="27AAAEB2"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br/>
              <w:t>1 d. d.</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w:t>
            </w:r>
          </w:p>
          <w:p w14:paraId="63472B62" w14:textId="4F097BD9" w:rsidR="009A6BE6" w:rsidRPr="00022B96" w:rsidRDefault="00022B9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s</w:t>
            </w:r>
            <w:r w:rsidR="009A6BE6" w:rsidRPr="00022B96">
              <w:rPr>
                <w:rFonts w:cs="Arial Unicode MS"/>
                <w:sz w:val="24"/>
                <w:szCs w:val="24"/>
                <w:u w:color="000000"/>
                <w:lang w:eastAsia="lt-LT"/>
                <w14:textOutline w14:w="12700" w14:cap="flat" w14:cmpd="sng" w14:algn="ctr">
                  <w14:noFill/>
                  <w14:prstDash w14:val="solid"/>
                  <w14:miter w14:lim="400000"/>
                </w14:textOutline>
              </w:rPr>
              <w:t>avaitgaliais;</w:t>
            </w:r>
          </w:p>
          <w:p w14:paraId="3C584D15"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2291E97C" w14:textId="4AB0632B" w:rsidR="009A6BE6" w:rsidRPr="00022B96" w:rsidRDefault="00022B9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i</w:t>
            </w:r>
            <w:r w:rsidR="009A6BE6" w:rsidRPr="00022B96">
              <w:rPr>
                <w:rFonts w:cs="Arial Unicode MS"/>
                <w:sz w:val="24"/>
                <w:szCs w:val="24"/>
                <w:u w:color="000000"/>
                <w:lang w:eastAsia="lt-LT"/>
                <w14:textOutline w14:w="12700" w14:cap="flat" w14:cmpd="sng" w14:algn="ctr">
                  <w14:noFill/>
                  <w14:prstDash w14:val="solid"/>
                  <w14:miter w14:lim="400000"/>
                </w14:textOutline>
              </w:rPr>
              <w:t>ki</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po muziejaus darbo valandų</w:t>
            </w:r>
            <w:r w:rsidR="009A6BE6" w:rsidRPr="00022B96">
              <w:rPr>
                <w:rFonts w:cs="Arial Unicode MS"/>
                <w:sz w:val="24"/>
                <w:szCs w:val="24"/>
                <w:u w:color="000000"/>
                <w:lang w:eastAsia="lt-LT"/>
              </w:rPr>
              <w:t xml:space="preserve"> </w:t>
            </w:r>
          </w:p>
        </w:tc>
        <w:tc>
          <w:tcPr>
            <w:tcW w:w="1734"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52B6FF21"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 xml:space="preserve">150,00 / </w:t>
            </w:r>
          </w:p>
          <w:p w14:paraId="516680F6"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900,00</w:t>
            </w:r>
            <w:r w:rsidRPr="00022B96">
              <w:rPr>
                <w:rFonts w:cs="Arial Unicode MS"/>
                <w:b/>
                <w:bCs/>
                <w:sz w:val="24"/>
                <w:szCs w:val="24"/>
                <w:u w:color="000000"/>
                <w:lang w:eastAsia="lt-LT"/>
              </w:rPr>
              <w:t xml:space="preserve"> /</w:t>
            </w:r>
            <w:r w:rsidRPr="00022B96">
              <w:rPr>
                <w:rFonts w:cs="Arial Unicode MS"/>
                <w:sz w:val="24"/>
                <w:szCs w:val="24"/>
                <w:u w:color="000000"/>
                <w:lang w:eastAsia="lt-LT"/>
              </w:rPr>
              <w:t xml:space="preserve"> </w:t>
            </w:r>
          </w:p>
          <w:p w14:paraId="646E2D64" w14:textId="06EED087" w:rsidR="009A6BE6" w:rsidRPr="00022B96" w:rsidRDefault="00022B9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s</w:t>
            </w:r>
            <w:r w:rsidR="009A6BE6" w:rsidRPr="00022B96">
              <w:rPr>
                <w:rFonts w:cs="Arial Unicode MS"/>
                <w:sz w:val="24"/>
                <w:szCs w:val="24"/>
                <w:u w:color="000000"/>
                <w:lang w:eastAsia="lt-LT"/>
              </w:rPr>
              <w:t>tandartinė kaina + 20 %;</w:t>
            </w:r>
          </w:p>
          <w:p w14:paraId="71D02EDD" w14:textId="5098B627" w:rsidR="009A6BE6" w:rsidRPr="00022B96" w:rsidRDefault="00022B9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s</w:t>
            </w:r>
            <w:r w:rsidR="009A6BE6" w:rsidRPr="00022B96">
              <w:rPr>
                <w:rFonts w:cs="Arial Unicode MS"/>
                <w:sz w:val="24"/>
                <w:szCs w:val="24"/>
                <w:u w:color="000000"/>
                <w:lang w:eastAsia="lt-LT"/>
              </w:rPr>
              <w:t>tandartinė kaina +</w:t>
            </w:r>
            <w:r w:rsidRPr="00022B96">
              <w:rPr>
                <w:rFonts w:cs="Arial Unicode MS"/>
                <w:sz w:val="24"/>
                <w:szCs w:val="24"/>
                <w:u w:color="000000"/>
                <w:lang w:eastAsia="lt-LT"/>
              </w:rPr>
              <w:t xml:space="preserve"> </w:t>
            </w:r>
            <w:r w:rsidR="009A6BE6" w:rsidRPr="00022B96">
              <w:rPr>
                <w:rFonts w:cs="Arial Unicode MS"/>
                <w:sz w:val="24"/>
                <w:szCs w:val="24"/>
                <w:u w:color="000000"/>
                <w:lang w:eastAsia="lt-LT"/>
              </w:rPr>
              <w:t>50</w:t>
            </w:r>
            <w:r w:rsidRPr="00022B96">
              <w:rPr>
                <w:rFonts w:cs="Arial Unicode MS"/>
                <w:sz w:val="24"/>
                <w:szCs w:val="24"/>
                <w:u w:color="000000"/>
                <w:lang w:eastAsia="lt-LT"/>
              </w:rPr>
              <w:t xml:space="preserve"> </w:t>
            </w:r>
            <w:r w:rsidR="009A6BE6" w:rsidRPr="00022B96">
              <w:rPr>
                <w:rFonts w:cs="Arial Unicode MS"/>
                <w:sz w:val="24"/>
                <w:szCs w:val="24"/>
                <w:u w:color="000000"/>
                <w:lang w:eastAsia="lt-LT"/>
              </w:rPr>
              <w:t>%</w:t>
            </w:r>
          </w:p>
        </w:tc>
      </w:tr>
      <w:tr w:rsidR="009A6BE6" w:rsidRPr="00022B96" w14:paraId="2BE7509E" w14:textId="77777777" w:rsidTr="00410476">
        <w:trPr>
          <w:trHeight w:val="476"/>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17AD39" w14:textId="33867BA5"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8.1</w:t>
            </w:r>
            <w:r w:rsidR="00E3539C" w:rsidRPr="00022B96">
              <w:rPr>
                <w:rFonts w:cs="Arial Unicode MS"/>
                <w:sz w:val="24"/>
                <w:szCs w:val="24"/>
                <w:u w:color="000000"/>
                <w:lang w:eastAsia="lt-LT"/>
              </w:rPr>
              <w:t>3</w:t>
            </w:r>
            <w:r w:rsidRPr="00022B96">
              <w:rPr>
                <w:rFonts w:cs="Arial Unicode MS"/>
                <w:sz w:val="24"/>
                <w:szCs w:val="24"/>
                <w:u w:color="000000"/>
                <w:lang w:eastAsia="lt-LT"/>
              </w:rPr>
              <w:t>.</w:t>
            </w:r>
          </w:p>
        </w:tc>
        <w:tc>
          <w:tcPr>
            <w:tcW w:w="4854" w:type="dxa"/>
            <w:gridSpan w:val="2"/>
            <w:tcBorders>
              <w:top w:val="single" w:sz="4" w:space="0" w:color="00000A"/>
              <w:left w:val="single" w:sz="4" w:space="0" w:color="00000A"/>
              <w:bottom w:val="single" w:sz="4" w:space="0" w:color="auto"/>
              <w:right w:val="single" w:sz="4" w:space="0" w:color="00000A"/>
            </w:tcBorders>
            <w:shd w:val="clear" w:color="auto" w:fill="FFFFFF"/>
            <w:tcMar>
              <w:top w:w="80" w:type="dxa"/>
              <w:left w:w="80" w:type="dxa"/>
              <w:bottom w:w="80" w:type="dxa"/>
              <w:right w:w="80" w:type="dxa"/>
            </w:tcMar>
          </w:tcPr>
          <w:p w14:paraId="0B5D3E60" w14:textId="77777777" w:rsidR="009A6BE6" w:rsidRPr="00022B96" w:rsidRDefault="009A6BE6" w:rsidP="009A6BE6">
            <w:pPr>
              <w:autoSpaceDN/>
              <w:textAlignment w:val="auto"/>
              <w:rPr>
                <w:rFonts w:cs="Arial Unicode MS"/>
                <w:sz w:val="24"/>
                <w:szCs w:val="24"/>
                <w:u w:color="000000"/>
                <w:lang w:eastAsia="lt-LT"/>
              </w:rPr>
            </w:pPr>
            <w:r w:rsidRPr="00022B96">
              <w:rPr>
                <w:rFonts w:cs="Arial Unicode MS"/>
                <w:sz w:val="24"/>
                <w:szCs w:val="24"/>
                <w:u w:color="000000"/>
                <w:lang w:eastAsia="lt-LT"/>
              </w:rPr>
              <w:t>„Stasys Museum“ viso muziejaus nuoma (derinama ne vėliau nei prieš 2 mėn.)</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132E941D" w14:textId="0D90CB84"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d. d.</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w:t>
            </w:r>
          </w:p>
          <w:p w14:paraId="7CF4C897" w14:textId="49168701" w:rsidR="009A6BE6" w:rsidRPr="00022B96" w:rsidRDefault="00022B9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s</w:t>
            </w:r>
            <w:r w:rsidR="009A6BE6" w:rsidRPr="00022B96">
              <w:rPr>
                <w:rFonts w:cs="Arial Unicode MS"/>
                <w:sz w:val="24"/>
                <w:szCs w:val="24"/>
                <w:u w:color="000000"/>
                <w:lang w:eastAsia="lt-LT"/>
                <w14:textOutline w14:w="12700" w14:cap="flat" w14:cmpd="sng" w14:algn="ctr">
                  <w14:noFill/>
                  <w14:prstDash w14:val="solid"/>
                  <w14:miter w14:lim="400000"/>
                </w14:textOutline>
              </w:rPr>
              <w:t>avaitgaliais;</w:t>
            </w:r>
          </w:p>
          <w:p w14:paraId="55C04190"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4BA02321" w14:textId="335AD4D2" w:rsidR="009A6BE6" w:rsidRPr="00022B96" w:rsidRDefault="00022B9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i</w:t>
            </w:r>
            <w:r w:rsidR="009A6BE6" w:rsidRPr="00022B96">
              <w:rPr>
                <w:rFonts w:cs="Arial Unicode MS"/>
                <w:sz w:val="24"/>
                <w:szCs w:val="24"/>
                <w:u w:color="000000"/>
                <w:lang w:eastAsia="lt-LT"/>
                <w14:textOutline w14:w="12700" w14:cap="flat" w14:cmpd="sng" w14:algn="ctr">
                  <w14:noFill/>
                  <w14:prstDash w14:val="solid"/>
                  <w14:miter w14:lim="400000"/>
                </w14:textOutline>
              </w:rPr>
              <w:t>ki</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po muziejaus darbo valandų</w:t>
            </w:r>
          </w:p>
        </w:tc>
        <w:tc>
          <w:tcPr>
            <w:tcW w:w="1734"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59707F74"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2500,00 /</w:t>
            </w:r>
          </w:p>
          <w:p w14:paraId="4BD67682" w14:textId="1ACC7432" w:rsidR="009A6BE6" w:rsidRPr="00022B96" w:rsidRDefault="00022B9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s</w:t>
            </w:r>
            <w:r w:rsidR="009A6BE6" w:rsidRPr="00022B96">
              <w:rPr>
                <w:rFonts w:cs="Arial Unicode MS"/>
                <w:sz w:val="24"/>
                <w:szCs w:val="24"/>
                <w:u w:color="000000"/>
                <w:lang w:eastAsia="lt-LT"/>
              </w:rPr>
              <w:t>tandartinė kaina + 20 %;</w:t>
            </w:r>
          </w:p>
          <w:p w14:paraId="7D8D2C3E" w14:textId="28B551D3" w:rsidR="009A6BE6" w:rsidRPr="00022B96" w:rsidRDefault="00022B9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s</w:t>
            </w:r>
            <w:r w:rsidR="009A6BE6" w:rsidRPr="00022B96">
              <w:rPr>
                <w:rFonts w:cs="Arial Unicode MS"/>
                <w:sz w:val="24"/>
                <w:szCs w:val="24"/>
                <w:u w:color="000000"/>
                <w:lang w:eastAsia="lt-LT"/>
              </w:rPr>
              <w:t>tandartinė kaina +</w:t>
            </w:r>
            <w:r w:rsidRPr="00022B96">
              <w:rPr>
                <w:rFonts w:cs="Arial Unicode MS"/>
                <w:sz w:val="24"/>
                <w:szCs w:val="24"/>
                <w:u w:color="000000"/>
                <w:lang w:eastAsia="lt-LT"/>
              </w:rPr>
              <w:t xml:space="preserve"> </w:t>
            </w:r>
            <w:r w:rsidR="009A6BE6" w:rsidRPr="00022B96">
              <w:rPr>
                <w:rFonts w:cs="Arial Unicode MS"/>
                <w:sz w:val="24"/>
                <w:szCs w:val="24"/>
                <w:u w:color="000000"/>
                <w:lang w:eastAsia="lt-LT"/>
              </w:rPr>
              <w:t>50</w:t>
            </w:r>
            <w:r w:rsidRPr="00022B96">
              <w:rPr>
                <w:rFonts w:cs="Arial Unicode MS"/>
                <w:sz w:val="24"/>
                <w:szCs w:val="24"/>
                <w:u w:color="000000"/>
                <w:lang w:eastAsia="lt-LT"/>
              </w:rPr>
              <w:t xml:space="preserve"> </w:t>
            </w:r>
            <w:r w:rsidR="009A6BE6" w:rsidRPr="00022B96">
              <w:rPr>
                <w:rFonts w:cs="Arial Unicode MS"/>
                <w:sz w:val="24"/>
                <w:szCs w:val="24"/>
                <w:u w:color="000000"/>
                <w:lang w:eastAsia="lt-LT"/>
              </w:rPr>
              <w:t>%</w:t>
            </w:r>
          </w:p>
        </w:tc>
      </w:tr>
      <w:tr w:rsidR="009A6BE6" w:rsidRPr="00022B96" w14:paraId="08AD1A59" w14:textId="77777777" w:rsidTr="009A6BE6">
        <w:trPr>
          <w:trHeight w:val="629"/>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0C8E3F" w14:textId="0B6B02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8.1</w:t>
            </w:r>
            <w:r w:rsidR="00E3539C" w:rsidRPr="00022B96">
              <w:rPr>
                <w:rFonts w:cs="Arial Unicode MS"/>
                <w:sz w:val="24"/>
                <w:szCs w:val="24"/>
                <w:u w:color="000000"/>
                <w:lang w:eastAsia="lt-LT"/>
              </w:rPr>
              <w:t>4</w:t>
            </w:r>
            <w:r w:rsidRPr="00022B96">
              <w:rPr>
                <w:rFonts w:cs="Arial Unicode MS"/>
                <w:sz w:val="24"/>
                <w:szCs w:val="24"/>
                <w:u w:color="000000"/>
                <w:lang w:eastAsia="lt-LT"/>
              </w:rPr>
              <w:t>.</w:t>
            </w:r>
          </w:p>
        </w:tc>
        <w:tc>
          <w:tcPr>
            <w:tcW w:w="4854" w:type="dxa"/>
            <w:gridSpan w:val="2"/>
            <w:tcBorders>
              <w:top w:val="single" w:sz="4" w:space="0" w:color="00000A"/>
              <w:left w:val="single" w:sz="4" w:space="0" w:color="00000A"/>
              <w:bottom w:val="single" w:sz="4" w:space="0" w:color="auto"/>
              <w:right w:val="single" w:sz="4" w:space="0" w:color="00000A"/>
            </w:tcBorders>
            <w:shd w:val="clear" w:color="auto" w:fill="FFFFFF"/>
            <w:tcMar>
              <w:top w:w="80" w:type="dxa"/>
              <w:left w:w="80" w:type="dxa"/>
              <w:bottom w:w="80" w:type="dxa"/>
              <w:right w:w="80" w:type="dxa"/>
            </w:tcMar>
          </w:tcPr>
          <w:p w14:paraId="50B9E05A" w14:textId="77777777"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„Stasys Museum“ stogo terasos nuoma renginiui</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05E0B1E5" w14:textId="195574F6"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w:t>
            </w:r>
            <w:r w:rsidR="00022B96"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br/>
            </w:r>
            <w:r w:rsidR="00022B96" w:rsidRPr="00022B96">
              <w:rPr>
                <w:rFonts w:cs="Arial Unicode MS"/>
                <w:sz w:val="24"/>
                <w:szCs w:val="24"/>
                <w:u w:color="000000"/>
                <w:lang w:eastAsia="lt-LT"/>
                <w14:textOutline w14:w="12700" w14:cap="flat" w14:cmpd="sng" w14:algn="ctr">
                  <w14:noFill/>
                  <w14:prstDash w14:val="solid"/>
                  <w14:miter w14:lim="400000"/>
                </w14:textOutline>
              </w:rPr>
              <w:t>s</w:t>
            </w:r>
            <w:r w:rsidRPr="00022B96">
              <w:rPr>
                <w:rFonts w:cs="Arial Unicode MS"/>
                <w:sz w:val="24"/>
                <w:szCs w:val="24"/>
                <w:u w:color="000000"/>
                <w:lang w:eastAsia="lt-LT"/>
                <w14:textOutline w14:w="12700" w14:cap="flat" w14:cmpd="sng" w14:algn="ctr">
                  <w14:noFill/>
                  <w14:prstDash w14:val="solid"/>
                  <w14:miter w14:lim="400000"/>
                </w14:textOutline>
              </w:rPr>
              <w:t>avaitgaliais;</w:t>
            </w:r>
          </w:p>
          <w:p w14:paraId="18153F7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02305E39" w14:textId="1DA0FD2A" w:rsidR="009A6BE6" w:rsidRPr="00022B96" w:rsidRDefault="00022B9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i</w:t>
            </w:r>
            <w:r w:rsidR="009A6BE6" w:rsidRPr="00022B96">
              <w:rPr>
                <w:rFonts w:cs="Arial Unicode MS"/>
                <w:sz w:val="24"/>
                <w:szCs w:val="24"/>
                <w:u w:color="000000"/>
                <w:lang w:eastAsia="lt-LT"/>
                <w14:textOutline w14:w="12700" w14:cap="flat" w14:cmpd="sng" w14:algn="ctr">
                  <w14:noFill/>
                  <w14:prstDash w14:val="solid"/>
                  <w14:miter w14:lim="400000"/>
                </w14:textOutline>
              </w:rPr>
              <w:t>ki</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009A6BE6" w:rsidRPr="00022B96">
              <w:rPr>
                <w:rFonts w:cs="Arial Unicode MS"/>
                <w:sz w:val="24"/>
                <w:szCs w:val="24"/>
                <w:u w:color="000000"/>
                <w:lang w:eastAsia="lt-LT"/>
                <w14:textOutline w14:w="12700" w14:cap="flat" w14:cmpd="sng" w14:algn="ctr">
                  <w14:noFill/>
                  <w14:prstDash w14:val="solid"/>
                  <w14:miter w14:lim="400000"/>
                </w14:textOutline>
              </w:rPr>
              <w:t>po muziejaus darbo valandų</w:t>
            </w:r>
          </w:p>
        </w:tc>
        <w:tc>
          <w:tcPr>
            <w:tcW w:w="1734"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149B67B5" w14:textId="77777777" w:rsidR="009A6BE6" w:rsidRPr="00022B96" w:rsidRDefault="009A6BE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150,00 /</w:t>
            </w:r>
          </w:p>
          <w:p w14:paraId="28E64AAC" w14:textId="24FB5D13" w:rsidR="009A6BE6" w:rsidRPr="00022B96" w:rsidRDefault="00022B96" w:rsidP="009A6BE6">
            <w:pPr>
              <w:autoSpaceDN/>
              <w:jc w:val="center"/>
              <w:textAlignment w:val="auto"/>
              <w:rPr>
                <w:rFonts w:cs="Arial Unicode MS"/>
                <w:sz w:val="24"/>
                <w:szCs w:val="24"/>
                <w:u w:color="000000"/>
                <w:lang w:eastAsia="lt-LT"/>
              </w:rPr>
            </w:pPr>
            <w:r w:rsidRPr="00022B96">
              <w:rPr>
                <w:rFonts w:cs="Arial Unicode MS"/>
                <w:sz w:val="24"/>
                <w:szCs w:val="24"/>
                <w:u w:color="000000"/>
                <w:lang w:eastAsia="lt-LT"/>
              </w:rPr>
              <w:t>s</w:t>
            </w:r>
            <w:r w:rsidR="009A6BE6" w:rsidRPr="00022B96">
              <w:rPr>
                <w:rFonts w:cs="Arial Unicode MS"/>
                <w:sz w:val="24"/>
                <w:szCs w:val="24"/>
                <w:u w:color="000000"/>
                <w:lang w:eastAsia="lt-LT"/>
              </w:rPr>
              <w:t>tandartinė kaina + 20 %;</w:t>
            </w:r>
          </w:p>
          <w:p w14:paraId="25CB70A4" w14:textId="68D49971" w:rsidR="009A6BE6" w:rsidRPr="00022B96" w:rsidRDefault="00022B9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s</w:t>
            </w:r>
            <w:r w:rsidR="009A6BE6" w:rsidRPr="00022B96">
              <w:rPr>
                <w:rFonts w:cs="Arial Unicode MS"/>
                <w:sz w:val="24"/>
                <w:szCs w:val="24"/>
                <w:u w:color="000000"/>
                <w:lang w:eastAsia="lt-LT"/>
              </w:rPr>
              <w:t>tandartinė kaina +</w:t>
            </w:r>
            <w:r w:rsidRPr="00022B96">
              <w:rPr>
                <w:rFonts w:cs="Arial Unicode MS"/>
                <w:sz w:val="24"/>
                <w:szCs w:val="24"/>
                <w:u w:color="000000"/>
                <w:lang w:eastAsia="lt-LT"/>
              </w:rPr>
              <w:t xml:space="preserve"> </w:t>
            </w:r>
            <w:r w:rsidR="009A6BE6" w:rsidRPr="00022B96">
              <w:rPr>
                <w:rFonts w:cs="Arial Unicode MS"/>
                <w:sz w:val="24"/>
                <w:szCs w:val="24"/>
                <w:u w:color="000000"/>
                <w:lang w:eastAsia="lt-LT"/>
              </w:rPr>
              <w:t>50</w:t>
            </w:r>
            <w:r w:rsidRPr="00022B96">
              <w:rPr>
                <w:rFonts w:cs="Arial Unicode MS"/>
                <w:sz w:val="24"/>
                <w:szCs w:val="24"/>
                <w:u w:color="000000"/>
                <w:lang w:eastAsia="lt-LT"/>
              </w:rPr>
              <w:t xml:space="preserve"> </w:t>
            </w:r>
            <w:r w:rsidR="009A6BE6" w:rsidRPr="00022B96">
              <w:rPr>
                <w:rFonts w:cs="Arial Unicode MS"/>
                <w:sz w:val="24"/>
                <w:szCs w:val="24"/>
                <w:u w:color="000000"/>
                <w:lang w:eastAsia="lt-LT"/>
              </w:rPr>
              <w:t>%</w:t>
            </w:r>
          </w:p>
        </w:tc>
      </w:tr>
      <w:tr w:rsidR="009A6BE6" w:rsidRPr="00022B96" w14:paraId="7C828E60"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73D888D8" w14:textId="77777777" w:rsidR="009A6BE6" w:rsidRPr="00022B96" w:rsidRDefault="009A6BE6" w:rsidP="009A6BE6">
            <w:pPr>
              <w:autoSpaceDN/>
              <w:jc w:val="center"/>
              <w:textAlignment w:val="auto"/>
              <w:rPr>
                <w:rFonts w:cs="Arial Unicode MS"/>
                <w:b/>
                <w:bCs/>
                <w:sz w:val="24"/>
                <w:szCs w:val="24"/>
                <w:u w:color="000000"/>
                <w:lang w:eastAsia="lt-LT"/>
                <w14:textOutline w14:w="12700" w14:cap="flat" w14:cmpd="sng" w14:algn="ctr">
                  <w14:noFill/>
                  <w14:prstDash w14:val="solid"/>
                  <w14:miter w14:lim="400000"/>
                </w14:textOutline>
              </w:rPr>
            </w:pPr>
            <w:r w:rsidRPr="00022B96">
              <w:rPr>
                <w:rFonts w:cs="Arial Unicode MS"/>
                <w:b/>
                <w:bCs/>
                <w:sz w:val="24"/>
                <w:szCs w:val="24"/>
                <w:u w:color="000000"/>
                <w:lang w:eastAsia="lt-LT"/>
                <w14:textOutline w14:w="12700" w14:cap="flat" w14:cmpd="sng" w14:algn="ctr">
                  <w14:noFill/>
                  <w14:prstDash w14:val="solid"/>
                  <w14:miter w14:lim="400000"/>
                </w14:textOutline>
              </w:rPr>
              <w:t>9.</w:t>
            </w:r>
          </w:p>
        </w:tc>
        <w:tc>
          <w:tcPr>
            <w:tcW w:w="8458" w:type="dxa"/>
            <w:gridSpan w:val="4"/>
            <w:tcBorders>
              <w:top w:val="single" w:sz="4" w:space="0" w:color="auto"/>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5506AF5E" w14:textId="77777777" w:rsidR="009A6BE6" w:rsidRPr="00022B96" w:rsidRDefault="009A6BE6" w:rsidP="009A6BE6">
            <w:pPr>
              <w:autoSpaceDN/>
              <w:textAlignment w:val="auto"/>
              <w:rPr>
                <w:rFonts w:cs="Arial Unicode MS"/>
                <w:b/>
                <w:bCs/>
                <w:sz w:val="24"/>
                <w:szCs w:val="24"/>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KŪRYBIŠKUMO</w:t>
            </w:r>
            <w:r w:rsidRPr="00022B96">
              <w:rPr>
                <w:rFonts w:cs="Arial Unicode MS"/>
                <w:u w:color="000000"/>
                <w:lang w:eastAsia="lt-LT"/>
              </w:rPr>
              <w:t xml:space="preserve"> </w:t>
            </w:r>
            <w:r w:rsidRPr="00022B96">
              <w:rPr>
                <w:rFonts w:cs="Arial Unicode MS"/>
                <w:b/>
                <w:bCs/>
                <w:sz w:val="24"/>
                <w:szCs w:val="24"/>
                <w:u w:color="000000"/>
                <w:lang w:eastAsia="lt-LT"/>
              </w:rPr>
              <w:t>CENTRO</w:t>
            </w:r>
            <w:r w:rsidRPr="00022B96">
              <w:rPr>
                <w:rFonts w:cs="Arial Unicode MS"/>
                <w:u w:color="000000"/>
                <w:lang w:eastAsia="lt-LT"/>
              </w:rPr>
              <w:t xml:space="preserve"> </w:t>
            </w:r>
            <w:r w:rsidRPr="00022B96">
              <w:rPr>
                <w:rFonts w:cs="Arial Unicode MS"/>
                <w:b/>
                <w:bCs/>
                <w:sz w:val="24"/>
                <w:szCs w:val="24"/>
                <w:u w:color="000000"/>
                <w:lang w:eastAsia="lt-LT"/>
              </w:rPr>
              <w:t>„PRAGIEDRULIAI“ KIEMO ERDVIŲ NUOMA **</w:t>
            </w:r>
          </w:p>
        </w:tc>
      </w:tr>
      <w:tr w:rsidR="009A6BE6" w:rsidRPr="00022B96" w14:paraId="42A75F6A"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9CE1E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9.1.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8940E0D" w14:textId="77777777"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Stogo terasa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EBD11C"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C1BE1E"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100,00</w:t>
            </w:r>
          </w:p>
        </w:tc>
      </w:tr>
      <w:tr w:rsidR="009A6BE6" w:rsidRPr="00022B96" w14:paraId="5BD224CD"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04402C"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9.2.</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1EA996" w14:textId="77777777"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Studijų terasa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5C8B8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 xml:space="preserve">1 val. </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627293"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100,00</w:t>
            </w:r>
          </w:p>
        </w:tc>
      </w:tr>
      <w:tr w:rsidR="009A6BE6" w:rsidRPr="00022B96" w14:paraId="14C13955"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DABD8B"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9.3.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A64308" w14:textId="77777777"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 xml:space="preserve">Kaskada </w:t>
            </w:r>
            <w:r w:rsidRPr="00022B96">
              <w:rPr>
                <w:rFonts w:cs="Arial Unicode MS"/>
                <w:sz w:val="24"/>
                <w:szCs w:val="24"/>
                <w:u w:color="000000"/>
                <w:lang w:eastAsia="lt-LT"/>
              </w:rPr>
              <w:t>(medinė terasa su kolonomis)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6652F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 xml:space="preserve">1 val. </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89850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150,00</w:t>
            </w:r>
          </w:p>
        </w:tc>
      </w:tr>
      <w:tr w:rsidR="009A6BE6" w:rsidRPr="00022B96" w14:paraId="6087D5AA" w14:textId="77777777" w:rsidTr="009A6BE6">
        <w:trPr>
          <w:trHeight w:val="31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C138FC"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9.4.</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B403D9" w14:textId="77777777"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Teritorijos pievelės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046FAE"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val.</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3D2380"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50,00</w:t>
            </w:r>
          </w:p>
        </w:tc>
      </w:tr>
      <w:tr w:rsidR="009A6BE6" w:rsidRPr="00022B96" w14:paraId="56B7DEAA" w14:textId="77777777" w:rsidTr="009A6BE6">
        <w:trPr>
          <w:trHeight w:val="629"/>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1CD7BD"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9.5.</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B8D469A" w14:textId="06D6857B" w:rsidR="009A6BE6" w:rsidRPr="00022B96" w:rsidRDefault="009A6BE6" w:rsidP="009A6BE6">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 xml:space="preserve">Partnerių ir </w:t>
            </w:r>
            <w:r w:rsidRPr="00022B96">
              <w:rPr>
                <w:rFonts w:cs="Arial Unicode MS"/>
                <w:sz w:val="24"/>
                <w:szCs w:val="24"/>
                <w:u w:color="FF0000"/>
                <w:lang w:eastAsia="lt-LT"/>
              </w:rPr>
              <w:t>Panevėžio miesto</w:t>
            </w:r>
            <w:r w:rsidRPr="00022B96">
              <w:rPr>
                <w:rFonts w:cs="Arial Unicode MS"/>
                <w:sz w:val="24"/>
                <w:szCs w:val="24"/>
                <w:u w:color="000000"/>
                <w:lang w:eastAsia="lt-LT"/>
              </w:rPr>
              <w:t xml:space="preserve"> savivaldybės </w:t>
            </w:r>
            <w:r w:rsidR="0048713C" w:rsidRPr="00022B96">
              <w:rPr>
                <w:rFonts w:cs="Arial Unicode MS"/>
                <w:sz w:val="24"/>
                <w:szCs w:val="24"/>
                <w:u w:color="000000"/>
                <w:lang w:eastAsia="lt-LT"/>
              </w:rPr>
              <w:t xml:space="preserve">administracijos </w:t>
            </w:r>
            <w:r w:rsidRPr="00022B96">
              <w:rPr>
                <w:rFonts w:cs="Arial Unicode MS"/>
                <w:sz w:val="24"/>
                <w:szCs w:val="24"/>
                <w:u w:color="FF0000"/>
                <w:lang w:eastAsia="lt-LT"/>
              </w:rPr>
              <w:t>organizuojam</w:t>
            </w:r>
            <w:r w:rsidR="00022B96" w:rsidRPr="00022B96">
              <w:rPr>
                <w:rFonts w:cs="Arial Unicode MS"/>
                <w:sz w:val="24"/>
                <w:szCs w:val="24"/>
                <w:u w:color="FF0000"/>
                <w:lang w:eastAsia="lt-LT"/>
              </w:rPr>
              <w:t>am</w:t>
            </w:r>
            <w:r w:rsidRPr="00022B96">
              <w:rPr>
                <w:rFonts w:cs="Arial Unicode MS"/>
                <w:sz w:val="24"/>
                <w:szCs w:val="24"/>
                <w:u w:color="FF0000"/>
                <w:lang w:eastAsia="lt-LT"/>
              </w:rPr>
              <w:t xml:space="preserve"> </w:t>
            </w:r>
            <w:r w:rsidRPr="00022B96">
              <w:rPr>
                <w:rFonts w:cs="Arial Unicode MS"/>
                <w:sz w:val="24"/>
                <w:szCs w:val="24"/>
                <w:u w:color="000000"/>
                <w:lang w:eastAsia="lt-LT"/>
              </w:rPr>
              <w:t>rengini</w:t>
            </w:r>
            <w:r w:rsidR="00022B96" w:rsidRPr="00022B96">
              <w:rPr>
                <w:rFonts w:cs="Arial Unicode MS"/>
                <w:sz w:val="24"/>
                <w:szCs w:val="24"/>
                <w:u w:color="000000"/>
                <w:lang w:eastAsia="lt-LT"/>
              </w:rPr>
              <w:t>ui</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DA4CB9"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rPr>
              <w:t>1 val.</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BE39B1" w14:textId="0EF0D35A" w:rsidR="009A6BE6" w:rsidRPr="00022B96" w:rsidRDefault="00022B9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n</w:t>
            </w:r>
            <w:r w:rsidR="009A6BE6" w:rsidRPr="00022B96">
              <w:rPr>
                <w:rFonts w:cs="Arial Unicode MS"/>
                <w:sz w:val="24"/>
                <w:szCs w:val="24"/>
                <w:u w:color="000000"/>
                <w:lang w:eastAsia="lt-LT"/>
                <w14:textOutline w14:w="12700" w14:cap="flat" w14:cmpd="sng" w14:algn="ctr">
                  <w14:noFill/>
                  <w14:prstDash w14:val="solid"/>
                  <w14:miter w14:lim="400000"/>
                </w14:textOutline>
              </w:rPr>
              <w:t>emokamai</w:t>
            </w:r>
          </w:p>
        </w:tc>
      </w:tr>
      <w:tr w:rsidR="009A6BE6" w:rsidRPr="00022B96" w14:paraId="1AB07A31" w14:textId="77777777" w:rsidTr="009A6BE6">
        <w:trPr>
          <w:trHeight w:val="567"/>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66E615C5" w14:textId="77777777" w:rsidR="009A6BE6" w:rsidRPr="00022B96" w:rsidRDefault="009A6BE6" w:rsidP="009A6BE6">
            <w:pPr>
              <w:autoSpaceDN/>
              <w:jc w:val="center"/>
              <w:textAlignment w:val="auto"/>
              <w:rPr>
                <w:rFonts w:cs="Arial Unicode MS"/>
                <w:b/>
                <w:bC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10.</w:t>
            </w:r>
          </w:p>
        </w:tc>
        <w:tc>
          <w:tcPr>
            <w:tcW w:w="8458" w:type="dxa"/>
            <w:gridSpan w:val="4"/>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23DE1AA2" w14:textId="77777777" w:rsidR="009A6BE6" w:rsidRPr="00022B96" w:rsidRDefault="009A6BE6" w:rsidP="009A6BE6">
            <w:pPr>
              <w:autoSpaceDN/>
              <w:textAlignment w:val="auto"/>
              <w:rPr>
                <w:rFonts w:cs="Arial Unicode MS"/>
                <w:u w:color="000000"/>
                <w:lang w:eastAsia="lt-LT"/>
              </w:rPr>
            </w:pPr>
            <w:r w:rsidRPr="00022B96">
              <w:rPr>
                <w:rFonts w:cs="Arial Unicode MS"/>
                <w:b/>
                <w:bCs/>
                <w:sz w:val="24"/>
                <w:szCs w:val="24"/>
                <w:u w:color="000000"/>
                <w:lang w:eastAsia="lt-LT"/>
                <w14:textOutline w14:w="12700" w14:cap="flat" w14:cmpd="sng" w14:algn="ctr">
                  <w14:noFill/>
                  <w14:prstDash w14:val="solid"/>
                  <w14:miter w14:lim="400000"/>
                </w14:textOutline>
              </w:rPr>
              <w:t>PREKYBA</w:t>
            </w:r>
          </w:p>
        </w:tc>
      </w:tr>
      <w:tr w:rsidR="009A6BE6" w:rsidRPr="00022B96" w14:paraId="4F4D596E" w14:textId="77777777" w:rsidTr="00022B96">
        <w:trPr>
          <w:trHeight w:val="834"/>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4C6C42"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10.1.</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E2249A" w14:textId="43CC5D93"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 xml:space="preserve">Kūrybiškumo centro </w:t>
            </w:r>
            <w:r w:rsid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Pragiedruliai</w:t>
            </w:r>
            <w:r w:rsid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 xml:space="preserve"> ir „Stasys Museum“ leidiniai</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BA2EEE7"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vnt.</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B3EE48"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185 % antkainis nuo prekės</w:t>
            </w:r>
          </w:p>
          <w:p w14:paraId="45C91C3E"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savikainos</w:t>
            </w:r>
          </w:p>
        </w:tc>
      </w:tr>
      <w:tr w:rsidR="009A6BE6" w:rsidRPr="00022B96" w14:paraId="44FD33BB" w14:textId="77777777" w:rsidTr="00022B96">
        <w:trPr>
          <w:trHeight w:val="88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6CA1CE"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10.2.</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315DF3" w14:textId="53127CD2" w:rsidR="009A6BE6" w:rsidRPr="00022B96" w:rsidRDefault="009A6BE6" w:rsidP="009A6BE6">
            <w:pPr>
              <w:autoSpaceDN/>
              <w:textAlignment w:val="auto"/>
              <w:rPr>
                <w:rFonts w:cs="Arial Unicode MS"/>
                <w:sz w:val="24"/>
                <w:szCs w:val="24"/>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Kūrybiškumo centro</w:t>
            </w:r>
            <w:r w:rsid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Pragiedruliai</w:t>
            </w:r>
            <w:r w:rsidR="00022B96">
              <w:rPr>
                <w:rFonts w:cs="Arial Unicode MS"/>
                <w:sz w:val="24"/>
                <w:szCs w:val="24"/>
                <w:u w:color="000000"/>
                <w:lang w:eastAsia="lt-LT"/>
                <w14:textOutline w14:w="12700" w14:cap="flat" w14:cmpd="sng" w14:algn="ctr">
                  <w14:noFill/>
                  <w14:prstDash w14:val="solid"/>
                  <w14:miter w14:lim="400000"/>
                </w14:textOutline>
              </w:rPr>
              <w:t>“</w:t>
            </w:r>
            <w:r w:rsidRPr="00022B96">
              <w:rPr>
                <w:rFonts w:cs="Arial Unicode MS"/>
                <w:sz w:val="24"/>
                <w:szCs w:val="24"/>
                <w:u w:color="000000"/>
                <w:lang w:eastAsia="lt-LT"/>
                <w14:textOutline w14:w="12700" w14:cap="flat" w14:cmpd="sng" w14:algn="ctr">
                  <w14:noFill/>
                  <w14:prstDash w14:val="solid"/>
                  <w14:miter w14:lim="400000"/>
                </w14:textOutline>
              </w:rPr>
              <w:t xml:space="preserve"> </w:t>
            </w:r>
            <w:r w:rsidRPr="00022B96">
              <w:rPr>
                <w:rFonts w:cs="Arial Unicode MS"/>
                <w:sz w:val="24"/>
                <w:szCs w:val="24"/>
                <w:u w:color="000000"/>
                <w:lang w:eastAsia="lt-LT"/>
              </w:rPr>
              <w:t>ir „Stasys Museum“ leidiniai (S. Eidrigevičiaus autorines knygas leidžiančių leidyklų)</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EE2147"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vnt.</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37F46C9"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20 % antkainis nuo prekės</w:t>
            </w:r>
          </w:p>
          <w:p w14:paraId="44CB4404"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savikainos</w:t>
            </w:r>
          </w:p>
        </w:tc>
      </w:tr>
      <w:tr w:rsidR="009A6BE6" w:rsidRPr="00022B96" w14:paraId="15E47699" w14:textId="77777777" w:rsidTr="00022B96">
        <w:trPr>
          <w:trHeight w:val="906"/>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B66473"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10.3.</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386F9D"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Kiti</w:t>
            </w:r>
            <w:r w:rsidRPr="00022B96">
              <w:rPr>
                <w:rFonts w:cs="Arial Unicode MS"/>
                <w:sz w:val="24"/>
                <w:szCs w:val="24"/>
                <w:u w:color="000000"/>
                <w:lang w:eastAsia="lt-LT"/>
              </w:rPr>
              <w:t xml:space="preserve"> </w:t>
            </w:r>
            <w:r w:rsidRPr="00022B96">
              <w:rPr>
                <w:rFonts w:cs="Arial Unicode MS"/>
                <w:sz w:val="24"/>
                <w:szCs w:val="24"/>
                <w:u w:color="000000"/>
                <w:lang w:eastAsia="lt-LT"/>
                <w14:textOutline w14:w="12700" w14:cap="flat" w14:cmpd="sng" w14:algn="ctr">
                  <w14:noFill/>
                  <w14:prstDash w14:val="solid"/>
                  <w14:miter w14:lim="400000"/>
                </w14:textOutline>
              </w:rPr>
              <w:t>leidiniai</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1E99BA"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vnt.</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FC372F"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20 % antkainis nuo prekės</w:t>
            </w:r>
          </w:p>
          <w:p w14:paraId="56DDCBE8"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savikainos</w:t>
            </w:r>
          </w:p>
        </w:tc>
      </w:tr>
      <w:tr w:rsidR="009A6BE6" w:rsidRPr="00022B96" w14:paraId="6ABFD4FD" w14:textId="77777777" w:rsidTr="00022B96">
        <w:trPr>
          <w:trHeight w:val="82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A693F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10.4.</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87300A" w14:textId="77777777"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Kūrybiškumo centro „Pragiedruliai“ ir „Stasys Museum“ vardinės prekės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4ACA39"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vnt.</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3CB756"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100 % antkainis nuo prekės</w:t>
            </w:r>
          </w:p>
          <w:p w14:paraId="165234CA"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savikainos</w:t>
            </w:r>
          </w:p>
        </w:tc>
      </w:tr>
      <w:tr w:rsidR="009A6BE6" w:rsidRPr="00022B96" w14:paraId="0ECB8984" w14:textId="77777777" w:rsidTr="00022B96">
        <w:trPr>
          <w:trHeight w:val="823"/>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5AE32C"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10.5.</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C9F317" w14:textId="77777777" w:rsidR="009A6BE6" w:rsidRPr="00022B96" w:rsidRDefault="009A6BE6" w:rsidP="009A6BE6">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 xml:space="preserve">Autorinės prekės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7F869B"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 vnt.</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5BCC8F"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50 % antkainis nuo prekės</w:t>
            </w:r>
          </w:p>
          <w:p w14:paraId="5EC38B80"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savikainos</w:t>
            </w:r>
          </w:p>
        </w:tc>
      </w:tr>
      <w:tr w:rsidR="009A6BE6" w:rsidRPr="00022B96" w14:paraId="1136B439" w14:textId="77777777" w:rsidTr="009A6BE6">
        <w:trPr>
          <w:trHeight w:val="1200"/>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674287"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10.6.</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700A03"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Smulkūs suvenyrai</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3CEE2F"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vnt.</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8A336E"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100 % antkainis nuo prekės</w:t>
            </w:r>
          </w:p>
          <w:p w14:paraId="4EE3B8D5"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savikainos</w:t>
            </w:r>
          </w:p>
        </w:tc>
      </w:tr>
      <w:tr w:rsidR="009A6BE6" w:rsidRPr="00022B96" w14:paraId="21E05DA3" w14:textId="77777777" w:rsidTr="00022B96">
        <w:trPr>
          <w:trHeight w:val="902"/>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ACB74F"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10.7.</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015247"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Kiti suvenyrai</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BE3BF3"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vnt.</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0E77B3"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20 % antkainis nuo prekės</w:t>
            </w:r>
          </w:p>
          <w:p w14:paraId="4F12DE20"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savikainos</w:t>
            </w:r>
          </w:p>
        </w:tc>
      </w:tr>
      <w:tr w:rsidR="009A6BE6" w:rsidRPr="00022B96" w14:paraId="33D2FADF" w14:textId="77777777" w:rsidTr="00022B96">
        <w:trPr>
          <w:trHeight w:val="973"/>
          <w:jc w:val="center"/>
        </w:trPr>
        <w:tc>
          <w:tcPr>
            <w:tcW w:w="10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774F681"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10.8.</w:t>
            </w:r>
          </w:p>
        </w:tc>
        <w:tc>
          <w:tcPr>
            <w:tcW w:w="4854"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2186DC" w14:textId="77777777" w:rsidR="009A6BE6" w:rsidRPr="00022B96" w:rsidRDefault="009A6BE6" w:rsidP="009A6BE6">
            <w:pPr>
              <w:autoSpaceDN/>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Fotolaboratorijos prekės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3F7127"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1 vnt.</w:t>
            </w:r>
          </w:p>
        </w:tc>
        <w:tc>
          <w:tcPr>
            <w:tcW w:w="1734"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E4A6BB" w14:textId="77777777" w:rsidR="009A6BE6" w:rsidRPr="00022B96" w:rsidRDefault="009A6BE6" w:rsidP="009A6BE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022B96">
              <w:rPr>
                <w:rFonts w:cs="Arial Unicode MS"/>
                <w:sz w:val="24"/>
                <w:szCs w:val="24"/>
                <w:u w:color="000000"/>
                <w:lang w:eastAsia="lt-LT"/>
                <w14:textOutline w14:w="12700" w14:cap="flat" w14:cmpd="sng" w14:algn="ctr">
                  <w14:noFill/>
                  <w14:prstDash w14:val="solid"/>
                  <w14:miter w14:lim="400000"/>
                </w14:textOutline>
              </w:rPr>
              <w:t>20 % antkainis nuo prekės</w:t>
            </w:r>
          </w:p>
          <w:p w14:paraId="04DD2B4E" w14:textId="77777777" w:rsidR="009A6BE6" w:rsidRPr="00022B96" w:rsidRDefault="009A6BE6" w:rsidP="009A6BE6">
            <w:pPr>
              <w:autoSpaceDN/>
              <w:jc w:val="center"/>
              <w:textAlignment w:val="auto"/>
              <w:rPr>
                <w:rFonts w:cs="Arial Unicode MS"/>
                <w:u w:color="000000"/>
                <w:lang w:eastAsia="lt-LT"/>
              </w:rPr>
            </w:pPr>
            <w:r w:rsidRPr="00022B96">
              <w:rPr>
                <w:rFonts w:cs="Arial Unicode MS"/>
                <w:sz w:val="24"/>
                <w:szCs w:val="24"/>
                <w:u w:color="000000"/>
                <w:lang w:eastAsia="lt-LT"/>
                <w14:textOutline w14:w="12700" w14:cap="flat" w14:cmpd="sng" w14:algn="ctr">
                  <w14:noFill/>
                  <w14:prstDash w14:val="solid"/>
                  <w14:miter w14:lim="400000"/>
                </w14:textOutline>
              </w:rPr>
              <w:t>savikainos</w:t>
            </w:r>
          </w:p>
        </w:tc>
      </w:tr>
    </w:tbl>
    <w:p w14:paraId="6A394713" w14:textId="77777777" w:rsidR="009A6BE6" w:rsidRDefault="009A6BE6" w:rsidP="00022B96">
      <w:pPr>
        <w:pBdr>
          <w:top w:val="nil"/>
          <w:left w:val="nil"/>
          <w:bottom w:val="nil"/>
          <w:right w:val="nil"/>
          <w:between w:val="nil"/>
          <w:bar w:val="nil"/>
        </w:pBdr>
        <w:autoSpaceDN/>
        <w:textAlignment w:val="auto"/>
        <w:rPr>
          <w:rFonts w:eastAsia="Arial Unicode MS" w:cs="Arial Unicode MS"/>
          <w:b/>
          <w:bCs/>
          <w:sz w:val="24"/>
          <w:szCs w:val="24"/>
          <w:u w:color="000000"/>
          <w:bdr w:val="nil"/>
          <w:lang w:eastAsia="lt-LT"/>
        </w:rPr>
      </w:pPr>
    </w:p>
    <w:p w14:paraId="268C1361" w14:textId="4FBF5FFC" w:rsidR="00022B96" w:rsidRPr="00022B96" w:rsidRDefault="00022B96" w:rsidP="00022B96">
      <w:pPr>
        <w:pBdr>
          <w:top w:val="nil"/>
          <w:left w:val="nil"/>
          <w:bottom w:val="nil"/>
          <w:right w:val="nil"/>
          <w:between w:val="nil"/>
          <w:bar w:val="nil"/>
        </w:pBdr>
        <w:autoSpaceDN/>
        <w:textAlignment w:val="auto"/>
        <w:rPr>
          <w:rFonts w:eastAsia="Arial Unicode MS" w:cs="Arial Unicode MS"/>
          <w:b/>
          <w:bCs/>
          <w:sz w:val="24"/>
          <w:szCs w:val="24"/>
          <w:u w:color="000000"/>
          <w:bdr w:val="nil"/>
          <w:lang w:eastAsia="lt-LT"/>
        </w:rPr>
      </w:pPr>
      <w:r w:rsidRPr="00022B96">
        <w:rPr>
          <w:rFonts w:eastAsia="Arial Unicode MS" w:cs="Arial Unicode MS"/>
          <w:sz w:val="24"/>
          <w:szCs w:val="24"/>
          <w:u w:color="000000"/>
          <w:bdr w:val="nil"/>
          <w:lang w:eastAsia="lt-LT"/>
        </w:rPr>
        <w:t>Pastab</w:t>
      </w:r>
      <w:r>
        <w:rPr>
          <w:rFonts w:eastAsia="Arial Unicode MS" w:cs="Arial Unicode MS"/>
          <w:sz w:val="24"/>
          <w:szCs w:val="24"/>
          <w:u w:color="000000"/>
          <w:bdr w:val="nil"/>
          <w:lang w:eastAsia="lt-LT"/>
        </w:rPr>
        <w:t>os:</w:t>
      </w:r>
    </w:p>
    <w:p w14:paraId="32689BF0" w14:textId="01116819" w:rsidR="009A6BE6" w:rsidRPr="00022B96" w:rsidRDefault="009A6BE6" w:rsidP="00022B96">
      <w:pPr>
        <w:widowControl/>
        <w:pBdr>
          <w:top w:val="nil"/>
          <w:left w:val="nil"/>
          <w:bottom w:val="nil"/>
          <w:right w:val="nil"/>
          <w:between w:val="nil"/>
          <w:bar w:val="nil"/>
        </w:pBdr>
        <w:suppressAutoHyphens w:val="0"/>
        <w:autoSpaceDN/>
        <w:jc w:val="both"/>
        <w:textAlignment w:val="auto"/>
        <w:rPr>
          <w:rFonts w:eastAsia="Arial Unicode MS" w:cs="Arial Unicode MS"/>
          <w:kern w:val="0"/>
          <w:sz w:val="24"/>
          <w:szCs w:val="24"/>
          <w:u w:color="000000"/>
          <w:bdr w:val="nil"/>
          <w:lang w:eastAsia="lt-LT"/>
        </w:rPr>
      </w:pPr>
      <w:r w:rsidRPr="00022B96">
        <w:rPr>
          <w:rFonts w:eastAsia="Arial Unicode MS" w:cs="Arial Unicode MS"/>
          <w:sz w:val="24"/>
          <w:szCs w:val="24"/>
          <w:u w:color="000000"/>
          <w:bdr w:val="nil"/>
          <w:lang w:eastAsia="lt-LT"/>
        </w:rPr>
        <w:t xml:space="preserve">* </w:t>
      </w:r>
      <w:r w:rsidRPr="00022B96">
        <w:rPr>
          <w:rFonts w:eastAsia="Arial Unicode MS" w:cs="Arial Unicode MS"/>
          <w:kern w:val="0"/>
          <w:sz w:val="24"/>
          <w:szCs w:val="24"/>
          <w:u w:color="000000"/>
          <w:bdr w:val="nil"/>
          <w:lang w:eastAsia="lt-LT"/>
        </w:rPr>
        <w:t xml:space="preserve">Edukacijos ir dirbtuvės, ekskursijos, renginiai, finansuojami Lietuvos kultūros tarybos, savivaldybės ar kitų projektų lėšomis, koprodiusuojami partnerių, profesionaliojo meno asociacijų ar kitų kultūros organizacijų, organizuojami iš rėmėjų lėšų ar kitų mecenatų, skirti įtraukčiai ir prieinamumui skatinti bei </w:t>
      </w:r>
      <w:r w:rsidR="00C63E70" w:rsidRPr="00022B96">
        <w:rPr>
          <w:rFonts w:eastAsia="Arial Unicode MS" w:cs="Arial Unicode MS"/>
          <w:kern w:val="0"/>
          <w:sz w:val="24"/>
          <w:szCs w:val="24"/>
          <w:u w:color="000000"/>
          <w:bdr w:val="nil"/>
          <w:lang w:eastAsia="lt-LT"/>
        </w:rPr>
        <w:t xml:space="preserve">kūrybiškumo </w:t>
      </w:r>
      <w:r w:rsidRPr="00022B96">
        <w:rPr>
          <w:rFonts w:eastAsia="Arial Unicode MS" w:cs="Arial Unicode MS"/>
          <w:kern w:val="0"/>
          <w:sz w:val="24"/>
          <w:szCs w:val="24"/>
          <w:u w:color="000000"/>
          <w:bdr w:val="nil"/>
          <w:lang w:eastAsia="lt-LT"/>
        </w:rPr>
        <w:t xml:space="preserve">centro „Pragiedruliai“ auditorijai plėsti ir auginti, – nemokami. </w:t>
      </w:r>
    </w:p>
    <w:p w14:paraId="72331F93" w14:textId="77777777" w:rsidR="009A6BE6" w:rsidRPr="00022B96" w:rsidRDefault="009A6BE6" w:rsidP="00022B96">
      <w:pPr>
        <w:widowControl/>
        <w:pBdr>
          <w:top w:val="nil"/>
          <w:left w:val="nil"/>
          <w:bottom w:val="nil"/>
          <w:right w:val="nil"/>
          <w:between w:val="nil"/>
          <w:bar w:val="nil"/>
        </w:pBdr>
        <w:suppressAutoHyphens w:val="0"/>
        <w:autoSpaceDN/>
        <w:jc w:val="both"/>
        <w:textAlignment w:val="auto"/>
        <w:rPr>
          <w:rFonts w:eastAsia="Arial Unicode MS" w:cs="Arial Unicode MS"/>
          <w:kern w:val="0"/>
          <w:sz w:val="24"/>
          <w:szCs w:val="24"/>
          <w:u w:color="000000"/>
          <w:bdr w:val="nil"/>
          <w:lang w:eastAsia="lt-LT"/>
        </w:rPr>
      </w:pPr>
      <w:r w:rsidRPr="00022B96">
        <w:rPr>
          <w:rFonts w:eastAsia="Arial Unicode MS" w:cs="Arial Unicode MS"/>
          <w:kern w:val="0"/>
          <w:sz w:val="24"/>
          <w:szCs w:val="24"/>
          <w:u w:color="000000"/>
          <w:bdr w:val="nil"/>
          <w:lang w:eastAsia="lt-LT"/>
        </w:rPr>
        <w:t xml:space="preserve">** Administracija vertina užsakomojo renginio turinį ir sprendžia dėl galimybės jį organizuoti centre </w:t>
      </w:r>
      <w:r w:rsidRPr="00022B96">
        <w:rPr>
          <w:rFonts w:eastAsia="Arial Unicode MS" w:cs="Arial Unicode MS"/>
          <w:sz w:val="24"/>
          <w:szCs w:val="24"/>
          <w:u w:color="000000"/>
          <w:bdr w:val="nil"/>
          <w:lang w:eastAsia="lt-LT"/>
          <w14:textOutline w14:w="12700" w14:cap="flat" w14:cmpd="sng" w14:algn="ctr">
            <w14:noFill/>
            <w14:prstDash w14:val="solid"/>
            <w14:miter w14:lim="400000"/>
          </w14:textOutline>
        </w:rPr>
        <w:t>„</w:t>
      </w:r>
      <w:r w:rsidRPr="00022B96">
        <w:rPr>
          <w:rFonts w:eastAsia="Arial Unicode MS" w:cs="Arial Unicode MS"/>
          <w:kern w:val="0"/>
          <w:sz w:val="24"/>
          <w:szCs w:val="24"/>
          <w:u w:color="000000"/>
          <w:bdr w:val="nil"/>
          <w:lang w:eastAsia="lt-LT"/>
        </w:rPr>
        <w:t>Pragiedruliai</w:t>
      </w:r>
      <w:r w:rsidRPr="00022B96">
        <w:rPr>
          <w:rFonts w:eastAsia="Arial Unicode MS" w:cs="Arial Unicode MS"/>
          <w:sz w:val="24"/>
          <w:szCs w:val="24"/>
          <w:u w:color="000000"/>
          <w:bdr w:val="nil"/>
          <w:lang w:eastAsia="lt-LT"/>
          <w14:textOutline w14:w="12700" w14:cap="flat" w14:cmpd="sng" w14:algn="ctr">
            <w14:noFill/>
            <w14:prstDash w14:val="solid"/>
            <w14:miter w14:lim="400000"/>
          </w14:textOutline>
        </w:rPr>
        <w:t xml:space="preserve">“ </w:t>
      </w:r>
      <w:r w:rsidRPr="00022B96">
        <w:rPr>
          <w:rFonts w:eastAsia="Arial Unicode MS" w:cs="Arial Unicode MS"/>
          <w:kern w:val="0"/>
          <w:sz w:val="24"/>
          <w:szCs w:val="24"/>
          <w:u w:color="000000"/>
          <w:bdr w:val="nil"/>
          <w:lang w:eastAsia="lt-LT"/>
        </w:rPr>
        <w:t xml:space="preserve">ar </w:t>
      </w:r>
      <w:r w:rsidRPr="00022B96">
        <w:rPr>
          <w:rFonts w:eastAsia="Arial Unicode MS" w:cs="Arial Unicode MS"/>
          <w:sz w:val="24"/>
          <w:szCs w:val="24"/>
          <w:u w:color="000000"/>
          <w:bdr w:val="nil"/>
          <w:lang w:eastAsia="lt-LT"/>
          <w14:textOutline w14:w="12700" w14:cap="flat" w14:cmpd="sng" w14:algn="ctr">
            <w14:noFill/>
            <w14:prstDash w14:val="solid"/>
            <w14:miter w14:lim="400000"/>
          </w14:textOutline>
        </w:rPr>
        <w:t>„Stasys Museum“</w:t>
      </w:r>
      <w:r w:rsidRPr="00022B96">
        <w:rPr>
          <w:rFonts w:eastAsia="Arial Unicode MS" w:cs="Arial Unicode MS"/>
          <w:kern w:val="0"/>
          <w:sz w:val="24"/>
          <w:szCs w:val="24"/>
          <w:u w:color="000000"/>
          <w:bdr w:val="nil"/>
          <w:lang w:eastAsia="lt-LT"/>
        </w:rPr>
        <w:t>.</w:t>
      </w:r>
    </w:p>
    <w:p w14:paraId="2E4F3EFE" w14:textId="3D7DCF47" w:rsidR="009A6BE6" w:rsidRPr="00252453" w:rsidRDefault="009A6BE6" w:rsidP="009A6BE6">
      <w:pPr>
        <w:widowControl/>
        <w:suppressAutoHyphens w:val="0"/>
        <w:autoSpaceDN/>
        <w:jc w:val="both"/>
        <w:textAlignment w:val="auto"/>
        <w:rPr>
          <w:rFonts w:eastAsia="Calibri"/>
          <w:kern w:val="0"/>
          <w:sz w:val="24"/>
          <w:szCs w:val="24"/>
          <w:u w:color="000000"/>
          <w:lang w:eastAsia="lt-LT"/>
        </w:rPr>
      </w:pPr>
      <w:r w:rsidRPr="00022B96">
        <w:rPr>
          <w:rFonts w:eastAsia="Calibri"/>
          <w:kern w:val="0"/>
          <w:sz w:val="24"/>
          <w:szCs w:val="24"/>
          <w:u w:color="000000"/>
          <w:lang w:eastAsia="lt-LT"/>
        </w:rPr>
        <w:t>*** Kaina priklauso</w:t>
      </w:r>
      <w:r w:rsidR="00C63E70" w:rsidRPr="00022B96">
        <w:rPr>
          <w:rFonts w:eastAsia="Calibri"/>
          <w:kern w:val="0"/>
          <w:sz w:val="24"/>
          <w:szCs w:val="24"/>
          <w:u w:color="000000"/>
          <w:lang w:eastAsia="lt-LT"/>
        </w:rPr>
        <w:t xml:space="preserve"> </w:t>
      </w:r>
      <w:r w:rsidR="00C63E70" w:rsidRPr="00252453">
        <w:rPr>
          <w:rFonts w:eastAsia="Calibri"/>
          <w:kern w:val="0"/>
          <w:sz w:val="24"/>
          <w:szCs w:val="24"/>
          <w:u w:color="000000"/>
          <w:lang w:eastAsia="lt-LT"/>
        </w:rPr>
        <w:t>nuo</w:t>
      </w:r>
      <w:r w:rsidR="00A40342" w:rsidRPr="00252453">
        <w:rPr>
          <w:rFonts w:eastAsia="Calibri"/>
          <w:kern w:val="0"/>
          <w:sz w:val="24"/>
          <w:szCs w:val="24"/>
          <w:u w:color="000000"/>
          <w:lang w:eastAsia="lt-LT"/>
        </w:rPr>
        <w:t xml:space="preserve"> užsiėmimui reikalingų priemonių</w:t>
      </w:r>
      <w:r w:rsidRPr="00252453">
        <w:rPr>
          <w:rFonts w:eastAsia="Calibri"/>
          <w:kern w:val="0"/>
          <w:sz w:val="24"/>
          <w:szCs w:val="24"/>
          <w:u w:color="000000"/>
          <w:lang w:eastAsia="lt-LT"/>
        </w:rPr>
        <w:t>.</w:t>
      </w:r>
    </w:p>
    <w:p w14:paraId="74FFC4AA" w14:textId="77777777" w:rsidR="00A40342" w:rsidRPr="00022B96" w:rsidRDefault="00A40342" w:rsidP="009A6BE6">
      <w:pPr>
        <w:widowControl/>
        <w:suppressAutoHyphens w:val="0"/>
        <w:autoSpaceDN/>
        <w:jc w:val="both"/>
        <w:textAlignment w:val="auto"/>
        <w:rPr>
          <w:rFonts w:eastAsia="Calibri"/>
          <w:kern w:val="0"/>
          <w:sz w:val="24"/>
          <w:szCs w:val="24"/>
          <w:u w:color="000000"/>
          <w:lang w:eastAsia="lt-LT"/>
        </w:rPr>
      </w:pPr>
    </w:p>
    <w:p w14:paraId="728F3932" w14:textId="77777777" w:rsidR="009A6BE6" w:rsidRPr="00022B96" w:rsidRDefault="009A6BE6" w:rsidP="009A6BE6">
      <w:pPr>
        <w:widowControl/>
        <w:pBdr>
          <w:top w:val="nil"/>
          <w:left w:val="nil"/>
          <w:bottom w:val="nil"/>
          <w:right w:val="nil"/>
          <w:between w:val="nil"/>
          <w:bar w:val="nil"/>
        </w:pBdr>
        <w:suppressAutoHyphens w:val="0"/>
        <w:autoSpaceDN/>
        <w:jc w:val="center"/>
        <w:textAlignment w:val="auto"/>
        <w:rPr>
          <w:rFonts w:eastAsia="Arial Unicode MS" w:cs="Arial Unicode MS"/>
          <w:u w:color="000000"/>
          <w:bdr w:val="nil"/>
          <w:lang w:eastAsia="lt-LT"/>
        </w:rPr>
      </w:pPr>
      <w:r w:rsidRPr="00022B96">
        <w:rPr>
          <w:rFonts w:eastAsia="Arial Unicode MS" w:cs="Arial Unicode MS"/>
          <w:sz w:val="24"/>
          <w:szCs w:val="24"/>
          <w:u w:color="000000"/>
          <w:bdr w:val="nil"/>
          <w:lang w:eastAsia="lt-LT"/>
        </w:rPr>
        <w:t>________________</w:t>
      </w:r>
    </w:p>
    <w:sectPr w:rsidR="009A6BE6" w:rsidRPr="00022B96" w:rsidSect="007C604A">
      <w:headerReference w:type="default" r:id="rId9"/>
      <w:pgSz w:w="11906" w:h="16838" w:code="9"/>
      <w:pgMar w:top="1134" w:right="709" w:bottom="992"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93EE5" w14:textId="77777777" w:rsidR="00F5021B" w:rsidRDefault="00F5021B">
      <w:r>
        <w:separator/>
      </w:r>
    </w:p>
  </w:endnote>
  <w:endnote w:type="continuationSeparator" w:id="0">
    <w:p w14:paraId="4A22E0C9" w14:textId="77777777" w:rsidR="00F5021B" w:rsidRDefault="00F5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Liberation Serif">
    <w:altName w:val="Times New Roman"/>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FA752" w14:textId="77777777" w:rsidR="00F5021B" w:rsidRDefault="00F5021B">
      <w:r>
        <w:rPr>
          <w:color w:val="000000"/>
        </w:rPr>
        <w:separator/>
      </w:r>
    </w:p>
  </w:footnote>
  <w:footnote w:type="continuationSeparator" w:id="0">
    <w:p w14:paraId="6B7AE896" w14:textId="77777777" w:rsidR="00F5021B" w:rsidRDefault="00F50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9C4D5" w14:textId="77777777" w:rsidR="00BD5B99" w:rsidRDefault="00BD5B99" w:rsidP="00683455">
    <w:pPr>
      <w:pStyle w:val="Antrats"/>
      <w:jc w:val="center"/>
    </w:pPr>
    <w:r>
      <w:fldChar w:fldCharType="begin"/>
    </w:r>
    <w:r>
      <w:instrText>PAGE   \* MERGEFORMAT</w:instrText>
    </w:r>
    <w:r>
      <w:fldChar w:fldCharType="separate"/>
    </w:r>
    <w:r w:rsidR="0084099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467E4"/>
    <w:multiLevelType w:val="multilevel"/>
    <w:tmpl w:val="D39461EE"/>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046660"/>
    <w:multiLevelType w:val="multilevel"/>
    <w:tmpl w:val="8AA4175A"/>
    <w:styleLink w:val="WWNum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CF50D6"/>
    <w:multiLevelType w:val="multilevel"/>
    <w:tmpl w:val="AB8A459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0054BDA"/>
    <w:multiLevelType w:val="multilevel"/>
    <w:tmpl w:val="7974CB8C"/>
    <w:styleLink w:val="WWNum4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1576AC9"/>
    <w:multiLevelType w:val="multilevel"/>
    <w:tmpl w:val="F34C54E4"/>
    <w:styleLink w:val="WWNum3"/>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 w15:restartNumberingAfterBreak="0">
    <w:nsid w:val="16FE323D"/>
    <w:multiLevelType w:val="multilevel"/>
    <w:tmpl w:val="2D461DA0"/>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270D8A"/>
    <w:multiLevelType w:val="multilevel"/>
    <w:tmpl w:val="3906EA90"/>
    <w:styleLink w:val="WWNum4"/>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8" w15:restartNumberingAfterBreak="0">
    <w:nsid w:val="1CE531CA"/>
    <w:multiLevelType w:val="multilevel"/>
    <w:tmpl w:val="A950CEEA"/>
    <w:styleLink w:val="WWNum23"/>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CEF22B4"/>
    <w:multiLevelType w:val="multilevel"/>
    <w:tmpl w:val="06D6BF7C"/>
    <w:styleLink w:val="WWNum9"/>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212324F"/>
    <w:multiLevelType w:val="multilevel"/>
    <w:tmpl w:val="983E132E"/>
    <w:styleLink w:val="WWNum2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307024A"/>
    <w:multiLevelType w:val="multilevel"/>
    <w:tmpl w:val="122EB0C4"/>
    <w:styleLink w:val="WWNum5"/>
    <w:lvl w:ilvl="0">
      <w:start w:val="3"/>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2" w15:restartNumberingAfterBreak="0">
    <w:nsid w:val="231B0CFA"/>
    <w:multiLevelType w:val="multilevel"/>
    <w:tmpl w:val="F7DA1AE0"/>
    <w:styleLink w:val="WWNum3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77C01D3"/>
    <w:multiLevelType w:val="multilevel"/>
    <w:tmpl w:val="44827E4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78977A5"/>
    <w:multiLevelType w:val="multilevel"/>
    <w:tmpl w:val="87C4FA28"/>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78B39DE"/>
    <w:multiLevelType w:val="multilevel"/>
    <w:tmpl w:val="5900E24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89925DF"/>
    <w:multiLevelType w:val="multilevel"/>
    <w:tmpl w:val="35C05AC6"/>
    <w:styleLink w:val="WWNum32"/>
    <w:lvl w:ilvl="0">
      <w:start w:val="3"/>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7" w15:restartNumberingAfterBreak="0">
    <w:nsid w:val="2B7A1F16"/>
    <w:multiLevelType w:val="multilevel"/>
    <w:tmpl w:val="853A78AC"/>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1659B4"/>
    <w:multiLevelType w:val="multilevel"/>
    <w:tmpl w:val="4A4EEDE2"/>
    <w:styleLink w:val="WWNum2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EF22890"/>
    <w:multiLevelType w:val="multilevel"/>
    <w:tmpl w:val="AAF06756"/>
    <w:styleLink w:val="WWNum34"/>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1263654"/>
    <w:multiLevelType w:val="multilevel"/>
    <w:tmpl w:val="E32E1C12"/>
    <w:styleLink w:val="WWNum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2773D87"/>
    <w:multiLevelType w:val="multilevel"/>
    <w:tmpl w:val="3B92D8B2"/>
    <w:styleLink w:val="WWNum45"/>
    <w:lvl w:ilvl="0">
      <w:start w:val="5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6714C3C"/>
    <w:multiLevelType w:val="multilevel"/>
    <w:tmpl w:val="C1485B76"/>
    <w:styleLink w:val="WWNum12"/>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23" w15:restartNumberingAfterBreak="0">
    <w:nsid w:val="36C01357"/>
    <w:multiLevelType w:val="multilevel"/>
    <w:tmpl w:val="3A74DD2C"/>
    <w:styleLink w:val="WWNum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8D200D9"/>
    <w:multiLevelType w:val="multilevel"/>
    <w:tmpl w:val="8B549EAE"/>
    <w:styleLink w:val="WWNum16"/>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93267ED"/>
    <w:multiLevelType w:val="multilevel"/>
    <w:tmpl w:val="9A789DEE"/>
    <w:styleLink w:val="WWNum2"/>
    <w:lvl w:ilvl="0">
      <w:start w:val="1"/>
      <w:numFmt w:val="decimal"/>
      <w:lvlText w:val="%1."/>
      <w:lvlJc w:val="left"/>
      <w:pPr>
        <w:ind w:left="1684" w:hanging="975"/>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6" w15:restartNumberingAfterBreak="0">
    <w:nsid w:val="39827CB5"/>
    <w:multiLevelType w:val="multilevel"/>
    <w:tmpl w:val="F2B2470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B46201F"/>
    <w:multiLevelType w:val="multilevel"/>
    <w:tmpl w:val="DC460BE2"/>
    <w:styleLink w:val="WWNum2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54B0501"/>
    <w:multiLevelType w:val="multilevel"/>
    <w:tmpl w:val="5906941A"/>
    <w:styleLink w:val="WWNum4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6DD3CD8"/>
    <w:multiLevelType w:val="multilevel"/>
    <w:tmpl w:val="F9EC886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7496D61"/>
    <w:multiLevelType w:val="multilevel"/>
    <w:tmpl w:val="ED3CD8A8"/>
    <w:styleLink w:val="WWNum4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8825BCE"/>
    <w:multiLevelType w:val="multilevel"/>
    <w:tmpl w:val="574A04CA"/>
    <w:styleLink w:val="WWNum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4E4F04E7"/>
    <w:multiLevelType w:val="multilevel"/>
    <w:tmpl w:val="8B2E0702"/>
    <w:styleLink w:val="WWNum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2240879"/>
    <w:multiLevelType w:val="multilevel"/>
    <w:tmpl w:val="6BB215C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561F3703"/>
    <w:multiLevelType w:val="multilevel"/>
    <w:tmpl w:val="442A8C50"/>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56792D1D"/>
    <w:multiLevelType w:val="multilevel"/>
    <w:tmpl w:val="C4F45D66"/>
    <w:styleLink w:val="WWNum1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5984740C"/>
    <w:multiLevelType w:val="multilevel"/>
    <w:tmpl w:val="642C6332"/>
    <w:styleLink w:val="WWNum422"/>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9AD7ED3"/>
    <w:multiLevelType w:val="multilevel"/>
    <w:tmpl w:val="4B741AF8"/>
    <w:styleLink w:val="WWNum10"/>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9EA34DD"/>
    <w:multiLevelType w:val="multilevel"/>
    <w:tmpl w:val="72C2052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18D2116"/>
    <w:multiLevelType w:val="multilevel"/>
    <w:tmpl w:val="E7CE6DA4"/>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67586073"/>
    <w:multiLevelType w:val="multilevel"/>
    <w:tmpl w:val="DB6EB4B0"/>
    <w:styleLink w:val="WWNum33"/>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CDD201C"/>
    <w:multiLevelType w:val="multilevel"/>
    <w:tmpl w:val="0AC45DDE"/>
    <w:styleLink w:val="WWNum38"/>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2" w15:restartNumberingAfterBreak="0">
    <w:nsid w:val="6D2F012F"/>
    <w:multiLevelType w:val="multilevel"/>
    <w:tmpl w:val="1DCEE31C"/>
    <w:styleLink w:val="WWNum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6DEC549D"/>
    <w:multiLevelType w:val="multilevel"/>
    <w:tmpl w:val="C8FAB31A"/>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E5F0F43"/>
    <w:multiLevelType w:val="multilevel"/>
    <w:tmpl w:val="7A44E48A"/>
    <w:styleLink w:val="WWNum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6F735281"/>
    <w:multiLevelType w:val="multilevel"/>
    <w:tmpl w:val="D9C84932"/>
    <w:styleLink w:val="WWNum31"/>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6" w15:restartNumberingAfterBreak="0">
    <w:nsid w:val="6FF30940"/>
    <w:multiLevelType w:val="multilevel"/>
    <w:tmpl w:val="1CAE858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BF00025"/>
    <w:multiLevelType w:val="multilevel"/>
    <w:tmpl w:val="7A86D852"/>
    <w:styleLink w:val="WWNum1101"/>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C022916"/>
    <w:multiLevelType w:val="hybridMultilevel"/>
    <w:tmpl w:val="87F671AC"/>
    <w:styleLink w:val="WWNum2101"/>
    <w:lvl w:ilvl="0" w:tplc="4E3CED5C">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9" w15:restartNumberingAfterBreak="0">
    <w:nsid w:val="7F4A0FC2"/>
    <w:multiLevelType w:val="multilevel"/>
    <w:tmpl w:val="82A09A24"/>
    <w:styleLink w:val="WWNum7"/>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FA52ADD"/>
    <w:multiLevelType w:val="multilevel"/>
    <w:tmpl w:val="47FE3962"/>
    <w:styleLink w:val="WWNum17"/>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73844767">
    <w:abstractNumId w:val="23"/>
  </w:num>
  <w:num w:numId="2" w16cid:durableId="803930920">
    <w:abstractNumId w:val="25"/>
  </w:num>
  <w:num w:numId="3" w16cid:durableId="1469585433">
    <w:abstractNumId w:val="4"/>
  </w:num>
  <w:num w:numId="4" w16cid:durableId="1336688362">
    <w:abstractNumId w:val="7"/>
  </w:num>
  <w:num w:numId="5" w16cid:durableId="1357386792">
    <w:abstractNumId w:val="11"/>
  </w:num>
  <w:num w:numId="6" w16cid:durableId="628048532">
    <w:abstractNumId w:val="44"/>
  </w:num>
  <w:num w:numId="7" w16cid:durableId="524712530">
    <w:abstractNumId w:val="49"/>
  </w:num>
  <w:num w:numId="8" w16cid:durableId="511339584">
    <w:abstractNumId w:val="42"/>
  </w:num>
  <w:num w:numId="9" w16cid:durableId="1277983173">
    <w:abstractNumId w:val="9"/>
  </w:num>
  <w:num w:numId="10" w16cid:durableId="970480789">
    <w:abstractNumId w:val="37"/>
  </w:num>
  <w:num w:numId="11" w16cid:durableId="436340198">
    <w:abstractNumId w:val="43"/>
  </w:num>
  <w:num w:numId="12" w16cid:durableId="1437090713">
    <w:abstractNumId w:val="22"/>
  </w:num>
  <w:num w:numId="13" w16cid:durableId="367485470">
    <w:abstractNumId w:val="6"/>
  </w:num>
  <w:num w:numId="14" w16cid:durableId="2076781235">
    <w:abstractNumId w:val="15"/>
  </w:num>
  <w:num w:numId="15" w16cid:durableId="1670055420">
    <w:abstractNumId w:val="35"/>
  </w:num>
  <w:num w:numId="16" w16cid:durableId="364260975">
    <w:abstractNumId w:val="24"/>
  </w:num>
  <w:num w:numId="17" w16cid:durableId="224032665">
    <w:abstractNumId w:val="50"/>
  </w:num>
  <w:num w:numId="18" w16cid:durableId="486751773">
    <w:abstractNumId w:val="38"/>
  </w:num>
  <w:num w:numId="19" w16cid:durableId="1946424095">
    <w:abstractNumId w:val="34"/>
  </w:num>
  <w:num w:numId="20" w16cid:durableId="2038895655">
    <w:abstractNumId w:val="26"/>
  </w:num>
  <w:num w:numId="21" w16cid:durableId="388847886">
    <w:abstractNumId w:val="18"/>
  </w:num>
  <w:num w:numId="22" w16cid:durableId="1898317333">
    <w:abstractNumId w:val="27"/>
  </w:num>
  <w:num w:numId="23" w16cid:durableId="862863667">
    <w:abstractNumId w:val="8"/>
  </w:num>
  <w:num w:numId="24" w16cid:durableId="1481649030">
    <w:abstractNumId w:val="32"/>
  </w:num>
  <w:num w:numId="25" w16cid:durableId="1439521322">
    <w:abstractNumId w:val="10"/>
  </w:num>
  <w:num w:numId="26" w16cid:durableId="268895272">
    <w:abstractNumId w:val="5"/>
  </w:num>
  <w:num w:numId="27" w16cid:durableId="1857035496">
    <w:abstractNumId w:val="39"/>
  </w:num>
  <w:num w:numId="28" w16cid:durableId="725031673">
    <w:abstractNumId w:val="31"/>
  </w:num>
  <w:num w:numId="29" w16cid:durableId="1781876383">
    <w:abstractNumId w:val="0"/>
  </w:num>
  <w:num w:numId="30" w16cid:durableId="819418740">
    <w:abstractNumId w:val="13"/>
  </w:num>
  <w:num w:numId="31" w16cid:durableId="845944073">
    <w:abstractNumId w:val="45"/>
  </w:num>
  <w:num w:numId="32" w16cid:durableId="867521214">
    <w:abstractNumId w:val="16"/>
  </w:num>
  <w:num w:numId="33" w16cid:durableId="846483694">
    <w:abstractNumId w:val="40"/>
  </w:num>
  <w:num w:numId="34" w16cid:durableId="57017502">
    <w:abstractNumId w:val="19"/>
  </w:num>
  <w:num w:numId="35" w16cid:durableId="165172723">
    <w:abstractNumId w:val="33"/>
  </w:num>
  <w:num w:numId="36" w16cid:durableId="807551784">
    <w:abstractNumId w:val="12"/>
  </w:num>
  <w:num w:numId="37" w16cid:durableId="1100830980">
    <w:abstractNumId w:val="17"/>
  </w:num>
  <w:num w:numId="38" w16cid:durableId="61636117">
    <w:abstractNumId w:val="41"/>
  </w:num>
  <w:num w:numId="39" w16cid:durableId="305281680">
    <w:abstractNumId w:val="29"/>
  </w:num>
  <w:num w:numId="40" w16cid:durableId="543182261">
    <w:abstractNumId w:val="14"/>
  </w:num>
  <w:num w:numId="41" w16cid:durableId="1741321707">
    <w:abstractNumId w:val="2"/>
  </w:num>
  <w:num w:numId="42" w16cid:durableId="1185174490">
    <w:abstractNumId w:val="3"/>
  </w:num>
  <w:num w:numId="43" w16cid:durableId="767504544">
    <w:abstractNumId w:val="21"/>
  </w:num>
  <w:num w:numId="44" w16cid:durableId="507871010">
    <w:abstractNumId w:val="46"/>
  </w:num>
  <w:num w:numId="45" w16cid:durableId="1918440919">
    <w:abstractNumId w:val="30"/>
  </w:num>
  <w:num w:numId="46" w16cid:durableId="748507193">
    <w:abstractNumId w:val="20"/>
  </w:num>
  <w:num w:numId="47" w16cid:durableId="886183668">
    <w:abstractNumId w:val="1"/>
  </w:num>
  <w:num w:numId="48" w16cid:durableId="171451706">
    <w:abstractNumId w:val="28"/>
  </w:num>
  <w:num w:numId="49" w16cid:durableId="1473786654">
    <w:abstractNumId w:val="47"/>
  </w:num>
  <w:num w:numId="50" w16cid:durableId="532496579">
    <w:abstractNumId w:val="48"/>
  </w:num>
  <w:num w:numId="51" w16cid:durableId="16725824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defaultTabStop w:val="113"/>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CC"/>
    <w:rsid w:val="000022D7"/>
    <w:rsid w:val="0000618B"/>
    <w:rsid w:val="000074E1"/>
    <w:rsid w:val="0001354D"/>
    <w:rsid w:val="0001424E"/>
    <w:rsid w:val="00017C4E"/>
    <w:rsid w:val="00017C65"/>
    <w:rsid w:val="0002037D"/>
    <w:rsid w:val="00021873"/>
    <w:rsid w:val="000228E8"/>
    <w:rsid w:val="00022B96"/>
    <w:rsid w:val="000248C3"/>
    <w:rsid w:val="00034089"/>
    <w:rsid w:val="0003415F"/>
    <w:rsid w:val="000360FE"/>
    <w:rsid w:val="000362C1"/>
    <w:rsid w:val="00036E55"/>
    <w:rsid w:val="00037135"/>
    <w:rsid w:val="00037972"/>
    <w:rsid w:val="000400CD"/>
    <w:rsid w:val="00041983"/>
    <w:rsid w:val="00041A07"/>
    <w:rsid w:val="0004251A"/>
    <w:rsid w:val="00043863"/>
    <w:rsid w:val="0004419A"/>
    <w:rsid w:val="000461DB"/>
    <w:rsid w:val="000554D7"/>
    <w:rsid w:val="00055978"/>
    <w:rsid w:val="000568EA"/>
    <w:rsid w:val="00060BC5"/>
    <w:rsid w:val="00061288"/>
    <w:rsid w:val="000667FB"/>
    <w:rsid w:val="00071360"/>
    <w:rsid w:val="00074F23"/>
    <w:rsid w:val="00080BF1"/>
    <w:rsid w:val="0008252C"/>
    <w:rsid w:val="0008371C"/>
    <w:rsid w:val="000871EB"/>
    <w:rsid w:val="00087605"/>
    <w:rsid w:val="000918B1"/>
    <w:rsid w:val="000B05CC"/>
    <w:rsid w:val="000B7106"/>
    <w:rsid w:val="000B7FDD"/>
    <w:rsid w:val="000C45AF"/>
    <w:rsid w:val="000C5B4C"/>
    <w:rsid w:val="000D5142"/>
    <w:rsid w:val="000E2CF0"/>
    <w:rsid w:val="000E3AF0"/>
    <w:rsid w:val="000F1D3B"/>
    <w:rsid w:val="000F4B3C"/>
    <w:rsid w:val="000F7F88"/>
    <w:rsid w:val="00103F1E"/>
    <w:rsid w:val="00106FC3"/>
    <w:rsid w:val="00107B60"/>
    <w:rsid w:val="0011494E"/>
    <w:rsid w:val="0011514B"/>
    <w:rsid w:val="00117FD2"/>
    <w:rsid w:val="00120E04"/>
    <w:rsid w:val="00121E41"/>
    <w:rsid w:val="001229BB"/>
    <w:rsid w:val="00125B32"/>
    <w:rsid w:val="00130236"/>
    <w:rsid w:val="001339AB"/>
    <w:rsid w:val="00135DA3"/>
    <w:rsid w:val="00141859"/>
    <w:rsid w:val="00143AF6"/>
    <w:rsid w:val="00144AC4"/>
    <w:rsid w:val="0015163F"/>
    <w:rsid w:val="001540E2"/>
    <w:rsid w:val="001550EE"/>
    <w:rsid w:val="00156DB5"/>
    <w:rsid w:val="00160D45"/>
    <w:rsid w:val="00166A20"/>
    <w:rsid w:val="00167E17"/>
    <w:rsid w:val="0017015A"/>
    <w:rsid w:val="0017379F"/>
    <w:rsid w:val="00181389"/>
    <w:rsid w:val="001832E0"/>
    <w:rsid w:val="00185731"/>
    <w:rsid w:val="0018642A"/>
    <w:rsid w:val="001918B3"/>
    <w:rsid w:val="00192131"/>
    <w:rsid w:val="00192181"/>
    <w:rsid w:val="00195664"/>
    <w:rsid w:val="001962D5"/>
    <w:rsid w:val="00196647"/>
    <w:rsid w:val="001971CE"/>
    <w:rsid w:val="00197244"/>
    <w:rsid w:val="001B240E"/>
    <w:rsid w:val="001B3E3F"/>
    <w:rsid w:val="001B3F6A"/>
    <w:rsid w:val="001B4240"/>
    <w:rsid w:val="001B64C9"/>
    <w:rsid w:val="001C3A0B"/>
    <w:rsid w:val="001D054E"/>
    <w:rsid w:val="001D0B5A"/>
    <w:rsid w:val="001D14FE"/>
    <w:rsid w:val="001D1BA7"/>
    <w:rsid w:val="001D32A3"/>
    <w:rsid w:val="001D354F"/>
    <w:rsid w:val="001D6FB2"/>
    <w:rsid w:val="001E0591"/>
    <w:rsid w:val="001E5ABE"/>
    <w:rsid w:val="001E7FD9"/>
    <w:rsid w:val="002022B3"/>
    <w:rsid w:val="00204D53"/>
    <w:rsid w:val="002072B1"/>
    <w:rsid w:val="002076B5"/>
    <w:rsid w:val="00212E79"/>
    <w:rsid w:val="00213BAC"/>
    <w:rsid w:val="00213DEA"/>
    <w:rsid w:val="00217C99"/>
    <w:rsid w:val="002208B9"/>
    <w:rsid w:val="002255C5"/>
    <w:rsid w:val="00231C7B"/>
    <w:rsid w:val="002339A4"/>
    <w:rsid w:val="002354A4"/>
    <w:rsid w:val="0023554D"/>
    <w:rsid w:val="00237B5C"/>
    <w:rsid w:val="00237F60"/>
    <w:rsid w:val="00245C19"/>
    <w:rsid w:val="00250CC5"/>
    <w:rsid w:val="00252453"/>
    <w:rsid w:val="002525E3"/>
    <w:rsid w:val="0025326D"/>
    <w:rsid w:val="00254CD8"/>
    <w:rsid w:val="00257CF6"/>
    <w:rsid w:val="0026275B"/>
    <w:rsid w:val="00262CA3"/>
    <w:rsid w:val="00262D88"/>
    <w:rsid w:val="002675A1"/>
    <w:rsid w:val="00270312"/>
    <w:rsid w:val="00270F89"/>
    <w:rsid w:val="00273049"/>
    <w:rsid w:val="00275130"/>
    <w:rsid w:val="00276FF2"/>
    <w:rsid w:val="002847EB"/>
    <w:rsid w:val="002902AA"/>
    <w:rsid w:val="00293814"/>
    <w:rsid w:val="00293CA8"/>
    <w:rsid w:val="002A0D0F"/>
    <w:rsid w:val="002A0E3C"/>
    <w:rsid w:val="002A4673"/>
    <w:rsid w:val="002B1EA9"/>
    <w:rsid w:val="002B4BC5"/>
    <w:rsid w:val="002C2445"/>
    <w:rsid w:val="002C4342"/>
    <w:rsid w:val="002C64BC"/>
    <w:rsid w:val="002D4FCA"/>
    <w:rsid w:val="002E43DE"/>
    <w:rsid w:val="002F034F"/>
    <w:rsid w:val="002F0C24"/>
    <w:rsid w:val="002F5040"/>
    <w:rsid w:val="002F68B0"/>
    <w:rsid w:val="002F7041"/>
    <w:rsid w:val="003050A5"/>
    <w:rsid w:val="00307D74"/>
    <w:rsid w:val="00307F7C"/>
    <w:rsid w:val="003104D2"/>
    <w:rsid w:val="003106F8"/>
    <w:rsid w:val="00310A3F"/>
    <w:rsid w:val="00311047"/>
    <w:rsid w:val="00314F71"/>
    <w:rsid w:val="00320E8D"/>
    <w:rsid w:val="003210BF"/>
    <w:rsid w:val="00321A2B"/>
    <w:rsid w:val="00325942"/>
    <w:rsid w:val="0032710E"/>
    <w:rsid w:val="00327CCA"/>
    <w:rsid w:val="003311D1"/>
    <w:rsid w:val="00331BC1"/>
    <w:rsid w:val="00331EF2"/>
    <w:rsid w:val="00333EAC"/>
    <w:rsid w:val="00334DA2"/>
    <w:rsid w:val="0033566C"/>
    <w:rsid w:val="00341078"/>
    <w:rsid w:val="003448DF"/>
    <w:rsid w:val="00346DF3"/>
    <w:rsid w:val="00350283"/>
    <w:rsid w:val="0035052E"/>
    <w:rsid w:val="00352E45"/>
    <w:rsid w:val="00355851"/>
    <w:rsid w:val="00365CBE"/>
    <w:rsid w:val="00366296"/>
    <w:rsid w:val="00384E70"/>
    <w:rsid w:val="0039101C"/>
    <w:rsid w:val="00391B3D"/>
    <w:rsid w:val="00392C1D"/>
    <w:rsid w:val="0039694C"/>
    <w:rsid w:val="003A3260"/>
    <w:rsid w:val="003A729E"/>
    <w:rsid w:val="003B03AE"/>
    <w:rsid w:val="003B485A"/>
    <w:rsid w:val="003B4FAF"/>
    <w:rsid w:val="003C6138"/>
    <w:rsid w:val="003D1D40"/>
    <w:rsid w:val="003D4D82"/>
    <w:rsid w:val="003D508E"/>
    <w:rsid w:val="003D5295"/>
    <w:rsid w:val="003D6216"/>
    <w:rsid w:val="003E043A"/>
    <w:rsid w:val="003E2C4F"/>
    <w:rsid w:val="003E5D76"/>
    <w:rsid w:val="003F0817"/>
    <w:rsid w:val="003F3903"/>
    <w:rsid w:val="003F650F"/>
    <w:rsid w:val="003F67FB"/>
    <w:rsid w:val="003F7909"/>
    <w:rsid w:val="004020DB"/>
    <w:rsid w:val="004023B3"/>
    <w:rsid w:val="00405E8E"/>
    <w:rsid w:val="00407378"/>
    <w:rsid w:val="00410476"/>
    <w:rsid w:val="004122CD"/>
    <w:rsid w:val="00412600"/>
    <w:rsid w:val="00424856"/>
    <w:rsid w:val="00426F39"/>
    <w:rsid w:val="00432373"/>
    <w:rsid w:val="004340C5"/>
    <w:rsid w:val="00435204"/>
    <w:rsid w:val="00441781"/>
    <w:rsid w:val="0044259D"/>
    <w:rsid w:val="00450FF4"/>
    <w:rsid w:val="00452C2C"/>
    <w:rsid w:val="00453008"/>
    <w:rsid w:val="00453F7F"/>
    <w:rsid w:val="00460415"/>
    <w:rsid w:val="004651D5"/>
    <w:rsid w:val="00467778"/>
    <w:rsid w:val="004709D1"/>
    <w:rsid w:val="00472EC6"/>
    <w:rsid w:val="00475B6D"/>
    <w:rsid w:val="0047664B"/>
    <w:rsid w:val="00476C46"/>
    <w:rsid w:val="0048235C"/>
    <w:rsid w:val="00482CE3"/>
    <w:rsid w:val="00484B46"/>
    <w:rsid w:val="0048713C"/>
    <w:rsid w:val="00487479"/>
    <w:rsid w:val="0048782F"/>
    <w:rsid w:val="00490797"/>
    <w:rsid w:val="00491954"/>
    <w:rsid w:val="00492EA5"/>
    <w:rsid w:val="0049766C"/>
    <w:rsid w:val="00497847"/>
    <w:rsid w:val="00497E0F"/>
    <w:rsid w:val="004A1C1E"/>
    <w:rsid w:val="004A2414"/>
    <w:rsid w:val="004A2543"/>
    <w:rsid w:val="004A432D"/>
    <w:rsid w:val="004B0400"/>
    <w:rsid w:val="004B392B"/>
    <w:rsid w:val="004B7EE5"/>
    <w:rsid w:val="004C227D"/>
    <w:rsid w:val="004C38F0"/>
    <w:rsid w:val="004C64F3"/>
    <w:rsid w:val="004D2022"/>
    <w:rsid w:val="004D788B"/>
    <w:rsid w:val="004E1538"/>
    <w:rsid w:val="004E3DF9"/>
    <w:rsid w:val="004F1650"/>
    <w:rsid w:val="004F7104"/>
    <w:rsid w:val="005003F9"/>
    <w:rsid w:val="005041FA"/>
    <w:rsid w:val="00504F68"/>
    <w:rsid w:val="005113BC"/>
    <w:rsid w:val="00516CC2"/>
    <w:rsid w:val="005211B8"/>
    <w:rsid w:val="00522E45"/>
    <w:rsid w:val="00527ADF"/>
    <w:rsid w:val="00527F2C"/>
    <w:rsid w:val="00530185"/>
    <w:rsid w:val="0053148B"/>
    <w:rsid w:val="00540F9E"/>
    <w:rsid w:val="00541043"/>
    <w:rsid w:val="005451D9"/>
    <w:rsid w:val="00556665"/>
    <w:rsid w:val="00557503"/>
    <w:rsid w:val="00560569"/>
    <w:rsid w:val="0056082F"/>
    <w:rsid w:val="00561B02"/>
    <w:rsid w:val="0056401E"/>
    <w:rsid w:val="00564B16"/>
    <w:rsid w:val="005666B3"/>
    <w:rsid w:val="005673EB"/>
    <w:rsid w:val="005719DD"/>
    <w:rsid w:val="0058134D"/>
    <w:rsid w:val="00581F6E"/>
    <w:rsid w:val="00584025"/>
    <w:rsid w:val="00584A81"/>
    <w:rsid w:val="00585F5F"/>
    <w:rsid w:val="00587CFC"/>
    <w:rsid w:val="00591C78"/>
    <w:rsid w:val="00592BEB"/>
    <w:rsid w:val="0059496D"/>
    <w:rsid w:val="00595C97"/>
    <w:rsid w:val="00595E76"/>
    <w:rsid w:val="005963B4"/>
    <w:rsid w:val="005A5B7E"/>
    <w:rsid w:val="005A7BE8"/>
    <w:rsid w:val="005B1BC1"/>
    <w:rsid w:val="005B26A9"/>
    <w:rsid w:val="005B2F64"/>
    <w:rsid w:val="005B44BB"/>
    <w:rsid w:val="005B5B43"/>
    <w:rsid w:val="005C1E76"/>
    <w:rsid w:val="005C7CB0"/>
    <w:rsid w:val="005D191B"/>
    <w:rsid w:val="005D2FFC"/>
    <w:rsid w:val="005D3D33"/>
    <w:rsid w:val="005D4EF2"/>
    <w:rsid w:val="005D70E1"/>
    <w:rsid w:val="005F5772"/>
    <w:rsid w:val="005F6C1E"/>
    <w:rsid w:val="005F709F"/>
    <w:rsid w:val="005F783E"/>
    <w:rsid w:val="0060187E"/>
    <w:rsid w:val="006026DE"/>
    <w:rsid w:val="00604486"/>
    <w:rsid w:val="00605043"/>
    <w:rsid w:val="006068BE"/>
    <w:rsid w:val="00611052"/>
    <w:rsid w:val="006138D5"/>
    <w:rsid w:val="00614E65"/>
    <w:rsid w:val="00621359"/>
    <w:rsid w:val="00627265"/>
    <w:rsid w:val="0063065C"/>
    <w:rsid w:val="0063261D"/>
    <w:rsid w:val="006339DA"/>
    <w:rsid w:val="00634FBF"/>
    <w:rsid w:val="006409B3"/>
    <w:rsid w:val="0064251E"/>
    <w:rsid w:val="006466CF"/>
    <w:rsid w:val="00647D7E"/>
    <w:rsid w:val="00647FA6"/>
    <w:rsid w:val="00647FC5"/>
    <w:rsid w:val="00665A79"/>
    <w:rsid w:val="0067762B"/>
    <w:rsid w:val="00682884"/>
    <w:rsid w:val="00683455"/>
    <w:rsid w:val="00685689"/>
    <w:rsid w:val="00687E33"/>
    <w:rsid w:val="00691493"/>
    <w:rsid w:val="006952B5"/>
    <w:rsid w:val="00696265"/>
    <w:rsid w:val="006963DB"/>
    <w:rsid w:val="006A2871"/>
    <w:rsid w:val="006B06D6"/>
    <w:rsid w:val="006B07AD"/>
    <w:rsid w:val="006B6FFF"/>
    <w:rsid w:val="006C3075"/>
    <w:rsid w:val="006C641C"/>
    <w:rsid w:val="006D001C"/>
    <w:rsid w:val="006D039F"/>
    <w:rsid w:val="006D05BD"/>
    <w:rsid w:val="006D0802"/>
    <w:rsid w:val="006D3654"/>
    <w:rsid w:val="006D6472"/>
    <w:rsid w:val="006E2150"/>
    <w:rsid w:val="006E273C"/>
    <w:rsid w:val="006E2ABE"/>
    <w:rsid w:val="006E419C"/>
    <w:rsid w:val="006F0D96"/>
    <w:rsid w:val="006F0FBB"/>
    <w:rsid w:val="006F3A3E"/>
    <w:rsid w:val="006F4EED"/>
    <w:rsid w:val="006F5CA0"/>
    <w:rsid w:val="006F5E26"/>
    <w:rsid w:val="006F7CD0"/>
    <w:rsid w:val="00701965"/>
    <w:rsid w:val="007021D2"/>
    <w:rsid w:val="00702383"/>
    <w:rsid w:val="00703170"/>
    <w:rsid w:val="00716E9C"/>
    <w:rsid w:val="00725941"/>
    <w:rsid w:val="00725DF0"/>
    <w:rsid w:val="0072736B"/>
    <w:rsid w:val="0073162D"/>
    <w:rsid w:val="00731698"/>
    <w:rsid w:val="00736385"/>
    <w:rsid w:val="00736C57"/>
    <w:rsid w:val="00737DE7"/>
    <w:rsid w:val="00741406"/>
    <w:rsid w:val="00744468"/>
    <w:rsid w:val="007501B0"/>
    <w:rsid w:val="0075352F"/>
    <w:rsid w:val="007566BC"/>
    <w:rsid w:val="007568DE"/>
    <w:rsid w:val="00765226"/>
    <w:rsid w:val="00766975"/>
    <w:rsid w:val="007675D3"/>
    <w:rsid w:val="00783E72"/>
    <w:rsid w:val="007904D5"/>
    <w:rsid w:val="007914CF"/>
    <w:rsid w:val="007A0CD8"/>
    <w:rsid w:val="007A4EB4"/>
    <w:rsid w:val="007B0E68"/>
    <w:rsid w:val="007B1CEF"/>
    <w:rsid w:val="007B7102"/>
    <w:rsid w:val="007B7331"/>
    <w:rsid w:val="007C604A"/>
    <w:rsid w:val="007C65A2"/>
    <w:rsid w:val="007C66AF"/>
    <w:rsid w:val="007E137A"/>
    <w:rsid w:val="007E2E4A"/>
    <w:rsid w:val="007E3960"/>
    <w:rsid w:val="007E4595"/>
    <w:rsid w:val="007E5882"/>
    <w:rsid w:val="007E7B06"/>
    <w:rsid w:val="007F4EE5"/>
    <w:rsid w:val="008002C6"/>
    <w:rsid w:val="00810A37"/>
    <w:rsid w:val="00813790"/>
    <w:rsid w:val="00816372"/>
    <w:rsid w:val="00823E88"/>
    <w:rsid w:val="00824CFC"/>
    <w:rsid w:val="00825C79"/>
    <w:rsid w:val="008311A1"/>
    <w:rsid w:val="008312E6"/>
    <w:rsid w:val="00834038"/>
    <w:rsid w:val="00840995"/>
    <w:rsid w:val="008444E4"/>
    <w:rsid w:val="008508F7"/>
    <w:rsid w:val="00854F85"/>
    <w:rsid w:val="00855E69"/>
    <w:rsid w:val="00860070"/>
    <w:rsid w:val="00862F25"/>
    <w:rsid w:val="0086756D"/>
    <w:rsid w:val="00871464"/>
    <w:rsid w:val="00874456"/>
    <w:rsid w:val="00875299"/>
    <w:rsid w:val="00883851"/>
    <w:rsid w:val="00884506"/>
    <w:rsid w:val="00887F08"/>
    <w:rsid w:val="008902CC"/>
    <w:rsid w:val="00890448"/>
    <w:rsid w:val="00890900"/>
    <w:rsid w:val="00890C04"/>
    <w:rsid w:val="00893F05"/>
    <w:rsid w:val="00897DB8"/>
    <w:rsid w:val="008A052E"/>
    <w:rsid w:val="008A1AD4"/>
    <w:rsid w:val="008B6950"/>
    <w:rsid w:val="008C27FC"/>
    <w:rsid w:val="008C2CFD"/>
    <w:rsid w:val="008C3A02"/>
    <w:rsid w:val="008C3B25"/>
    <w:rsid w:val="008C66B0"/>
    <w:rsid w:val="008D08AB"/>
    <w:rsid w:val="008D1377"/>
    <w:rsid w:val="008D3DAF"/>
    <w:rsid w:val="008D7093"/>
    <w:rsid w:val="008F1161"/>
    <w:rsid w:val="008F24DC"/>
    <w:rsid w:val="008F6746"/>
    <w:rsid w:val="008F6A9F"/>
    <w:rsid w:val="008F6B92"/>
    <w:rsid w:val="008F7488"/>
    <w:rsid w:val="0090206B"/>
    <w:rsid w:val="0090677C"/>
    <w:rsid w:val="0090726F"/>
    <w:rsid w:val="0091102F"/>
    <w:rsid w:val="009116BB"/>
    <w:rsid w:val="009229B8"/>
    <w:rsid w:val="009235BB"/>
    <w:rsid w:val="00924F97"/>
    <w:rsid w:val="00927893"/>
    <w:rsid w:val="00936B32"/>
    <w:rsid w:val="0094130E"/>
    <w:rsid w:val="009444DB"/>
    <w:rsid w:val="009455D4"/>
    <w:rsid w:val="00950777"/>
    <w:rsid w:val="00950C13"/>
    <w:rsid w:val="00951E7D"/>
    <w:rsid w:val="00952278"/>
    <w:rsid w:val="00954729"/>
    <w:rsid w:val="009561DD"/>
    <w:rsid w:val="00965087"/>
    <w:rsid w:val="0097222C"/>
    <w:rsid w:val="0097313D"/>
    <w:rsid w:val="00977075"/>
    <w:rsid w:val="009774D1"/>
    <w:rsid w:val="00980D7D"/>
    <w:rsid w:val="009814C3"/>
    <w:rsid w:val="009821F9"/>
    <w:rsid w:val="00984439"/>
    <w:rsid w:val="009911FF"/>
    <w:rsid w:val="009956CD"/>
    <w:rsid w:val="009A0C6F"/>
    <w:rsid w:val="009A10CA"/>
    <w:rsid w:val="009A622E"/>
    <w:rsid w:val="009A6BE6"/>
    <w:rsid w:val="009B164B"/>
    <w:rsid w:val="009B1A30"/>
    <w:rsid w:val="009B324A"/>
    <w:rsid w:val="009B34C0"/>
    <w:rsid w:val="009C09CD"/>
    <w:rsid w:val="009C776E"/>
    <w:rsid w:val="009D0678"/>
    <w:rsid w:val="009D26F1"/>
    <w:rsid w:val="009D2712"/>
    <w:rsid w:val="009D2FA7"/>
    <w:rsid w:val="009D4E4F"/>
    <w:rsid w:val="009D50DC"/>
    <w:rsid w:val="009D61BD"/>
    <w:rsid w:val="009E210F"/>
    <w:rsid w:val="009E2516"/>
    <w:rsid w:val="009E3CB9"/>
    <w:rsid w:val="009E3D59"/>
    <w:rsid w:val="009E64E1"/>
    <w:rsid w:val="009F1229"/>
    <w:rsid w:val="009F2A88"/>
    <w:rsid w:val="009F319A"/>
    <w:rsid w:val="00A02F45"/>
    <w:rsid w:val="00A032DD"/>
    <w:rsid w:val="00A03BE5"/>
    <w:rsid w:val="00A04CEE"/>
    <w:rsid w:val="00A05291"/>
    <w:rsid w:val="00A069C0"/>
    <w:rsid w:val="00A07635"/>
    <w:rsid w:val="00A10AFC"/>
    <w:rsid w:val="00A12ECB"/>
    <w:rsid w:val="00A145D8"/>
    <w:rsid w:val="00A15980"/>
    <w:rsid w:val="00A17725"/>
    <w:rsid w:val="00A20AEB"/>
    <w:rsid w:val="00A23638"/>
    <w:rsid w:val="00A24E3F"/>
    <w:rsid w:val="00A276A8"/>
    <w:rsid w:val="00A30E61"/>
    <w:rsid w:val="00A32980"/>
    <w:rsid w:val="00A32BDD"/>
    <w:rsid w:val="00A4023E"/>
    <w:rsid w:val="00A40342"/>
    <w:rsid w:val="00A415F2"/>
    <w:rsid w:val="00A41D61"/>
    <w:rsid w:val="00A44B80"/>
    <w:rsid w:val="00A45CE8"/>
    <w:rsid w:val="00A4656E"/>
    <w:rsid w:val="00A465FD"/>
    <w:rsid w:val="00A46EFF"/>
    <w:rsid w:val="00A47857"/>
    <w:rsid w:val="00A52B2E"/>
    <w:rsid w:val="00A53502"/>
    <w:rsid w:val="00A53E3D"/>
    <w:rsid w:val="00A56060"/>
    <w:rsid w:val="00A61702"/>
    <w:rsid w:val="00A61976"/>
    <w:rsid w:val="00A625EB"/>
    <w:rsid w:val="00A62628"/>
    <w:rsid w:val="00A63145"/>
    <w:rsid w:val="00A64943"/>
    <w:rsid w:val="00A70375"/>
    <w:rsid w:val="00A7077C"/>
    <w:rsid w:val="00A725C1"/>
    <w:rsid w:val="00A72ED0"/>
    <w:rsid w:val="00A75341"/>
    <w:rsid w:val="00A77951"/>
    <w:rsid w:val="00A81BEA"/>
    <w:rsid w:val="00A8218C"/>
    <w:rsid w:val="00A83AE5"/>
    <w:rsid w:val="00A83B29"/>
    <w:rsid w:val="00A84A89"/>
    <w:rsid w:val="00A852CE"/>
    <w:rsid w:val="00A87C23"/>
    <w:rsid w:val="00A87FA4"/>
    <w:rsid w:val="00A91121"/>
    <w:rsid w:val="00A9415D"/>
    <w:rsid w:val="00AA58F4"/>
    <w:rsid w:val="00AA6ACE"/>
    <w:rsid w:val="00AA721D"/>
    <w:rsid w:val="00AB3441"/>
    <w:rsid w:val="00AB34B3"/>
    <w:rsid w:val="00AB42F0"/>
    <w:rsid w:val="00AB67B4"/>
    <w:rsid w:val="00AB700B"/>
    <w:rsid w:val="00AC0439"/>
    <w:rsid w:val="00AC15F9"/>
    <w:rsid w:val="00AC34E6"/>
    <w:rsid w:val="00AC35AB"/>
    <w:rsid w:val="00AC6E20"/>
    <w:rsid w:val="00AD0180"/>
    <w:rsid w:val="00AD1F65"/>
    <w:rsid w:val="00AE30D7"/>
    <w:rsid w:val="00AE315C"/>
    <w:rsid w:val="00AE31DC"/>
    <w:rsid w:val="00AE7332"/>
    <w:rsid w:val="00AF0B1F"/>
    <w:rsid w:val="00AF3650"/>
    <w:rsid w:val="00AF380B"/>
    <w:rsid w:val="00AF4D41"/>
    <w:rsid w:val="00AF64FC"/>
    <w:rsid w:val="00AF6A35"/>
    <w:rsid w:val="00AF7BB8"/>
    <w:rsid w:val="00B06F9F"/>
    <w:rsid w:val="00B10D22"/>
    <w:rsid w:val="00B11DA2"/>
    <w:rsid w:val="00B1233F"/>
    <w:rsid w:val="00B20908"/>
    <w:rsid w:val="00B258E2"/>
    <w:rsid w:val="00B25D2F"/>
    <w:rsid w:val="00B26ADB"/>
    <w:rsid w:val="00B278A6"/>
    <w:rsid w:val="00B27CC2"/>
    <w:rsid w:val="00B41A93"/>
    <w:rsid w:val="00B438C4"/>
    <w:rsid w:val="00B44A7A"/>
    <w:rsid w:val="00B51250"/>
    <w:rsid w:val="00B53548"/>
    <w:rsid w:val="00B536C8"/>
    <w:rsid w:val="00B550A8"/>
    <w:rsid w:val="00B55608"/>
    <w:rsid w:val="00B55DEC"/>
    <w:rsid w:val="00B6156D"/>
    <w:rsid w:val="00B6278B"/>
    <w:rsid w:val="00B665A3"/>
    <w:rsid w:val="00B6723A"/>
    <w:rsid w:val="00B70D9D"/>
    <w:rsid w:val="00B7327B"/>
    <w:rsid w:val="00B777CE"/>
    <w:rsid w:val="00B8548A"/>
    <w:rsid w:val="00B87327"/>
    <w:rsid w:val="00B87A53"/>
    <w:rsid w:val="00B93EA0"/>
    <w:rsid w:val="00B96A07"/>
    <w:rsid w:val="00BA06CA"/>
    <w:rsid w:val="00BA1A28"/>
    <w:rsid w:val="00BA5AA3"/>
    <w:rsid w:val="00BA7BB5"/>
    <w:rsid w:val="00BB1E84"/>
    <w:rsid w:val="00BB56E2"/>
    <w:rsid w:val="00BB62B1"/>
    <w:rsid w:val="00BB660C"/>
    <w:rsid w:val="00BB773C"/>
    <w:rsid w:val="00BB7DD2"/>
    <w:rsid w:val="00BC61CF"/>
    <w:rsid w:val="00BC74B1"/>
    <w:rsid w:val="00BD0D1C"/>
    <w:rsid w:val="00BD0F98"/>
    <w:rsid w:val="00BD3EA7"/>
    <w:rsid w:val="00BD4D74"/>
    <w:rsid w:val="00BD5950"/>
    <w:rsid w:val="00BD5B99"/>
    <w:rsid w:val="00BD7717"/>
    <w:rsid w:val="00BE353F"/>
    <w:rsid w:val="00BE4917"/>
    <w:rsid w:val="00BE64CC"/>
    <w:rsid w:val="00BF3E48"/>
    <w:rsid w:val="00BF638F"/>
    <w:rsid w:val="00BF664C"/>
    <w:rsid w:val="00C01E98"/>
    <w:rsid w:val="00C0241E"/>
    <w:rsid w:val="00C10197"/>
    <w:rsid w:val="00C1138E"/>
    <w:rsid w:val="00C20829"/>
    <w:rsid w:val="00C21352"/>
    <w:rsid w:val="00C224C5"/>
    <w:rsid w:val="00C23B2F"/>
    <w:rsid w:val="00C3343C"/>
    <w:rsid w:val="00C33DC5"/>
    <w:rsid w:val="00C4274B"/>
    <w:rsid w:val="00C47FA0"/>
    <w:rsid w:val="00C5011B"/>
    <w:rsid w:val="00C54242"/>
    <w:rsid w:val="00C54F40"/>
    <w:rsid w:val="00C63E70"/>
    <w:rsid w:val="00C80107"/>
    <w:rsid w:val="00C82EA2"/>
    <w:rsid w:val="00C9061B"/>
    <w:rsid w:val="00C92951"/>
    <w:rsid w:val="00C92AB0"/>
    <w:rsid w:val="00C96B09"/>
    <w:rsid w:val="00CA0977"/>
    <w:rsid w:val="00CB7AC5"/>
    <w:rsid w:val="00CC0C3C"/>
    <w:rsid w:val="00CC31A6"/>
    <w:rsid w:val="00CC3F7B"/>
    <w:rsid w:val="00CC4D84"/>
    <w:rsid w:val="00CC68D2"/>
    <w:rsid w:val="00CD16E1"/>
    <w:rsid w:val="00CD2C05"/>
    <w:rsid w:val="00CD2E41"/>
    <w:rsid w:val="00CD5140"/>
    <w:rsid w:val="00CD5D9B"/>
    <w:rsid w:val="00CD64B8"/>
    <w:rsid w:val="00CF10F3"/>
    <w:rsid w:val="00CF2B49"/>
    <w:rsid w:val="00CF7C52"/>
    <w:rsid w:val="00D11741"/>
    <w:rsid w:val="00D142A8"/>
    <w:rsid w:val="00D1566F"/>
    <w:rsid w:val="00D20268"/>
    <w:rsid w:val="00D2216A"/>
    <w:rsid w:val="00D258CF"/>
    <w:rsid w:val="00D33276"/>
    <w:rsid w:val="00D3527D"/>
    <w:rsid w:val="00D43DEC"/>
    <w:rsid w:val="00D44C98"/>
    <w:rsid w:val="00D4728C"/>
    <w:rsid w:val="00D51411"/>
    <w:rsid w:val="00D52F69"/>
    <w:rsid w:val="00D532FE"/>
    <w:rsid w:val="00D54AA7"/>
    <w:rsid w:val="00D558C6"/>
    <w:rsid w:val="00D706D3"/>
    <w:rsid w:val="00D7233E"/>
    <w:rsid w:val="00D73B26"/>
    <w:rsid w:val="00D743B9"/>
    <w:rsid w:val="00D832EB"/>
    <w:rsid w:val="00D87006"/>
    <w:rsid w:val="00D90C2D"/>
    <w:rsid w:val="00D956EA"/>
    <w:rsid w:val="00DA03FB"/>
    <w:rsid w:val="00DA1D06"/>
    <w:rsid w:val="00DA4F5C"/>
    <w:rsid w:val="00DB1C5C"/>
    <w:rsid w:val="00DC0EC0"/>
    <w:rsid w:val="00DC2CB2"/>
    <w:rsid w:val="00DC37CD"/>
    <w:rsid w:val="00DC6E6B"/>
    <w:rsid w:val="00DD23FD"/>
    <w:rsid w:val="00DD3882"/>
    <w:rsid w:val="00DD4154"/>
    <w:rsid w:val="00DD5AC0"/>
    <w:rsid w:val="00DE1CAE"/>
    <w:rsid w:val="00DE46A8"/>
    <w:rsid w:val="00DF3034"/>
    <w:rsid w:val="00E012BB"/>
    <w:rsid w:val="00E0258F"/>
    <w:rsid w:val="00E10E22"/>
    <w:rsid w:val="00E131AC"/>
    <w:rsid w:val="00E17ADC"/>
    <w:rsid w:val="00E20E55"/>
    <w:rsid w:val="00E21E8E"/>
    <w:rsid w:val="00E22463"/>
    <w:rsid w:val="00E224FD"/>
    <w:rsid w:val="00E256BF"/>
    <w:rsid w:val="00E26443"/>
    <w:rsid w:val="00E2699E"/>
    <w:rsid w:val="00E3539C"/>
    <w:rsid w:val="00E3649C"/>
    <w:rsid w:val="00E40EE0"/>
    <w:rsid w:val="00E4397E"/>
    <w:rsid w:val="00E43FBC"/>
    <w:rsid w:val="00E458AE"/>
    <w:rsid w:val="00E46ED6"/>
    <w:rsid w:val="00E50660"/>
    <w:rsid w:val="00E53412"/>
    <w:rsid w:val="00E570AE"/>
    <w:rsid w:val="00E6445C"/>
    <w:rsid w:val="00E64C38"/>
    <w:rsid w:val="00E714E7"/>
    <w:rsid w:val="00E71A13"/>
    <w:rsid w:val="00E72326"/>
    <w:rsid w:val="00E76CB7"/>
    <w:rsid w:val="00E80446"/>
    <w:rsid w:val="00E80CF5"/>
    <w:rsid w:val="00E81195"/>
    <w:rsid w:val="00E8168D"/>
    <w:rsid w:val="00E81AA8"/>
    <w:rsid w:val="00E82A08"/>
    <w:rsid w:val="00E86570"/>
    <w:rsid w:val="00E872CD"/>
    <w:rsid w:val="00E934AB"/>
    <w:rsid w:val="00E95DDF"/>
    <w:rsid w:val="00E96075"/>
    <w:rsid w:val="00E970C8"/>
    <w:rsid w:val="00E97C6E"/>
    <w:rsid w:val="00EA3733"/>
    <w:rsid w:val="00EA3E31"/>
    <w:rsid w:val="00EA778B"/>
    <w:rsid w:val="00EB1AA5"/>
    <w:rsid w:val="00EB2ADD"/>
    <w:rsid w:val="00EB5FBA"/>
    <w:rsid w:val="00EB65B8"/>
    <w:rsid w:val="00EC03A3"/>
    <w:rsid w:val="00EC4752"/>
    <w:rsid w:val="00EC54DD"/>
    <w:rsid w:val="00EC5DC9"/>
    <w:rsid w:val="00EC7827"/>
    <w:rsid w:val="00ED263B"/>
    <w:rsid w:val="00ED2B36"/>
    <w:rsid w:val="00ED3BBA"/>
    <w:rsid w:val="00EE004C"/>
    <w:rsid w:val="00EE2217"/>
    <w:rsid w:val="00EF156A"/>
    <w:rsid w:val="00EF49FC"/>
    <w:rsid w:val="00EF6A65"/>
    <w:rsid w:val="00EF77BD"/>
    <w:rsid w:val="00F022C3"/>
    <w:rsid w:val="00F04E8D"/>
    <w:rsid w:val="00F059A4"/>
    <w:rsid w:val="00F076F5"/>
    <w:rsid w:val="00F1602A"/>
    <w:rsid w:val="00F20C0B"/>
    <w:rsid w:val="00F24E00"/>
    <w:rsid w:val="00F31129"/>
    <w:rsid w:val="00F34A74"/>
    <w:rsid w:val="00F34F3F"/>
    <w:rsid w:val="00F36FF7"/>
    <w:rsid w:val="00F43523"/>
    <w:rsid w:val="00F45B14"/>
    <w:rsid w:val="00F5021B"/>
    <w:rsid w:val="00F53A4D"/>
    <w:rsid w:val="00F56F55"/>
    <w:rsid w:val="00F61702"/>
    <w:rsid w:val="00F6465B"/>
    <w:rsid w:val="00F66875"/>
    <w:rsid w:val="00F67765"/>
    <w:rsid w:val="00F7181A"/>
    <w:rsid w:val="00F76064"/>
    <w:rsid w:val="00F77870"/>
    <w:rsid w:val="00F8011C"/>
    <w:rsid w:val="00F83A32"/>
    <w:rsid w:val="00F859E2"/>
    <w:rsid w:val="00F85E97"/>
    <w:rsid w:val="00F87A06"/>
    <w:rsid w:val="00F90915"/>
    <w:rsid w:val="00F911A4"/>
    <w:rsid w:val="00F954FF"/>
    <w:rsid w:val="00F97AC7"/>
    <w:rsid w:val="00FA04EB"/>
    <w:rsid w:val="00FA3D2E"/>
    <w:rsid w:val="00FA3DE5"/>
    <w:rsid w:val="00FA3E4B"/>
    <w:rsid w:val="00FB36E0"/>
    <w:rsid w:val="00FB4B6D"/>
    <w:rsid w:val="00FB4EE5"/>
    <w:rsid w:val="00FB728F"/>
    <w:rsid w:val="00FC40EB"/>
    <w:rsid w:val="00FC6167"/>
    <w:rsid w:val="00FC6749"/>
    <w:rsid w:val="00FC7240"/>
    <w:rsid w:val="00FD0286"/>
    <w:rsid w:val="00FD1303"/>
    <w:rsid w:val="00FD2719"/>
    <w:rsid w:val="00FD320F"/>
    <w:rsid w:val="00FE0C9D"/>
    <w:rsid w:val="00FE1898"/>
    <w:rsid w:val="00FE53E9"/>
    <w:rsid w:val="00FF01AE"/>
    <w:rsid w:val="00FF0AEB"/>
    <w:rsid w:val="00FF6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C4BB"/>
  <w15:docId w15:val="{0845DD66-C4BB-40DF-9404-173C7C4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3F6A"/>
    <w:pPr>
      <w:widowControl w:val="0"/>
      <w:suppressAutoHyphens/>
      <w:autoSpaceDN w:val="0"/>
      <w:textAlignment w:val="baseline"/>
    </w:pPr>
    <w:rPr>
      <w:kern w:val="3"/>
      <w:lang w:eastAsia="en-US"/>
    </w:rPr>
  </w:style>
  <w:style w:type="paragraph" w:styleId="Antrat1">
    <w:name w:val="heading 1"/>
    <w:basedOn w:val="Standard"/>
    <w:next w:val="Textbody"/>
    <w:uiPriority w:val="99"/>
    <w:qFormat/>
    <w:pPr>
      <w:keepNext/>
      <w:spacing w:before="240" w:after="60"/>
      <w:outlineLvl w:val="0"/>
    </w:pPr>
    <w:rPr>
      <w:rFonts w:ascii="Arial" w:hAnsi="Arial" w:cs="Arial"/>
      <w:b/>
      <w:bCs/>
      <w:sz w:val="32"/>
      <w:szCs w:val="32"/>
    </w:rPr>
  </w:style>
  <w:style w:type="paragraph" w:styleId="Antrat2">
    <w:name w:val="heading 2"/>
    <w:basedOn w:val="Standard"/>
    <w:next w:val="Textbody"/>
    <w:qFormat/>
    <w:pPr>
      <w:keepNext/>
      <w:jc w:val="center"/>
      <w:outlineLvl w:val="1"/>
    </w:pPr>
    <w:rPr>
      <w:b/>
      <w:caps/>
    </w:rPr>
  </w:style>
  <w:style w:type="paragraph" w:styleId="Antrat3">
    <w:name w:val="heading 3"/>
    <w:basedOn w:val="Standard"/>
    <w:next w:val="Textbody"/>
    <w:uiPriority w:val="99"/>
    <w:qFormat/>
    <w:pPr>
      <w:keepNext/>
      <w:ind w:left="2880" w:firstLine="720"/>
      <w:jc w:val="both"/>
      <w:outlineLvl w:val="2"/>
    </w:pPr>
    <w:rPr>
      <w:u w:val="single"/>
    </w:rPr>
  </w:style>
  <w:style w:type="paragraph" w:styleId="Antrat4">
    <w:name w:val="heading 4"/>
    <w:basedOn w:val="Standard"/>
    <w:next w:val="Textbody"/>
    <w:uiPriority w:val="99"/>
    <w:qFormat/>
    <w:pPr>
      <w:spacing w:before="100" w:after="100"/>
      <w:outlineLvl w:val="3"/>
    </w:pPr>
    <w:rPr>
      <w:b/>
      <w:bCs/>
    </w:rPr>
  </w:style>
  <w:style w:type="paragraph" w:styleId="Antrat6">
    <w:name w:val="heading 6"/>
    <w:basedOn w:val="Standard"/>
    <w:next w:val="Textbody"/>
    <w:uiPriority w:val="99"/>
    <w:qFormat/>
    <w:pPr>
      <w:spacing w:before="240" w:after="60"/>
      <w:outlineLvl w:val="5"/>
    </w:pPr>
    <w:rPr>
      <w:rFonts w:ascii="Calibri" w:hAnsi="Calibri"/>
      <w:b/>
      <w:bCs/>
      <w:sz w:val="22"/>
      <w:szCs w:val="22"/>
    </w:rPr>
  </w:style>
  <w:style w:type="paragraph" w:styleId="Antrat7">
    <w:name w:val="heading 7"/>
    <w:basedOn w:val="Standard"/>
    <w:next w:val="Textbody"/>
    <w:uiPriority w:val="99"/>
    <w:qFormat/>
    <w:pPr>
      <w:spacing w:before="240" w:after="60"/>
      <w:outlineLvl w:val="6"/>
    </w:pPr>
    <w:rPr>
      <w:rFonts w:ascii="Calibri" w:hAnsi="Calibri"/>
      <w:szCs w:val="24"/>
    </w:rPr>
  </w:style>
  <w:style w:type="paragraph" w:styleId="Antrat8">
    <w:name w:val="heading 8"/>
    <w:basedOn w:val="Standard"/>
    <w:next w:val="Textbody"/>
    <w:uiPriority w:val="99"/>
    <w:qFormat/>
    <w:pPr>
      <w:spacing w:before="240" w:after="60"/>
      <w:outlineLvl w:val="7"/>
    </w:pPr>
    <w:rPr>
      <w:rFonts w:ascii="Calibri" w:hAnsi="Calibri"/>
      <w:i/>
      <w:iCs/>
      <w:szCs w:val="24"/>
    </w:rPr>
  </w:style>
  <w:style w:type="paragraph" w:styleId="Antrat9">
    <w:name w:val="heading 9"/>
    <w:basedOn w:val="Standard"/>
    <w:next w:val="Textbody"/>
    <w:uiPriority w:val="99"/>
    <w:qFormat/>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rFonts w:eastAsia="Times New Roman"/>
      <w:kern w:val="3"/>
      <w:sz w:val="24"/>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spacing w:after="120"/>
    </w:pPr>
  </w:style>
  <w:style w:type="paragraph" w:styleId="Sraas">
    <w:name w:val="List"/>
    <w:basedOn w:val="Textbody"/>
    <w:uiPriority w:val="99"/>
    <w:rPr>
      <w:rFonts w:cs="Arial"/>
    </w:rPr>
  </w:style>
  <w:style w:type="paragraph" w:styleId="Antrat">
    <w:name w:val="caption"/>
    <w:basedOn w:val="Standard"/>
    <w:uiPriority w:val="99"/>
    <w:qFormat/>
    <w:pPr>
      <w:suppressLineNumbers/>
      <w:spacing w:before="120" w:after="120"/>
    </w:pPr>
    <w:rPr>
      <w:rFonts w:cs="Arial"/>
      <w:i/>
      <w:iCs/>
      <w:szCs w:val="24"/>
    </w:rPr>
  </w:style>
  <w:style w:type="paragraph" w:customStyle="1" w:styleId="Index">
    <w:name w:val="Index"/>
    <w:basedOn w:val="Standard"/>
    <w:uiPriority w:val="99"/>
    <w:pPr>
      <w:suppressLineNumbers/>
    </w:pPr>
    <w:rPr>
      <w:rFonts w:cs="Arial"/>
    </w:rPr>
  </w:style>
  <w:style w:type="paragraph" w:styleId="Betarp">
    <w:name w:val="No Spacing"/>
    <w:basedOn w:val="Standard"/>
    <w:uiPriority w:val="99"/>
    <w:qFormat/>
    <w:pPr>
      <w:spacing w:before="100" w:after="100"/>
    </w:pPr>
  </w:style>
  <w:style w:type="paragraph" w:styleId="Sraopastraipa">
    <w:name w:val="List Paragraph"/>
    <w:basedOn w:val="Standard"/>
    <w:qFormat/>
    <w:pPr>
      <w:ind w:left="720"/>
    </w:pPr>
    <w:rPr>
      <w:lang w:val="en-US"/>
    </w:rPr>
  </w:style>
  <w:style w:type="paragraph" w:styleId="Pavadinimas">
    <w:name w:val="Title"/>
    <w:basedOn w:val="Standard"/>
    <w:next w:val="Paantrat"/>
    <w:uiPriority w:val="99"/>
    <w:qFormat/>
    <w:pPr>
      <w:jc w:val="center"/>
    </w:pPr>
    <w:rPr>
      <w:b/>
      <w:bCs/>
      <w:sz w:val="36"/>
      <w:szCs w:val="24"/>
      <w:lang w:eastAsia="en-US"/>
    </w:rPr>
  </w:style>
  <w:style w:type="paragraph" w:styleId="Paantrat">
    <w:name w:val="Subtitle"/>
    <w:basedOn w:val="Heading"/>
    <w:next w:val="Textbody"/>
    <w:link w:val="PaantratDiagrama"/>
    <w:uiPriority w:val="99"/>
    <w:qFormat/>
    <w:pPr>
      <w:jc w:val="center"/>
    </w:pPr>
    <w:rPr>
      <w:i/>
      <w:iCs/>
    </w:rPr>
  </w:style>
  <w:style w:type="paragraph" w:styleId="Debesliotekstas">
    <w:name w:val="Balloon Text"/>
    <w:basedOn w:val="Standard"/>
    <w:uiPriority w:val="99"/>
    <w:rPr>
      <w:rFonts w:ascii="Segoe UI" w:hAnsi="Segoe UI" w:cs="Segoe UI"/>
      <w:sz w:val="18"/>
      <w:szCs w:val="18"/>
    </w:rPr>
  </w:style>
  <w:style w:type="paragraph" w:styleId="Antrats">
    <w:name w:val="header"/>
    <w:basedOn w:val="Standard"/>
    <w:pPr>
      <w:suppressLineNumbers/>
      <w:tabs>
        <w:tab w:val="center" w:pos="4986"/>
        <w:tab w:val="right" w:pos="9972"/>
      </w:tabs>
    </w:pPr>
  </w:style>
  <w:style w:type="paragraph" w:styleId="Porat">
    <w:name w:val="footer"/>
    <w:basedOn w:val="Standard"/>
    <w:uiPriority w:val="99"/>
    <w:pPr>
      <w:suppressLineNumbers/>
      <w:tabs>
        <w:tab w:val="center" w:pos="4986"/>
        <w:tab w:val="right" w:pos="9972"/>
      </w:tabs>
    </w:pPr>
  </w:style>
  <w:style w:type="paragraph" w:customStyle="1" w:styleId="TableContents">
    <w:name w:val="Table Contents"/>
    <w:basedOn w:val="Standard"/>
    <w:uiPriority w:val="99"/>
    <w:pPr>
      <w:suppressLineNumbers/>
    </w:pPr>
  </w:style>
  <w:style w:type="character" w:customStyle="1" w:styleId="Antrat1Diagrama">
    <w:name w:val="Antraštė 1 Diagrama"/>
    <w:uiPriority w:val="99"/>
    <w:rPr>
      <w:rFonts w:ascii="Arial" w:hAnsi="Arial" w:cs="Arial"/>
      <w:b/>
      <w:bCs/>
      <w:kern w:val="3"/>
      <w:sz w:val="32"/>
      <w:szCs w:val="32"/>
    </w:rPr>
  </w:style>
  <w:style w:type="character" w:customStyle="1" w:styleId="Antrat4Diagrama">
    <w:name w:val="Antraštė 4 Diagrama"/>
    <w:uiPriority w:val="99"/>
    <w:rPr>
      <w:b/>
      <w:bCs/>
      <w:sz w:val="24"/>
      <w:szCs w:val="24"/>
      <w:lang w:eastAsia="lt-LT"/>
    </w:rPr>
  </w:style>
  <w:style w:type="character" w:customStyle="1" w:styleId="StrongEmphasis">
    <w:name w:val="Strong Emphasis"/>
    <w:uiPriority w:val="99"/>
    <w:rPr>
      <w:b/>
      <w:bCs/>
    </w:rPr>
  </w:style>
  <w:style w:type="character" w:styleId="Emfaz">
    <w:name w:val="Emphasis"/>
    <w:uiPriority w:val="99"/>
    <w:qFormat/>
    <w:rPr>
      <w:i/>
      <w:iCs/>
    </w:rPr>
  </w:style>
  <w:style w:type="character" w:customStyle="1" w:styleId="Antrat2Diagrama">
    <w:name w:val="Antraštė 2 Diagrama"/>
    <w:rPr>
      <w:rFonts w:eastAsia="Times New Roman"/>
      <w:b/>
      <w:caps/>
      <w:sz w:val="24"/>
      <w:lang w:eastAsia="lt-LT"/>
    </w:rPr>
  </w:style>
  <w:style w:type="character" w:customStyle="1" w:styleId="Antrat3Diagrama">
    <w:name w:val="Antraštė 3 Diagrama"/>
    <w:uiPriority w:val="99"/>
    <w:rPr>
      <w:rFonts w:eastAsia="Times New Roman"/>
      <w:sz w:val="24"/>
      <w:u w:val="single"/>
      <w:lang w:eastAsia="lt-LT"/>
    </w:rPr>
  </w:style>
  <w:style w:type="character" w:customStyle="1" w:styleId="PavadinimasDiagrama">
    <w:name w:val="Pavadinimas Diagrama"/>
    <w:uiPriority w:val="99"/>
    <w:rPr>
      <w:rFonts w:eastAsia="Times New Roman"/>
      <w:b/>
      <w:bCs/>
      <w:sz w:val="24"/>
      <w:szCs w:val="24"/>
    </w:rPr>
  </w:style>
  <w:style w:type="character" w:customStyle="1" w:styleId="Internetlink">
    <w:name w:val="Internet link"/>
    <w:uiPriority w:val="99"/>
    <w:rPr>
      <w:color w:val="0000FF"/>
      <w:u w:val="single"/>
    </w:rPr>
  </w:style>
  <w:style w:type="character" w:customStyle="1" w:styleId="Antrat6Diagrama">
    <w:name w:val="Antraštė 6 Diagrama"/>
    <w:uiPriority w:val="99"/>
    <w:rPr>
      <w:rFonts w:ascii="Calibri" w:eastAsia="Times New Roman" w:hAnsi="Calibri"/>
      <w:b/>
      <w:bCs/>
      <w:sz w:val="22"/>
      <w:szCs w:val="22"/>
      <w:lang w:eastAsia="lt-LT"/>
    </w:rPr>
  </w:style>
  <w:style w:type="character" w:customStyle="1" w:styleId="Antrat7Diagrama">
    <w:name w:val="Antraštė 7 Diagrama"/>
    <w:uiPriority w:val="99"/>
    <w:rPr>
      <w:rFonts w:ascii="Calibri" w:eastAsia="Times New Roman" w:hAnsi="Calibri"/>
      <w:sz w:val="24"/>
      <w:szCs w:val="24"/>
      <w:lang w:eastAsia="lt-LT"/>
    </w:rPr>
  </w:style>
  <w:style w:type="character" w:customStyle="1" w:styleId="Antrat8Diagrama">
    <w:name w:val="Antraštė 8 Diagrama"/>
    <w:uiPriority w:val="99"/>
    <w:rPr>
      <w:rFonts w:ascii="Calibri" w:eastAsia="Times New Roman" w:hAnsi="Calibri"/>
      <w:i/>
      <w:iCs/>
      <w:sz w:val="24"/>
      <w:szCs w:val="24"/>
      <w:lang w:eastAsia="lt-LT"/>
    </w:rPr>
  </w:style>
  <w:style w:type="character" w:customStyle="1" w:styleId="Antrat9Diagrama">
    <w:name w:val="Antraštė 9 Diagrama"/>
    <w:uiPriority w:val="99"/>
    <w:rPr>
      <w:rFonts w:ascii="Calibri Light" w:eastAsia="Times New Roman" w:hAnsi="Calibri Light"/>
      <w:sz w:val="22"/>
      <w:szCs w:val="22"/>
      <w:lang w:eastAsia="lt-LT"/>
    </w:rPr>
  </w:style>
  <w:style w:type="character" w:customStyle="1" w:styleId="DebesliotekstasDiagrama">
    <w:name w:val="Debesėlio tekstas Diagrama"/>
    <w:uiPriority w:val="99"/>
    <w:rPr>
      <w:rFonts w:ascii="Segoe UI" w:eastAsia="Times New Roman" w:hAnsi="Segoe UI" w:cs="Segoe UI"/>
      <w:sz w:val="18"/>
      <w:szCs w:val="18"/>
      <w:lang w:eastAsia="lt-LT"/>
    </w:rPr>
  </w:style>
  <w:style w:type="character" w:customStyle="1" w:styleId="AntratsDiagrama">
    <w:name w:val="Antraštės Diagrama"/>
    <w:rPr>
      <w:rFonts w:eastAsia="Times New Roman"/>
      <w:sz w:val="24"/>
      <w:lang w:eastAsia="lt-LT"/>
    </w:rPr>
  </w:style>
  <w:style w:type="character" w:customStyle="1" w:styleId="PoratDiagrama">
    <w:name w:val="Poraštė Diagrama"/>
    <w:uiPriority w:val="99"/>
    <w:rPr>
      <w:rFonts w:eastAsia="Times New Roman"/>
      <w:sz w:val="24"/>
      <w:lang w:eastAsia="lt-LT"/>
    </w:rPr>
  </w:style>
  <w:style w:type="character" w:customStyle="1" w:styleId="ListLabel1">
    <w:name w:val="ListLabel 1"/>
    <w:uiPriority w:val="99"/>
    <w:rPr>
      <w:b/>
      <w:color w:val="000000"/>
    </w:rPr>
  </w:style>
  <w:style w:type="character" w:customStyle="1" w:styleId="ListLabel2">
    <w:name w:val="ListLabel 2"/>
    <w:uiPriority w:val="99"/>
    <w:rPr>
      <w:b/>
      <w:sz w:val="24"/>
    </w:rPr>
  </w:style>
  <w:style w:type="character" w:customStyle="1" w:styleId="ListLabel3">
    <w:name w:val="ListLabel 3"/>
    <w:uiPriority w:val="99"/>
    <w:rPr>
      <w:rFonts w:eastAsia="Times New Roman"/>
      <w:b/>
      <w:color w:val="000000"/>
      <w:sz w:val="24"/>
    </w:rPr>
  </w:style>
  <w:style w:type="character" w:customStyle="1" w:styleId="ListLabel4">
    <w:name w:val="ListLabel 4"/>
    <w:uiPriority w:val="99"/>
    <w:rPr>
      <w:rFonts w:eastAsia="Times New Roman" w:cs="Times New Roman"/>
    </w:rPr>
  </w:style>
  <w:style w:type="character" w:customStyle="1" w:styleId="ListLabel5">
    <w:name w:val="ListLabel 5"/>
    <w:uiPriority w:val="99"/>
    <w:rPr>
      <w:rFonts w:cs="Courier New"/>
    </w:rPr>
  </w:style>
  <w:style w:type="character" w:customStyle="1" w:styleId="ListLabel6">
    <w:name w:val="ListLabel 6"/>
    <w:uiPriority w:val="99"/>
    <w:rPr>
      <w:b/>
    </w:rPr>
  </w:style>
  <w:style w:type="character" w:customStyle="1" w:styleId="ListLabel7">
    <w:name w:val="ListLabel 7"/>
    <w:uiPriority w:val="99"/>
    <w:rPr>
      <w:i w:val="0"/>
    </w:rPr>
  </w:style>
  <w:style w:type="character" w:customStyle="1" w:styleId="ListLabel8">
    <w:name w:val="ListLabel 8"/>
    <w:uiPriority w:val="99"/>
    <w:rPr>
      <w:b/>
      <w:i w:val="0"/>
    </w:rPr>
  </w:style>
  <w:style w:type="character" w:customStyle="1" w:styleId="NumberingSymbols">
    <w:name w:val="Numbering Symbols"/>
    <w:uiPriority w:val="99"/>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17"/>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3"/>
      </w:numPr>
    </w:pPr>
  </w:style>
  <w:style w:type="numbering" w:customStyle="1" w:styleId="WWNum34">
    <w:name w:val="WWNum34"/>
    <w:basedOn w:val="Sraonra"/>
    <w:pPr>
      <w:numPr>
        <w:numId w:val="34"/>
      </w:numPr>
    </w:pPr>
  </w:style>
  <w:style w:type="numbering" w:customStyle="1" w:styleId="WWNum35">
    <w:name w:val="WWNum35"/>
    <w:basedOn w:val="Sraonra"/>
    <w:pPr>
      <w:numPr>
        <w:numId w:val="35"/>
      </w:numPr>
    </w:pPr>
  </w:style>
  <w:style w:type="numbering" w:customStyle="1" w:styleId="WWNum36">
    <w:name w:val="WWNum36"/>
    <w:basedOn w:val="Sraonra"/>
    <w:pPr>
      <w:numPr>
        <w:numId w:val="36"/>
      </w:numPr>
    </w:pPr>
  </w:style>
  <w:style w:type="numbering" w:customStyle="1" w:styleId="WWNum37">
    <w:name w:val="WWNum37"/>
    <w:basedOn w:val="Sraonra"/>
    <w:pPr>
      <w:numPr>
        <w:numId w:val="37"/>
      </w:numPr>
    </w:pPr>
  </w:style>
  <w:style w:type="numbering" w:customStyle="1" w:styleId="WWNum38">
    <w:name w:val="WWNum38"/>
    <w:basedOn w:val="Sraonra"/>
    <w:pPr>
      <w:numPr>
        <w:numId w:val="38"/>
      </w:numPr>
    </w:pPr>
  </w:style>
  <w:style w:type="numbering" w:customStyle="1" w:styleId="WWNum39">
    <w:name w:val="WWNum39"/>
    <w:basedOn w:val="Sraonra"/>
    <w:pPr>
      <w:numPr>
        <w:numId w:val="39"/>
      </w:numPr>
    </w:pPr>
  </w:style>
  <w:style w:type="numbering" w:customStyle="1" w:styleId="WWNum40">
    <w:name w:val="WWNum40"/>
    <w:basedOn w:val="Sraonra"/>
    <w:pPr>
      <w:numPr>
        <w:numId w:val="40"/>
      </w:numPr>
    </w:pPr>
  </w:style>
  <w:style w:type="numbering" w:customStyle="1" w:styleId="WWNum41">
    <w:name w:val="WWNum41"/>
    <w:basedOn w:val="Sraonra"/>
    <w:pPr>
      <w:numPr>
        <w:numId w:val="48"/>
      </w:numPr>
    </w:pPr>
  </w:style>
  <w:style w:type="numbering" w:customStyle="1" w:styleId="WWNum42">
    <w:name w:val="WWNum42"/>
    <w:basedOn w:val="Sraonra"/>
    <w:pPr>
      <w:numPr>
        <w:numId w:val="47"/>
      </w:numPr>
    </w:pPr>
  </w:style>
  <w:style w:type="numbering" w:customStyle="1" w:styleId="WWNum43">
    <w:name w:val="WWNum43"/>
    <w:basedOn w:val="Sraonra"/>
    <w:pPr>
      <w:numPr>
        <w:numId w:val="41"/>
      </w:numPr>
    </w:pPr>
  </w:style>
  <w:style w:type="numbering" w:customStyle="1" w:styleId="WWNum44">
    <w:name w:val="WWNum44"/>
    <w:basedOn w:val="Sraonra"/>
    <w:pPr>
      <w:numPr>
        <w:numId w:val="42"/>
      </w:numPr>
    </w:pPr>
  </w:style>
  <w:style w:type="numbering" w:customStyle="1" w:styleId="WWNum45">
    <w:name w:val="WWNum45"/>
    <w:basedOn w:val="Sraonra"/>
    <w:pPr>
      <w:numPr>
        <w:numId w:val="43"/>
      </w:numPr>
    </w:pPr>
  </w:style>
  <w:style w:type="numbering" w:customStyle="1" w:styleId="WWNum46">
    <w:name w:val="WWNum46"/>
    <w:basedOn w:val="Sraonra"/>
    <w:pPr>
      <w:numPr>
        <w:numId w:val="44"/>
      </w:numPr>
    </w:pPr>
  </w:style>
  <w:style w:type="numbering" w:customStyle="1" w:styleId="WWNum47">
    <w:name w:val="WWNum47"/>
    <w:basedOn w:val="Sraonra"/>
    <w:pPr>
      <w:numPr>
        <w:numId w:val="45"/>
      </w:numPr>
    </w:pPr>
  </w:style>
  <w:style w:type="numbering" w:customStyle="1" w:styleId="WWNum48">
    <w:name w:val="WWNum48"/>
    <w:basedOn w:val="Sraonra"/>
    <w:pPr>
      <w:numPr>
        <w:numId w:val="46"/>
      </w:numPr>
    </w:pPr>
  </w:style>
  <w:style w:type="character" w:customStyle="1" w:styleId="PaantratDiagrama">
    <w:name w:val="Paantraštė Diagrama"/>
    <w:link w:val="Paantrat"/>
    <w:uiPriority w:val="99"/>
    <w:rsid w:val="00860070"/>
    <w:rPr>
      <w:rFonts w:ascii="Arial" w:eastAsia="Microsoft YaHei" w:hAnsi="Arial" w:cs="Arial"/>
      <w:i/>
      <w:iCs/>
      <w:sz w:val="28"/>
      <w:szCs w:val="28"/>
      <w:lang w:eastAsia="lt-LT"/>
    </w:rPr>
  </w:style>
  <w:style w:type="table" w:customStyle="1" w:styleId="Lentelstinklelis2">
    <w:name w:val="Lentelės tinklelis2"/>
    <w:basedOn w:val="prastojilentel"/>
    <w:next w:val="Lentelstinklelis"/>
    <w:uiPriority w:val="39"/>
    <w:rsid w:val="00B672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6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rsid w:val="00810A37"/>
    <w:rPr>
      <w:rFonts w:ascii="Times New Roman" w:hAnsi="Times New Roman"/>
      <w:sz w:val="24"/>
    </w:rPr>
  </w:style>
  <w:style w:type="paragraph" w:customStyle="1" w:styleId="standard0">
    <w:name w:val="standard"/>
    <w:basedOn w:val="prastasis"/>
    <w:rsid w:val="00731698"/>
    <w:pPr>
      <w:widowControl/>
      <w:suppressAutoHyphens w:val="0"/>
      <w:autoSpaceDN/>
      <w:spacing w:before="100" w:beforeAutospacing="1" w:after="100" w:afterAutospacing="1"/>
      <w:textAlignment w:val="auto"/>
    </w:pPr>
    <w:rPr>
      <w:rFonts w:eastAsia="Times New Roman"/>
      <w:kern w:val="0"/>
      <w:sz w:val="24"/>
      <w:szCs w:val="24"/>
      <w:lang w:eastAsia="lt-LT"/>
    </w:rPr>
  </w:style>
  <w:style w:type="numbering" w:customStyle="1" w:styleId="Sraonra1">
    <w:name w:val="Sąrašo nėra1"/>
    <w:next w:val="Sraonra"/>
    <w:uiPriority w:val="99"/>
    <w:semiHidden/>
    <w:unhideWhenUsed/>
    <w:rsid w:val="005F783E"/>
  </w:style>
  <w:style w:type="numbering" w:customStyle="1" w:styleId="Sraonra11">
    <w:name w:val="Sąrašo nėra11"/>
    <w:next w:val="Sraonra"/>
    <w:uiPriority w:val="99"/>
    <w:semiHidden/>
    <w:unhideWhenUsed/>
    <w:rsid w:val="005F783E"/>
  </w:style>
  <w:style w:type="numbering" w:customStyle="1" w:styleId="WWNum110">
    <w:name w:val="WWNum110"/>
    <w:basedOn w:val="Sraonra"/>
    <w:rsid w:val="005F783E"/>
  </w:style>
  <w:style w:type="numbering" w:customStyle="1" w:styleId="WWNum210">
    <w:name w:val="WWNum210"/>
    <w:basedOn w:val="Sraonra"/>
    <w:rsid w:val="005F783E"/>
  </w:style>
  <w:style w:type="numbering" w:customStyle="1" w:styleId="WWNum310">
    <w:name w:val="WWNum310"/>
    <w:basedOn w:val="Sraonra"/>
    <w:rsid w:val="005F783E"/>
  </w:style>
  <w:style w:type="numbering" w:customStyle="1" w:styleId="WWNum49">
    <w:name w:val="WWNum49"/>
    <w:basedOn w:val="Sraonra"/>
    <w:rsid w:val="005F783E"/>
  </w:style>
  <w:style w:type="numbering" w:customStyle="1" w:styleId="WWNum51">
    <w:name w:val="WWNum51"/>
    <w:basedOn w:val="Sraonra"/>
    <w:rsid w:val="005F783E"/>
  </w:style>
  <w:style w:type="numbering" w:customStyle="1" w:styleId="WWNum61">
    <w:name w:val="WWNum61"/>
    <w:basedOn w:val="Sraonra"/>
    <w:rsid w:val="005F783E"/>
  </w:style>
  <w:style w:type="numbering" w:customStyle="1" w:styleId="WWNum71">
    <w:name w:val="WWNum71"/>
    <w:basedOn w:val="Sraonra"/>
    <w:rsid w:val="005F783E"/>
  </w:style>
  <w:style w:type="numbering" w:customStyle="1" w:styleId="WWNum81">
    <w:name w:val="WWNum81"/>
    <w:basedOn w:val="Sraonra"/>
    <w:rsid w:val="005F783E"/>
  </w:style>
  <w:style w:type="numbering" w:customStyle="1" w:styleId="WWNum91">
    <w:name w:val="WWNum91"/>
    <w:basedOn w:val="Sraonra"/>
    <w:rsid w:val="005F783E"/>
  </w:style>
  <w:style w:type="numbering" w:customStyle="1" w:styleId="WWNum101">
    <w:name w:val="WWNum101"/>
    <w:basedOn w:val="Sraonra"/>
    <w:rsid w:val="005F783E"/>
  </w:style>
  <w:style w:type="numbering" w:customStyle="1" w:styleId="WWNum111">
    <w:name w:val="WWNum111"/>
    <w:basedOn w:val="Sraonra"/>
    <w:rsid w:val="005F783E"/>
  </w:style>
  <w:style w:type="numbering" w:customStyle="1" w:styleId="WWNum121">
    <w:name w:val="WWNum121"/>
    <w:basedOn w:val="Sraonra"/>
    <w:rsid w:val="005F783E"/>
  </w:style>
  <w:style w:type="numbering" w:customStyle="1" w:styleId="WWNum131">
    <w:name w:val="WWNum131"/>
    <w:basedOn w:val="Sraonra"/>
    <w:rsid w:val="005F783E"/>
  </w:style>
  <w:style w:type="numbering" w:customStyle="1" w:styleId="WWNum141">
    <w:name w:val="WWNum141"/>
    <w:basedOn w:val="Sraonra"/>
    <w:rsid w:val="005F783E"/>
  </w:style>
  <w:style w:type="numbering" w:customStyle="1" w:styleId="WWNum151">
    <w:name w:val="WWNum151"/>
    <w:basedOn w:val="Sraonra"/>
    <w:rsid w:val="005F783E"/>
  </w:style>
  <w:style w:type="numbering" w:customStyle="1" w:styleId="WWNum161">
    <w:name w:val="WWNum161"/>
    <w:basedOn w:val="Sraonra"/>
    <w:rsid w:val="005F783E"/>
  </w:style>
  <w:style w:type="numbering" w:customStyle="1" w:styleId="WWNum171">
    <w:name w:val="WWNum171"/>
    <w:basedOn w:val="Sraonra"/>
    <w:rsid w:val="005F783E"/>
  </w:style>
  <w:style w:type="numbering" w:customStyle="1" w:styleId="WWNum181">
    <w:name w:val="WWNum181"/>
    <w:basedOn w:val="Sraonra"/>
    <w:rsid w:val="005F783E"/>
  </w:style>
  <w:style w:type="numbering" w:customStyle="1" w:styleId="WWNum191">
    <w:name w:val="WWNum191"/>
    <w:basedOn w:val="Sraonra"/>
    <w:rsid w:val="005F783E"/>
  </w:style>
  <w:style w:type="numbering" w:customStyle="1" w:styleId="WWNum201">
    <w:name w:val="WWNum201"/>
    <w:basedOn w:val="Sraonra"/>
    <w:rsid w:val="005F783E"/>
  </w:style>
  <w:style w:type="numbering" w:customStyle="1" w:styleId="WWNum211">
    <w:name w:val="WWNum211"/>
    <w:basedOn w:val="Sraonra"/>
    <w:rsid w:val="005F783E"/>
  </w:style>
  <w:style w:type="numbering" w:customStyle="1" w:styleId="WWNum221">
    <w:name w:val="WWNum221"/>
    <w:basedOn w:val="Sraonra"/>
    <w:rsid w:val="005F783E"/>
  </w:style>
  <w:style w:type="numbering" w:customStyle="1" w:styleId="WWNum231">
    <w:name w:val="WWNum231"/>
    <w:basedOn w:val="Sraonra"/>
    <w:rsid w:val="005F783E"/>
  </w:style>
  <w:style w:type="numbering" w:customStyle="1" w:styleId="WWNum241">
    <w:name w:val="WWNum241"/>
    <w:basedOn w:val="Sraonra"/>
    <w:rsid w:val="005F783E"/>
  </w:style>
  <w:style w:type="numbering" w:customStyle="1" w:styleId="WWNum251">
    <w:name w:val="WWNum251"/>
    <w:basedOn w:val="Sraonra"/>
    <w:rsid w:val="005F783E"/>
  </w:style>
  <w:style w:type="numbering" w:customStyle="1" w:styleId="WWNum261">
    <w:name w:val="WWNum261"/>
    <w:basedOn w:val="Sraonra"/>
    <w:rsid w:val="005F783E"/>
  </w:style>
  <w:style w:type="numbering" w:customStyle="1" w:styleId="WWNum271">
    <w:name w:val="WWNum271"/>
    <w:basedOn w:val="Sraonra"/>
    <w:rsid w:val="005F783E"/>
  </w:style>
  <w:style w:type="numbering" w:customStyle="1" w:styleId="WWNum281">
    <w:name w:val="WWNum281"/>
    <w:basedOn w:val="Sraonra"/>
    <w:rsid w:val="005F783E"/>
  </w:style>
  <w:style w:type="numbering" w:customStyle="1" w:styleId="WWNum291">
    <w:name w:val="WWNum291"/>
    <w:basedOn w:val="Sraonra"/>
    <w:rsid w:val="005F783E"/>
  </w:style>
  <w:style w:type="numbering" w:customStyle="1" w:styleId="WWNum301">
    <w:name w:val="WWNum301"/>
    <w:basedOn w:val="Sraonra"/>
    <w:rsid w:val="005F783E"/>
  </w:style>
  <w:style w:type="numbering" w:customStyle="1" w:styleId="WWNum311">
    <w:name w:val="WWNum311"/>
    <w:basedOn w:val="Sraonra"/>
    <w:rsid w:val="005F783E"/>
  </w:style>
  <w:style w:type="numbering" w:customStyle="1" w:styleId="WWNum321">
    <w:name w:val="WWNum321"/>
    <w:basedOn w:val="Sraonra"/>
    <w:rsid w:val="005F783E"/>
  </w:style>
  <w:style w:type="numbering" w:customStyle="1" w:styleId="WWNum331">
    <w:name w:val="WWNum331"/>
    <w:basedOn w:val="Sraonra"/>
    <w:rsid w:val="005F783E"/>
  </w:style>
  <w:style w:type="numbering" w:customStyle="1" w:styleId="WWNum341">
    <w:name w:val="WWNum341"/>
    <w:basedOn w:val="Sraonra"/>
    <w:rsid w:val="005F783E"/>
  </w:style>
  <w:style w:type="numbering" w:customStyle="1" w:styleId="WWNum351">
    <w:name w:val="WWNum351"/>
    <w:basedOn w:val="Sraonra"/>
    <w:rsid w:val="005F783E"/>
  </w:style>
  <w:style w:type="numbering" w:customStyle="1" w:styleId="WWNum361">
    <w:name w:val="WWNum361"/>
    <w:basedOn w:val="Sraonra"/>
    <w:rsid w:val="005F783E"/>
  </w:style>
  <w:style w:type="numbering" w:customStyle="1" w:styleId="WWNum371">
    <w:name w:val="WWNum371"/>
    <w:basedOn w:val="Sraonra"/>
    <w:rsid w:val="005F783E"/>
  </w:style>
  <w:style w:type="numbering" w:customStyle="1" w:styleId="WWNum381">
    <w:name w:val="WWNum381"/>
    <w:basedOn w:val="Sraonra"/>
    <w:rsid w:val="005F783E"/>
  </w:style>
  <w:style w:type="numbering" w:customStyle="1" w:styleId="WWNum391">
    <w:name w:val="WWNum391"/>
    <w:basedOn w:val="Sraonra"/>
    <w:rsid w:val="005F783E"/>
  </w:style>
  <w:style w:type="numbering" w:customStyle="1" w:styleId="WWNum401">
    <w:name w:val="WWNum401"/>
    <w:basedOn w:val="Sraonra"/>
    <w:rsid w:val="005F783E"/>
  </w:style>
  <w:style w:type="numbering" w:customStyle="1" w:styleId="WWNum411">
    <w:name w:val="WWNum411"/>
    <w:basedOn w:val="Sraonra"/>
    <w:rsid w:val="005F783E"/>
  </w:style>
  <w:style w:type="numbering" w:customStyle="1" w:styleId="WWNum421">
    <w:name w:val="WWNum421"/>
    <w:basedOn w:val="Sraonra"/>
    <w:rsid w:val="005F783E"/>
  </w:style>
  <w:style w:type="numbering" w:customStyle="1" w:styleId="WWNum431">
    <w:name w:val="WWNum431"/>
    <w:basedOn w:val="Sraonra"/>
    <w:rsid w:val="005F783E"/>
  </w:style>
  <w:style w:type="numbering" w:customStyle="1" w:styleId="WWNum441">
    <w:name w:val="WWNum441"/>
    <w:basedOn w:val="Sraonra"/>
    <w:rsid w:val="005F783E"/>
  </w:style>
  <w:style w:type="numbering" w:customStyle="1" w:styleId="WWNum451">
    <w:name w:val="WWNum451"/>
    <w:basedOn w:val="Sraonra"/>
    <w:rsid w:val="005F783E"/>
  </w:style>
  <w:style w:type="numbering" w:customStyle="1" w:styleId="WWNum461">
    <w:name w:val="WWNum461"/>
    <w:basedOn w:val="Sraonra"/>
    <w:rsid w:val="005F783E"/>
  </w:style>
  <w:style w:type="numbering" w:customStyle="1" w:styleId="WWNum471">
    <w:name w:val="WWNum471"/>
    <w:basedOn w:val="Sraonra"/>
    <w:rsid w:val="005F783E"/>
  </w:style>
  <w:style w:type="numbering" w:customStyle="1" w:styleId="WWNum481">
    <w:name w:val="WWNum481"/>
    <w:basedOn w:val="Sraonra"/>
    <w:rsid w:val="005F783E"/>
  </w:style>
  <w:style w:type="numbering" w:customStyle="1" w:styleId="WWNum1111">
    <w:name w:val="WWNum1111"/>
    <w:basedOn w:val="Sraonra"/>
    <w:rsid w:val="005F783E"/>
  </w:style>
  <w:style w:type="numbering" w:customStyle="1" w:styleId="WWNum1311">
    <w:name w:val="WWNum1311"/>
    <w:basedOn w:val="Sraonra"/>
    <w:rsid w:val="005F783E"/>
  </w:style>
  <w:style w:type="numbering" w:customStyle="1" w:styleId="WWNum4211">
    <w:name w:val="WWNum4211"/>
    <w:basedOn w:val="Sraonra"/>
    <w:rsid w:val="005F783E"/>
  </w:style>
  <w:style w:type="numbering" w:customStyle="1" w:styleId="WWNum4311">
    <w:name w:val="WWNum4311"/>
    <w:basedOn w:val="Sraonra"/>
    <w:rsid w:val="005F783E"/>
  </w:style>
  <w:style w:type="numbering" w:customStyle="1" w:styleId="WWNum4711">
    <w:name w:val="WWNum4711"/>
    <w:basedOn w:val="Sraonra"/>
    <w:rsid w:val="005F783E"/>
  </w:style>
  <w:style w:type="numbering" w:customStyle="1" w:styleId="WWNum4811">
    <w:name w:val="WWNum4811"/>
    <w:basedOn w:val="Sraonra"/>
    <w:rsid w:val="005F783E"/>
  </w:style>
  <w:style w:type="numbering" w:customStyle="1" w:styleId="WWNum2911">
    <w:name w:val="WWNum2911"/>
    <w:rsid w:val="005F783E"/>
  </w:style>
  <w:style w:type="numbering" w:customStyle="1" w:styleId="WWNum422">
    <w:name w:val="WWNum422"/>
    <w:rsid w:val="005F783E"/>
    <w:pPr>
      <w:numPr>
        <w:numId w:val="51"/>
      </w:numPr>
    </w:pPr>
  </w:style>
  <w:style w:type="numbering" w:customStyle="1" w:styleId="WWNum432">
    <w:name w:val="WWNum432"/>
    <w:rsid w:val="005F783E"/>
  </w:style>
  <w:style w:type="numbering" w:customStyle="1" w:styleId="WWNum4411">
    <w:name w:val="WWNum4411"/>
    <w:rsid w:val="005F783E"/>
  </w:style>
  <w:style w:type="numbering" w:customStyle="1" w:styleId="WWNum3101">
    <w:name w:val="WWNum3101"/>
    <w:rsid w:val="005F783E"/>
  </w:style>
  <w:style w:type="numbering" w:customStyle="1" w:styleId="WWNum2611">
    <w:name w:val="WWNum2611"/>
    <w:rsid w:val="005F783E"/>
  </w:style>
  <w:style w:type="numbering" w:customStyle="1" w:styleId="WWNum132">
    <w:name w:val="WWNum132"/>
    <w:rsid w:val="005F783E"/>
  </w:style>
  <w:style w:type="numbering" w:customStyle="1" w:styleId="WWNum491">
    <w:name w:val="WWNum491"/>
    <w:rsid w:val="005F783E"/>
  </w:style>
  <w:style w:type="numbering" w:customStyle="1" w:styleId="WWNum2311">
    <w:name w:val="WWNum2311"/>
    <w:rsid w:val="005F783E"/>
  </w:style>
  <w:style w:type="numbering" w:customStyle="1" w:styleId="WWNum911">
    <w:name w:val="WWNum911"/>
    <w:rsid w:val="005F783E"/>
  </w:style>
  <w:style w:type="numbering" w:customStyle="1" w:styleId="WWNum2511">
    <w:name w:val="WWNum2511"/>
    <w:rsid w:val="005F783E"/>
  </w:style>
  <w:style w:type="numbering" w:customStyle="1" w:styleId="WWNum511">
    <w:name w:val="WWNum511"/>
    <w:rsid w:val="005F783E"/>
  </w:style>
  <w:style w:type="numbering" w:customStyle="1" w:styleId="WWNum3611">
    <w:name w:val="WWNum3611"/>
    <w:rsid w:val="005F783E"/>
  </w:style>
  <w:style w:type="numbering" w:customStyle="1" w:styleId="WWNum3011">
    <w:name w:val="WWNum3011"/>
    <w:rsid w:val="005F783E"/>
  </w:style>
  <w:style w:type="numbering" w:customStyle="1" w:styleId="WWNum4011">
    <w:name w:val="WWNum4011"/>
    <w:rsid w:val="005F783E"/>
  </w:style>
  <w:style w:type="numbering" w:customStyle="1" w:styleId="WWNum1411">
    <w:name w:val="WWNum1411"/>
    <w:rsid w:val="005F783E"/>
  </w:style>
  <w:style w:type="numbering" w:customStyle="1" w:styleId="WWNum3211">
    <w:name w:val="WWNum3211"/>
    <w:rsid w:val="005F783E"/>
  </w:style>
  <w:style w:type="numbering" w:customStyle="1" w:styleId="WWNum3711">
    <w:name w:val="WWNum3711"/>
    <w:rsid w:val="005F783E"/>
  </w:style>
  <w:style w:type="numbering" w:customStyle="1" w:styleId="WWNum2111">
    <w:name w:val="WWNum2111"/>
    <w:rsid w:val="005F783E"/>
  </w:style>
  <w:style w:type="numbering" w:customStyle="1" w:styleId="WWNum3411">
    <w:name w:val="WWNum3411"/>
    <w:rsid w:val="005F783E"/>
  </w:style>
  <w:style w:type="numbering" w:customStyle="1" w:styleId="WWNum482">
    <w:name w:val="WWNum482"/>
    <w:rsid w:val="005F783E"/>
  </w:style>
  <w:style w:type="numbering" w:customStyle="1" w:styleId="WWNum4511">
    <w:name w:val="WWNum4511"/>
    <w:rsid w:val="005F783E"/>
  </w:style>
  <w:style w:type="numbering" w:customStyle="1" w:styleId="WWNum1211">
    <w:name w:val="WWNum1211"/>
    <w:rsid w:val="005F783E"/>
  </w:style>
  <w:style w:type="numbering" w:customStyle="1" w:styleId="WWNum1101">
    <w:name w:val="WWNum1101"/>
    <w:rsid w:val="005F783E"/>
    <w:pPr>
      <w:numPr>
        <w:numId w:val="49"/>
      </w:numPr>
    </w:pPr>
  </w:style>
  <w:style w:type="numbering" w:customStyle="1" w:styleId="WWNum1611">
    <w:name w:val="WWNum1611"/>
    <w:rsid w:val="005F783E"/>
  </w:style>
  <w:style w:type="numbering" w:customStyle="1" w:styleId="WWNum2101">
    <w:name w:val="WWNum2101"/>
    <w:rsid w:val="005F783E"/>
    <w:pPr>
      <w:numPr>
        <w:numId w:val="50"/>
      </w:numPr>
    </w:pPr>
  </w:style>
  <w:style w:type="numbering" w:customStyle="1" w:styleId="WWNum2011">
    <w:name w:val="WWNum2011"/>
    <w:rsid w:val="005F783E"/>
  </w:style>
  <w:style w:type="numbering" w:customStyle="1" w:styleId="WWNum2211">
    <w:name w:val="WWNum2211"/>
    <w:rsid w:val="005F783E"/>
  </w:style>
  <w:style w:type="numbering" w:customStyle="1" w:styleId="WWNum4111">
    <w:name w:val="WWNum4111"/>
    <w:rsid w:val="005F783E"/>
  </w:style>
  <w:style w:type="numbering" w:customStyle="1" w:styleId="WWNum3911">
    <w:name w:val="WWNum3911"/>
    <w:rsid w:val="005F783E"/>
  </w:style>
  <w:style w:type="numbering" w:customStyle="1" w:styleId="WWNum472">
    <w:name w:val="WWNum472"/>
    <w:rsid w:val="005F783E"/>
  </w:style>
  <w:style w:type="numbering" w:customStyle="1" w:styleId="WWNum2811">
    <w:name w:val="WWNum2811"/>
    <w:rsid w:val="005F783E"/>
  </w:style>
  <w:style w:type="numbering" w:customStyle="1" w:styleId="WWNum2411">
    <w:name w:val="WWNum2411"/>
    <w:rsid w:val="005F783E"/>
  </w:style>
  <w:style w:type="numbering" w:customStyle="1" w:styleId="WWNum3511">
    <w:name w:val="WWNum3511"/>
    <w:rsid w:val="005F783E"/>
  </w:style>
  <w:style w:type="numbering" w:customStyle="1" w:styleId="WWNum1911">
    <w:name w:val="WWNum1911"/>
    <w:rsid w:val="005F783E"/>
  </w:style>
  <w:style w:type="numbering" w:customStyle="1" w:styleId="WWNum1511">
    <w:name w:val="WWNum1511"/>
    <w:rsid w:val="005F783E"/>
  </w:style>
  <w:style w:type="numbering" w:customStyle="1" w:styleId="WWNum1011">
    <w:name w:val="WWNum1011"/>
    <w:rsid w:val="005F783E"/>
  </w:style>
  <w:style w:type="numbering" w:customStyle="1" w:styleId="WWNum1811">
    <w:name w:val="WWNum1811"/>
    <w:rsid w:val="005F783E"/>
  </w:style>
  <w:style w:type="numbering" w:customStyle="1" w:styleId="WWNum2711">
    <w:name w:val="WWNum2711"/>
    <w:rsid w:val="005F783E"/>
  </w:style>
  <w:style w:type="numbering" w:customStyle="1" w:styleId="WWNum3311">
    <w:name w:val="WWNum3311"/>
    <w:rsid w:val="005F783E"/>
  </w:style>
  <w:style w:type="numbering" w:customStyle="1" w:styleId="WWNum3811">
    <w:name w:val="WWNum3811"/>
    <w:rsid w:val="005F783E"/>
  </w:style>
  <w:style w:type="numbering" w:customStyle="1" w:styleId="WWNum811">
    <w:name w:val="WWNum811"/>
    <w:rsid w:val="005F783E"/>
  </w:style>
  <w:style w:type="numbering" w:customStyle="1" w:styleId="WWNum112">
    <w:name w:val="WWNum112"/>
    <w:rsid w:val="005F783E"/>
  </w:style>
  <w:style w:type="numbering" w:customStyle="1" w:styleId="WWNum611">
    <w:name w:val="WWNum611"/>
    <w:rsid w:val="005F783E"/>
  </w:style>
  <w:style w:type="numbering" w:customStyle="1" w:styleId="WWNum3111">
    <w:name w:val="WWNum3111"/>
    <w:rsid w:val="005F783E"/>
  </w:style>
  <w:style w:type="numbering" w:customStyle="1" w:styleId="WWNum711">
    <w:name w:val="WWNum711"/>
    <w:rsid w:val="005F783E"/>
  </w:style>
  <w:style w:type="numbering" w:customStyle="1" w:styleId="WWNum1711">
    <w:name w:val="WWNum1711"/>
    <w:rsid w:val="005F783E"/>
  </w:style>
  <w:style w:type="character" w:customStyle="1" w:styleId="Hipersaitas1">
    <w:name w:val="Hipersaitas1"/>
    <w:basedOn w:val="Numatytasispastraiposriftas"/>
    <w:uiPriority w:val="99"/>
    <w:unhideWhenUsed/>
    <w:rsid w:val="005F783E"/>
    <w:rPr>
      <w:color w:val="0563C1"/>
      <w:u w:val="single"/>
    </w:rPr>
  </w:style>
  <w:style w:type="numbering" w:customStyle="1" w:styleId="WWNum442">
    <w:name w:val="WWNum442"/>
    <w:basedOn w:val="Sraonra"/>
    <w:rsid w:val="005F783E"/>
  </w:style>
  <w:style w:type="numbering" w:customStyle="1" w:styleId="WWNum473">
    <w:name w:val="WWNum473"/>
    <w:basedOn w:val="Sraonra"/>
    <w:rsid w:val="005F783E"/>
  </w:style>
  <w:style w:type="character" w:customStyle="1" w:styleId="Hipersaitas2">
    <w:name w:val="Hipersaitas2"/>
    <w:basedOn w:val="Numatytasispastraiposriftas"/>
    <w:uiPriority w:val="99"/>
    <w:semiHidden/>
    <w:unhideWhenUsed/>
    <w:rsid w:val="005F783E"/>
    <w:rPr>
      <w:color w:val="0563C1"/>
      <w:u w:val="single"/>
    </w:rPr>
  </w:style>
  <w:style w:type="character" w:styleId="Hipersaitas">
    <w:name w:val="Hyperlink"/>
    <w:basedOn w:val="Numatytasispastraiposriftas"/>
    <w:unhideWhenUsed/>
    <w:rsid w:val="005F783E"/>
    <w:rPr>
      <w:color w:val="0563C1" w:themeColor="hyperlink"/>
      <w:u w:val="single"/>
    </w:rPr>
  </w:style>
  <w:style w:type="table" w:customStyle="1" w:styleId="TableNormal1">
    <w:name w:val="Table Normal1"/>
    <w:rsid w:val="005A7BE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raonra2">
    <w:name w:val="Sąrašo nėra2"/>
    <w:next w:val="Sraonra"/>
    <w:uiPriority w:val="99"/>
    <w:semiHidden/>
    <w:unhideWhenUsed/>
    <w:rsid w:val="0049766C"/>
  </w:style>
  <w:style w:type="numbering" w:customStyle="1" w:styleId="Sraonra12">
    <w:name w:val="Sąrašo nėra12"/>
    <w:next w:val="Sraonra"/>
    <w:uiPriority w:val="99"/>
    <w:semiHidden/>
    <w:unhideWhenUsed/>
    <w:rsid w:val="0049766C"/>
  </w:style>
  <w:style w:type="numbering" w:customStyle="1" w:styleId="WWNum113">
    <w:name w:val="WWNum113"/>
    <w:basedOn w:val="Sraonra"/>
    <w:rsid w:val="0049766C"/>
  </w:style>
  <w:style w:type="numbering" w:customStyle="1" w:styleId="WWNum212">
    <w:name w:val="WWNum212"/>
    <w:basedOn w:val="Sraonra"/>
    <w:rsid w:val="0049766C"/>
  </w:style>
  <w:style w:type="numbering" w:customStyle="1" w:styleId="WWNum312">
    <w:name w:val="WWNum312"/>
    <w:basedOn w:val="Sraonra"/>
    <w:rsid w:val="0049766C"/>
  </w:style>
  <w:style w:type="numbering" w:customStyle="1" w:styleId="WWNum410">
    <w:name w:val="WWNum410"/>
    <w:basedOn w:val="Sraonra"/>
    <w:rsid w:val="0049766C"/>
  </w:style>
  <w:style w:type="numbering" w:customStyle="1" w:styleId="WWNum52">
    <w:name w:val="WWNum52"/>
    <w:basedOn w:val="Sraonra"/>
    <w:rsid w:val="0049766C"/>
  </w:style>
  <w:style w:type="numbering" w:customStyle="1" w:styleId="WWNum62">
    <w:name w:val="WWNum62"/>
    <w:basedOn w:val="Sraonra"/>
    <w:rsid w:val="0049766C"/>
  </w:style>
  <w:style w:type="numbering" w:customStyle="1" w:styleId="WWNum72">
    <w:name w:val="WWNum72"/>
    <w:basedOn w:val="Sraonra"/>
    <w:rsid w:val="0049766C"/>
  </w:style>
  <w:style w:type="numbering" w:customStyle="1" w:styleId="WWNum82">
    <w:name w:val="WWNum82"/>
    <w:basedOn w:val="Sraonra"/>
    <w:rsid w:val="0049766C"/>
  </w:style>
  <w:style w:type="numbering" w:customStyle="1" w:styleId="WWNum92">
    <w:name w:val="WWNum92"/>
    <w:basedOn w:val="Sraonra"/>
    <w:rsid w:val="0049766C"/>
  </w:style>
  <w:style w:type="numbering" w:customStyle="1" w:styleId="WWNum102">
    <w:name w:val="WWNum102"/>
    <w:basedOn w:val="Sraonra"/>
    <w:rsid w:val="0049766C"/>
  </w:style>
  <w:style w:type="numbering" w:customStyle="1" w:styleId="WWNum114">
    <w:name w:val="WWNum114"/>
    <w:basedOn w:val="Sraonra"/>
    <w:rsid w:val="0049766C"/>
  </w:style>
  <w:style w:type="numbering" w:customStyle="1" w:styleId="WWNum122">
    <w:name w:val="WWNum122"/>
    <w:basedOn w:val="Sraonra"/>
    <w:rsid w:val="0049766C"/>
  </w:style>
  <w:style w:type="numbering" w:customStyle="1" w:styleId="WWNum133">
    <w:name w:val="WWNum133"/>
    <w:basedOn w:val="Sraonra"/>
    <w:rsid w:val="0049766C"/>
  </w:style>
  <w:style w:type="numbering" w:customStyle="1" w:styleId="WWNum142">
    <w:name w:val="WWNum142"/>
    <w:basedOn w:val="Sraonra"/>
    <w:rsid w:val="0049766C"/>
  </w:style>
  <w:style w:type="numbering" w:customStyle="1" w:styleId="WWNum152">
    <w:name w:val="WWNum152"/>
    <w:basedOn w:val="Sraonra"/>
    <w:rsid w:val="0049766C"/>
  </w:style>
  <w:style w:type="numbering" w:customStyle="1" w:styleId="WWNum162">
    <w:name w:val="WWNum162"/>
    <w:basedOn w:val="Sraonra"/>
    <w:rsid w:val="0049766C"/>
  </w:style>
  <w:style w:type="numbering" w:customStyle="1" w:styleId="WWNum172">
    <w:name w:val="WWNum172"/>
    <w:basedOn w:val="Sraonra"/>
    <w:rsid w:val="0049766C"/>
  </w:style>
  <w:style w:type="numbering" w:customStyle="1" w:styleId="WWNum182">
    <w:name w:val="WWNum182"/>
    <w:basedOn w:val="Sraonra"/>
    <w:rsid w:val="0049766C"/>
  </w:style>
  <w:style w:type="numbering" w:customStyle="1" w:styleId="WWNum192">
    <w:name w:val="WWNum192"/>
    <w:basedOn w:val="Sraonra"/>
    <w:rsid w:val="0049766C"/>
  </w:style>
  <w:style w:type="numbering" w:customStyle="1" w:styleId="WWNum202">
    <w:name w:val="WWNum202"/>
    <w:basedOn w:val="Sraonra"/>
    <w:rsid w:val="0049766C"/>
  </w:style>
  <w:style w:type="numbering" w:customStyle="1" w:styleId="WWNum213">
    <w:name w:val="WWNum213"/>
    <w:basedOn w:val="Sraonra"/>
    <w:rsid w:val="0049766C"/>
  </w:style>
  <w:style w:type="numbering" w:customStyle="1" w:styleId="WWNum222">
    <w:name w:val="WWNum222"/>
    <w:basedOn w:val="Sraonra"/>
    <w:rsid w:val="0049766C"/>
  </w:style>
  <w:style w:type="numbering" w:customStyle="1" w:styleId="WWNum232">
    <w:name w:val="WWNum232"/>
    <w:basedOn w:val="Sraonra"/>
    <w:rsid w:val="0049766C"/>
  </w:style>
  <w:style w:type="numbering" w:customStyle="1" w:styleId="WWNum242">
    <w:name w:val="WWNum242"/>
    <w:basedOn w:val="Sraonra"/>
    <w:rsid w:val="0049766C"/>
  </w:style>
  <w:style w:type="numbering" w:customStyle="1" w:styleId="WWNum252">
    <w:name w:val="WWNum252"/>
    <w:basedOn w:val="Sraonra"/>
    <w:rsid w:val="0049766C"/>
  </w:style>
  <w:style w:type="numbering" w:customStyle="1" w:styleId="WWNum262">
    <w:name w:val="WWNum262"/>
    <w:basedOn w:val="Sraonra"/>
    <w:rsid w:val="0049766C"/>
  </w:style>
  <w:style w:type="numbering" w:customStyle="1" w:styleId="WWNum272">
    <w:name w:val="WWNum272"/>
    <w:basedOn w:val="Sraonra"/>
    <w:rsid w:val="0049766C"/>
  </w:style>
  <w:style w:type="numbering" w:customStyle="1" w:styleId="WWNum282">
    <w:name w:val="WWNum282"/>
    <w:basedOn w:val="Sraonra"/>
    <w:rsid w:val="0049766C"/>
  </w:style>
  <w:style w:type="numbering" w:customStyle="1" w:styleId="WWNum292">
    <w:name w:val="WWNum292"/>
    <w:basedOn w:val="Sraonra"/>
    <w:rsid w:val="0049766C"/>
  </w:style>
  <w:style w:type="numbering" w:customStyle="1" w:styleId="WWNum302">
    <w:name w:val="WWNum302"/>
    <w:basedOn w:val="Sraonra"/>
    <w:rsid w:val="0049766C"/>
  </w:style>
  <w:style w:type="numbering" w:customStyle="1" w:styleId="WWNum313">
    <w:name w:val="WWNum313"/>
    <w:basedOn w:val="Sraonra"/>
    <w:rsid w:val="0049766C"/>
  </w:style>
  <w:style w:type="numbering" w:customStyle="1" w:styleId="WWNum322">
    <w:name w:val="WWNum322"/>
    <w:basedOn w:val="Sraonra"/>
    <w:rsid w:val="0049766C"/>
  </w:style>
  <w:style w:type="numbering" w:customStyle="1" w:styleId="WWNum332">
    <w:name w:val="WWNum332"/>
    <w:basedOn w:val="Sraonra"/>
    <w:rsid w:val="0049766C"/>
  </w:style>
  <w:style w:type="numbering" w:customStyle="1" w:styleId="WWNum342">
    <w:name w:val="WWNum342"/>
    <w:basedOn w:val="Sraonra"/>
    <w:rsid w:val="0049766C"/>
  </w:style>
  <w:style w:type="numbering" w:customStyle="1" w:styleId="WWNum352">
    <w:name w:val="WWNum352"/>
    <w:basedOn w:val="Sraonra"/>
    <w:rsid w:val="0049766C"/>
  </w:style>
  <w:style w:type="numbering" w:customStyle="1" w:styleId="WWNum362">
    <w:name w:val="WWNum362"/>
    <w:basedOn w:val="Sraonra"/>
    <w:rsid w:val="0049766C"/>
  </w:style>
  <w:style w:type="numbering" w:customStyle="1" w:styleId="WWNum372">
    <w:name w:val="WWNum372"/>
    <w:basedOn w:val="Sraonra"/>
    <w:rsid w:val="0049766C"/>
  </w:style>
  <w:style w:type="numbering" w:customStyle="1" w:styleId="WWNum382">
    <w:name w:val="WWNum382"/>
    <w:basedOn w:val="Sraonra"/>
    <w:rsid w:val="0049766C"/>
  </w:style>
  <w:style w:type="numbering" w:customStyle="1" w:styleId="WWNum392">
    <w:name w:val="WWNum392"/>
    <w:basedOn w:val="Sraonra"/>
    <w:rsid w:val="0049766C"/>
  </w:style>
  <w:style w:type="numbering" w:customStyle="1" w:styleId="WWNum402">
    <w:name w:val="WWNum402"/>
    <w:basedOn w:val="Sraonra"/>
    <w:rsid w:val="0049766C"/>
  </w:style>
  <w:style w:type="numbering" w:customStyle="1" w:styleId="WWNum412">
    <w:name w:val="WWNum412"/>
    <w:basedOn w:val="Sraonra"/>
    <w:rsid w:val="0049766C"/>
  </w:style>
  <w:style w:type="numbering" w:customStyle="1" w:styleId="WWNum423">
    <w:name w:val="WWNum423"/>
    <w:basedOn w:val="Sraonra"/>
    <w:rsid w:val="0049766C"/>
  </w:style>
  <w:style w:type="numbering" w:customStyle="1" w:styleId="WWNum433">
    <w:name w:val="WWNum433"/>
    <w:basedOn w:val="Sraonra"/>
    <w:rsid w:val="0049766C"/>
  </w:style>
  <w:style w:type="numbering" w:customStyle="1" w:styleId="WWNum443">
    <w:name w:val="WWNum443"/>
    <w:basedOn w:val="Sraonra"/>
    <w:rsid w:val="0049766C"/>
  </w:style>
  <w:style w:type="numbering" w:customStyle="1" w:styleId="WWNum452">
    <w:name w:val="WWNum452"/>
    <w:basedOn w:val="Sraonra"/>
    <w:rsid w:val="0049766C"/>
  </w:style>
  <w:style w:type="numbering" w:customStyle="1" w:styleId="WWNum462">
    <w:name w:val="WWNum462"/>
    <w:basedOn w:val="Sraonra"/>
    <w:rsid w:val="0049766C"/>
  </w:style>
  <w:style w:type="numbering" w:customStyle="1" w:styleId="WWNum474">
    <w:name w:val="WWNum474"/>
    <w:basedOn w:val="Sraonra"/>
    <w:rsid w:val="0049766C"/>
  </w:style>
  <w:style w:type="numbering" w:customStyle="1" w:styleId="WWNum483">
    <w:name w:val="WWNum483"/>
    <w:basedOn w:val="Sraonra"/>
    <w:rsid w:val="0049766C"/>
  </w:style>
  <w:style w:type="numbering" w:customStyle="1" w:styleId="Sraonra111">
    <w:name w:val="Sąrašo nėra111"/>
    <w:next w:val="Sraonra"/>
    <w:uiPriority w:val="99"/>
    <w:semiHidden/>
    <w:unhideWhenUsed/>
    <w:rsid w:val="0049766C"/>
  </w:style>
  <w:style w:type="numbering" w:customStyle="1" w:styleId="Sraonra1111">
    <w:name w:val="Sąrašo nėra1111"/>
    <w:next w:val="Sraonra"/>
    <w:uiPriority w:val="99"/>
    <w:semiHidden/>
    <w:unhideWhenUsed/>
    <w:rsid w:val="0049766C"/>
  </w:style>
  <w:style w:type="numbering" w:customStyle="1" w:styleId="WWNum1102">
    <w:name w:val="WWNum1102"/>
    <w:basedOn w:val="Sraonra"/>
    <w:rsid w:val="0049766C"/>
  </w:style>
  <w:style w:type="numbering" w:customStyle="1" w:styleId="WWNum2102">
    <w:name w:val="WWNum2102"/>
    <w:basedOn w:val="Sraonra"/>
    <w:rsid w:val="0049766C"/>
  </w:style>
  <w:style w:type="numbering" w:customStyle="1" w:styleId="WWNum3102">
    <w:name w:val="WWNum3102"/>
    <w:basedOn w:val="Sraonra"/>
    <w:rsid w:val="0049766C"/>
  </w:style>
  <w:style w:type="numbering" w:customStyle="1" w:styleId="WWNum492">
    <w:name w:val="WWNum492"/>
    <w:basedOn w:val="Sraonra"/>
    <w:rsid w:val="0049766C"/>
  </w:style>
  <w:style w:type="numbering" w:customStyle="1" w:styleId="WWNum512">
    <w:name w:val="WWNum512"/>
    <w:basedOn w:val="Sraonra"/>
    <w:rsid w:val="0049766C"/>
  </w:style>
  <w:style w:type="numbering" w:customStyle="1" w:styleId="WWNum612">
    <w:name w:val="WWNum612"/>
    <w:basedOn w:val="Sraonra"/>
    <w:rsid w:val="0049766C"/>
  </w:style>
  <w:style w:type="numbering" w:customStyle="1" w:styleId="WWNum712">
    <w:name w:val="WWNum712"/>
    <w:basedOn w:val="Sraonra"/>
    <w:rsid w:val="0049766C"/>
  </w:style>
  <w:style w:type="numbering" w:customStyle="1" w:styleId="WWNum812">
    <w:name w:val="WWNum812"/>
    <w:basedOn w:val="Sraonra"/>
    <w:rsid w:val="0049766C"/>
  </w:style>
  <w:style w:type="numbering" w:customStyle="1" w:styleId="WWNum912">
    <w:name w:val="WWNum912"/>
    <w:basedOn w:val="Sraonra"/>
    <w:rsid w:val="0049766C"/>
  </w:style>
  <w:style w:type="numbering" w:customStyle="1" w:styleId="WWNum1012">
    <w:name w:val="WWNum1012"/>
    <w:basedOn w:val="Sraonra"/>
    <w:rsid w:val="0049766C"/>
  </w:style>
  <w:style w:type="numbering" w:customStyle="1" w:styleId="WWNum1112">
    <w:name w:val="WWNum1112"/>
    <w:basedOn w:val="Sraonra"/>
    <w:rsid w:val="0049766C"/>
  </w:style>
  <w:style w:type="numbering" w:customStyle="1" w:styleId="WWNum1212">
    <w:name w:val="WWNum1212"/>
    <w:basedOn w:val="Sraonra"/>
    <w:rsid w:val="0049766C"/>
  </w:style>
  <w:style w:type="numbering" w:customStyle="1" w:styleId="WWNum1312">
    <w:name w:val="WWNum1312"/>
    <w:basedOn w:val="Sraonra"/>
    <w:rsid w:val="0049766C"/>
  </w:style>
  <w:style w:type="numbering" w:customStyle="1" w:styleId="WWNum1412">
    <w:name w:val="WWNum1412"/>
    <w:basedOn w:val="Sraonra"/>
    <w:rsid w:val="0049766C"/>
  </w:style>
  <w:style w:type="numbering" w:customStyle="1" w:styleId="WWNum1512">
    <w:name w:val="WWNum1512"/>
    <w:basedOn w:val="Sraonra"/>
    <w:rsid w:val="0049766C"/>
  </w:style>
  <w:style w:type="numbering" w:customStyle="1" w:styleId="WWNum1612">
    <w:name w:val="WWNum1612"/>
    <w:basedOn w:val="Sraonra"/>
    <w:rsid w:val="0049766C"/>
  </w:style>
  <w:style w:type="numbering" w:customStyle="1" w:styleId="WWNum1712">
    <w:name w:val="WWNum1712"/>
    <w:basedOn w:val="Sraonra"/>
    <w:rsid w:val="0049766C"/>
  </w:style>
  <w:style w:type="numbering" w:customStyle="1" w:styleId="WWNum1812">
    <w:name w:val="WWNum1812"/>
    <w:basedOn w:val="Sraonra"/>
    <w:rsid w:val="0049766C"/>
  </w:style>
  <w:style w:type="numbering" w:customStyle="1" w:styleId="WWNum1912">
    <w:name w:val="WWNum1912"/>
    <w:basedOn w:val="Sraonra"/>
    <w:rsid w:val="0049766C"/>
  </w:style>
  <w:style w:type="numbering" w:customStyle="1" w:styleId="WWNum2012">
    <w:name w:val="WWNum2012"/>
    <w:basedOn w:val="Sraonra"/>
    <w:rsid w:val="0049766C"/>
  </w:style>
  <w:style w:type="numbering" w:customStyle="1" w:styleId="WWNum2112">
    <w:name w:val="WWNum2112"/>
    <w:basedOn w:val="Sraonra"/>
    <w:rsid w:val="0049766C"/>
  </w:style>
  <w:style w:type="numbering" w:customStyle="1" w:styleId="WWNum2212">
    <w:name w:val="WWNum2212"/>
    <w:basedOn w:val="Sraonra"/>
    <w:rsid w:val="0049766C"/>
  </w:style>
  <w:style w:type="numbering" w:customStyle="1" w:styleId="WWNum2312">
    <w:name w:val="WWNum2312"/>
    <w:basedOn w:val="Sraonra"/>
    <w:rsid w:val="0049766C"/>
  </w:style>
  <w:style w:type="numbering" w:customStyle="1" w:styleId="WWNum2412">
    <w:name w:val="WWNum2412"/>
    <w:basedOn w:val="Sraonra"/>
    <w:rsid w:val="0049766C"/>
  </w:style>
  <w:style w:type="numbering" w:customStyle="1" w:styleId="WWNum2512">
    <w:name w:val="WWNum2512"/>
    <w:basedOn w:val="Sraonra"/>
    <w:rsid w:val="0049766C"/>
  </w:style>
  <w:style w:type="numbering" w:customStyle="1" w:styleId="WWNum2612">
    <w:name w:val="WWNum2612"/>
    <w:basedOn w:val="Sraonra"/>
    <w:rsid w:val="0049766C"/>
  </w:style>
  <w:style w:type="numbering" w:customStyle="1" w:styleId="WWNum2712">
    <w:name w:val="WWNum2712"/>
    <w:basedOn w:val="Sraonra"/>
    <w:rsid w:val="0049766C"/>
  </w:style>
  <w:style w:type="numbering" w:customStyle="1" w:styleId="WWNum2812">
    <w:name w:val="WWNum2812"/>
    <w:basedOn w:val="Sraonra"/>
    <w:rsid w:val="0049766C"/>
  </w:style>
  <w:style w:type="numbering" w:customStyle="1" w:styleId="WWNum2912">
    <w:name w:val="WWNum2912"/>
    <w:basedOn w:val="Sraonra"/>
    <w:rsid w:val="0049766C"/>
  </w:style>
  <w:style w:type="numbering" w:customStyle="1" w:styleId="WWNum3012">
    <w:name w:val="WWNum3012"/>
    <w:basedOn w:val="Sraonra"/>
    <w:rsid w:val="0049766C"/>
  </w:style>
  <w:style w:type="numbering" w:customStyle="1" w:styleId="WWNum3112">
    <w:name w:val="WWNum3112"/>
    <w:basedOn w:val="Sraonra"/>
    <w:rsid w:val="0049766C"/>
  </w:style>
  <w:style w:type="numbering" w:customStyle="1" w:styleId="WWNum3212">
    <w:name w:val="WWNum3212"/>
    <w:basedOn w:val="Sraonra"/>
    <w:rsid w:val="0049766C"/>
  </w:style>
  <w:style w:type="numbering" w:customStyle="1" w:styleId="WWNum3312">
    <w:name w:val="WWNum3312"/>
    <w:basedOn w:val="Sraonra"/>
    <w:rsid w:val="0049766C"/>
  </w:style>
  <w:style w:type="numbering" w:customStyle="1" w:styleId="WWNum3412">
    <w:name w:val="WWNum3412"/>
    <w:basedOn w:val="Sraonra"/>
    <w:rsid w:val="0049766C"/>
  </w:style>
  <w:style w:type="numbering" w:customStyle="1" w:styleId="WWNum3512">
    <w:name w:val="WWNum3512"/>
    <w:basedOn w:val="Sraonra"/>
    <w:rsid w:val="0049766C"/>
  </w:style>
  <w:style w:type="numbering" w:customStyle="1" w:styleId="WWNum3612">
    <w:name w:val="WWNum3612"/>
    <w:basedOn w:val="Sraonra"/>
    <w:rsid w:val="0049766C"/>
  </w:style>
  <w:style w:type="numbering" w:customStyle="1" w:styleId="WWNum3712">
    <w:name w:val="WWNum3712"/>
    <w:basedOn w:val="Sraonra"/>
    <w:rsid w:val="0049766C"/>
  </w:style>
  <w:style w:type="numbering" w:customStyle="1" w:styleId="WWNum3812">
    <w:name w:val="WWNum3812"/>
    <w:basedOn w:val="Sraonra"/>
    <w:rsid w:val="0049766C"/>
  </w:style>
  <w:style w:type="numbering" w:customStyle="1" w:styleId="WWNum3912">
    <w:name w:val="WWNum3912"/>
    <w:basedOn w:val="Sraonra"/>
    <w:rsid w:val="0049766C"/>
  </w:style>
  <w:style w:type="numbering" w:customStyle="1" w:styleId="WWNum4012">
    <w:name w:val="WWNum4012"/>
    <w:basedOn w:val="Sraonra"/>
    <w:rsid w:val="0049766C"/>
  </w:style>
  <w:style w:type="numbering" w:customStyle="1" w:styleId="WWNum4112">
    <w:name w:val="WWNum4112"/>
    <w:basedOn w:val="Sraonra"/>
    <w:rsid w:val="0049766C"/>
  </w:style>
  <w:style w:type="numbering" w:customStyle="1" w:styleId="WWNum4212">
    <w:name w:val="WWNum4212"/>
    <w:basedOn w:val="Sraonra"/>
    <w:rsid w:val="0049766C"/>
  </w:style>
  <w:style w:type="numbering" w:customStyle="1" w:styleId="WWNum4312">
    <w:name w:val="WWNum4312"/>
    <w:basedOn w:val="Sraonra"/>
    <w:rsid w:val="0049766C"/>
  </w:style>
  <w:style w:type="numbering" w:customStyle="1" w:styleId="WWNum4412">
    <w:name w:val="WWNum4412"/>
    <w:basedOn w:val="Sraonra"/>
    <w:rsid w:val="0049766C"/>
  </w:style>
  <w:style w:type="numbering" w:customStyle="1" w:styleId="WWNum4512">
    <w:name w:val="WWNum4512"/>
    <w:basedOn w:val="Sraonra"/>
    <w:rsid w:val="0049766C"/>
  </w:style>
  <w:style w:type="numbering" w:customStyle="1" w:styleId="WWNum4611">
    <w:name w:val="WWNum4611"/>
    <w:basedOn w:val="Sraonra"/>
    <w:rsid w:val="0049766C"/>
  </w:style>
  <w:style w:type="numbering" w:customStyle="1" w:styleId="WWNum4712">
    <w:name w:val="WWNum4712"/>
    <w:basedOn w:val="Sraonra"/>
    <w:rsid w:val="0049766C"/>
  </w:style>
  <w:style w:type="numbering" w:customStyle="1" w:styleId="WWNum4812">
    <w:name w:val="WWNum4812"/>
    <w:basedOn w:val="Sraonra"/>
    <w:rsid w:val="0049766C"/>
  </w:style>
  <w:style w:type="numbering" w:customStyle="1" w:styleId="WWNum11111">
    <w:name w:val="WWNum11111"/>
    <w:basedOn w:val="Sraonra"/>
    <w:rsid w:val="0049766C"/>
  </w:style>
  <w:style w:type="numbering" w:customStyle="1" w:styleId="WWNum13111">
    <w:name w:val="WWNum13111"/>
    <w:basedOn w:val="Sraonra"/>
    <w:rsid w:val="0049766C"/>
  </w:style>
  <w:style w:type="numbering" w:customStyle="1" w:styleId="WWNum42111">
    <w:name w:val="WWNum42111"/>
    <w:basedOn w:val="Sraonra"/>
    <w:rsid w:val="0049766C"/>
  </w:style>
  <w:style w:type="numbering" w:customStyle="1" w:styleId="WWNum43111">
    <w:name w:val="WWNum43111"/>
    <w:basedOn w:val="Sraonra"/>
    <w:rsid w:val="0049766C"/>
  </w:style>
  <w:style w:type="numbering" w:customStyle="1" w:styleId="WWNum47111">
    <w:name w:val="WWNum47111"/>
    <w:basedOn w:val="Sraonra"/>
    <w:rsid w:val="0049766C"/>
  </w:style>
  <w:style w:type="numbering" w:customStyle="1" w:styleId="WWNum48111">
    <w:name w:val="WWNum48111"/>
    <w:basedOn w:val="Sraonra"/>
    <w:rsid w:val="0049766C"/>
  </w:style>
  <w:style w:type="numbering" w:customStyle="1" w:styleId="WWNum29111">
    <w:name w:val="WWNum29111"/>
    <w:rsid w:val="0049766C"/>
  </w:style>
  <w:style w:type="numbering" w:customStyle="1" w:styleId="WWNum4221">
    <w:name w:val="WWNum4221"/>
    <w:rsid w:val="0049766C"/>
  </w:style>
  <w:style w:type="numbering" w:customStyle="1" w:styleId="WWNum4321">
    <w:name w:val="WWNum4321"/>
    <w:rsid w:val="0049766C"/>
  </w:style>
  <w:style w:type="numbering" w:customStyle="1" w:styleId="WWNum44111">
    <w:name w:val="WWNum44111"/>
    <w:rsid w:val="0049766C"/>
  </w:style>
  <w:style w:type="numbering" w:customStyle="1" w:styleId="WWNum31011">
    <w:name w:val="WWNum31011"/>
    <w:rsid w:val="0049766C"/>
  </w:style>
  <w:style w:type="numbering" w:customStyle="1" w:styleId="WWNum26111">
    <w:name w:val="WWNum26111"/>
    <w:rsid w:val="0049766C"/>
  </w:style>
  <w:style w:type="numbering" w:customStyle="1" w:styleId="WWNum1321">
    <w:name w:val="WWNum1321"/>
    <w:rsid w:val="0049766C"/>
  </w:style>
  <w:style w:type="numbering" w:customStyle="1" w:styleId="WWNum4911">
    <w:name w:val="WWNum4911"/>
    <w:rsid w:val="0049766C"/>
  </w:style>
  <w:style w:type="numbering" w:customStyle="1" w:styleId="WWNum23111">
    <w:name w:val="WWNum23111"/>
    <w:rsid w:val="0049766C"/>
  </w:style>
  <w:style w:type="numbering" w:customStyle="1" w:styleId="WWNum9111">
    <w:name w:val="WWNum9111"/>
    <w:rsid w:val="0049766C"/>
  </w:style>
  <w:style w:type="numbering" w:customStyle="1" w:styleId="WWNum25111">
    <w:name w:val="WWNum25111"/>
    <w:rsid w:val="0049766C"/>
  </w:style>
  <w:style w:type="numbering" w:customStyle="1" w:styleId="WWNum5111">
    <w:name w:val="WWNum5111"/>
    <w:rsid w:val="0049766C"/>
  </w:style>
  <w:style w:type="numbering" w:customStyle="1" w:styleId="WWNum36111">
    <w:name w:val="WWNum36111"/>
    <w:rsid w:val="0049766C"/>
  </w:style>
  <w:style w:type="numbering" w:customStyle="1" w:styleId="WWNum30111">
    <w:name w:val="WWNum30111"/>
    <w:rsid w:val="0049766C"/>
  </w:style>
  <w:style w:type="numbering" w:customStyle="1" w:styleId="WWNum40111">
    <w:name w:val="WWNum40111"/>
    <w:rsid w:val="0049766C"/>
  </w:style>
  <w:style w:type="numbering" w:customStyle="1" w:styleId="WWNum14111">
    <w:name w:val="WWNum14111"/>
    <w:rsid w:val="0049766C"/>
  </w:style>
  <w:style w:type="numbering" w:customStyle="1" w:styleId="WWNum32111">
    <w:name w:val="WWNum32111"/>
    <w:rsid w:val="0049766C"/>
  </w:style>
  <w:style w:type="numbering" w:customStyle="1" w:styleId="WWNum37111">
    <w:name w:val="WWNum37111"/>
    <w:rsid w:val="0049766C"/>
  </w:style>
  <w:style w:type="numbering" w:customStyle="1" w:styleId="WWNum21111">
    <w:name w:val="WWNum21111"/>
    <w:rsid w:val="0049766C"/>
  </w:style>
  <w:style w:type="numbering" w:customStyle="1" w:styleId="WWNum34111">
    <w:name w:val="WWNum34111"/>
    <w:rsid w:val="0049766C"/>
  </w:style>
  <w:style w:type="numbering" w:customStyle="1" w:styleId="WWNum4821">
    <w:name w:val="WWNum4821"/>
    <w:rsid w:val="0049766C"/>
  </w:style>
  <w:style w:type="numbering" w:customStyle="1" w:styleId="WWNum45111">
    <w:name w:val="WWNum45111"/>
    <w:rsid w:val="0049766C"/>
  </w:style>
  <w:style w:type="numbering" w:customStyle="1" w:styleId="WWNum12111">
    <w:name w:val="WWNum12111"/>
    <w:rsid w:val="0049766C"/>
  </w:style>
  <w:style w:type="numbering" w:customStyle="1" w:styleId="WWNum11011">
    <w:name w:val="WWNum11011"/>
    <w:rsid w:val="0049766C"/>
  </w:style>
  <w:style w:type="numbering" w:customStyle="1" w:styleId="WWNum16111">
    <w:name w:val="WWNum16111"/>
    <w:rsid w:val="0049766C"/>
  </w:style>
  <w:style w:type="numbering" w:customStyle="1" w:styleId="WWNum21011">
    <w:name w:val="WWNum21011"/>
    <w:rsid w:val="0049766C"/>
  </w:style>
  <w:style w:type="numbering" w:customStyle="1" w:styleId="WWNum20111">
    <w:name w:val="WWNum20111"/>
    <w:rsid w:val="0049766C"/>
  </w:style>
  <w:style w:type="numbering" w:customStyle="1" w:styleId="WWNum22111">
    <w:name w:val="WWNum22111"/>
    <w:rsid w:val="0049766C"/>
  </w:style>
  <w:style w:type="numbering" w:customStyle="1" w:styleId="WWNum41111">
    <w:name w:val="WWNum41111"/>
    <w:rsid w:val="0049766C"/>
  </w:style>
  <w:style w:type="numbering" w:customStyle="1" w:styleId="WWNum39111">
    <w:name w:val="WWNum39111"/>
    <w:rsid w:val="0049766C"/>
  </w:style>
  <w:style w:type="numbering" w:customStyle="1" w:styleId="WWNum4721">
    <w:name w:val="WWNum4721"/>
    <w:rsid w:val="0049766C"/>
  </w:style>
  <w:style w:type="numbering" w:customStyle="1" w:styleId="WWNum28111">
    <w:name w:val="WWNum28111"/>
    <w:rsid w:val="0049766C"/>
  </w:style>
  <w:style w:type="numbering" w:customStyle="1" w:styleId="WWNum24111">
    <w:name w:val="WWNum24111"/>
    <w:rsid w:val="0049766C"/>
  </w:style>
  <w:style w:type="numbering" w:customStyle="1" w:styleId="WWNum35111">
    <w:name w:val="WWNum35111"/>
    <w:rsid w:val="0049766C"/>
  </w:style>
  <w:style w:type="numbering" w:customStyle="1" w:styleId="WWNum19111">
    <w:name w:val="WWNum19111"/>
    <w:rsid w:val="0049766C"/>
  </w:style>
  <w:style w:type="numbering" w:customStyle="1" w:styleId="WWNum15111">
    <w:name w:val="WWNum15111"/>
    <w:rsid w:val="0049766C"/>
  </w:style>
  <w:style w:type="numbering" w:customStyle="1" w:styleId="WWNum10111">
    <w:name w:val="WWNum10111"/>
    <w:rsid w:val="0049766C"/>
  </w:style>
  <w:style w:type="numbering" w:customStyle="1" w:styleId="WWNum18111">
    <w:name w:val="WWNum18111"/>
    <w:rsid w:val="0049766C"/>
  </w:style>
  <w:style w:type="numbering" w:customStyle="1" w:styleId="WWNum27111">
    <w:name w:val="WWNum27111"/>
    <w:rsid w:val="0049766C"/>
  </w:style>
  <w:style w:type="numbering" w:customStyle="1" w:styleId="WWNum33111">
    <w:name w:val="WWNum33111"/>
    <w:rsid w:val="0049766C"/>
  </w:style>
  <w:style w:type="numbering" w:customStyle="1" w:styleId="WWNum38111">
    <w:name w:val="WWNum38111"/>
    <w:rsid w:val="0049766C"/>
  </w:style>
  <w:style w:type="numbering" w:customStyle="1" w:styleId="WWNum8111">
    <w:name w:val="WWNum8111"/>
    <w:rsid w:val="0049766C"/>
  </w:style>
  <w:style w:type="numbering" w:customStyle="1" w:styleId="WWNum1121">
    <w:name w:val="WWNum1121"/>
    <w:rsid w:val="0049766C"/>
  </w:style>
  <w:style w:type="numbering" w:customStyle="1" w:styleId="WWNum6111">
    <w:name w:val="WWNum6111"/>
    <w:rsid w:val="0049766C"/>
  </w:style>
  <w:style w:type="numbering" w:customStyle="1" w:styleId="WWNum31111">
    <w:name w:val="WWNum31111"/>
    <w:rsid w:val="0049766C"/>
  </w:style>
  <w:style w:type="numbering" w:customStyle="1" w:styleId="WWNum7111">
    <w:name w:val="WWNum7111"/>
    <w:rsid w:val="0049766C"/>
  </w:style>
  <w:style w:type="numbering" w:customStyle="1" w:styleId="WWNum17111">
    <w:name w:val="WWNum17111"/>
    <w:rsid w:val="0049766C"/>
  </w:style>
  <w:style w:type="numbering" w:customStyle="1" w:styleId="WWNum4421">
    <w:name w:val="WWNum4421"/>
    <w:basedOn w:val="Sraonra"/>
    <w:rsid w:val="0049766C"/>
  </w:style>
  <w:style w:type="numbering" w:customStyle="1" w:styleId="WWNum4731">
    <w:name w:val="WWNum4731"/>
    <w:basedOn w:val="Sraonra"/>
    <w:rsid w:val="0049766C"/>
  </w:style>
  <w:style w:type="character" w:customStyle="1" w:styleId="Hipersaitas3">
    <w:name w:val="Hipersaitas3"/>
    <w:basedOn w:val="Numatytasispastraiposriftas"/>
    <w:uiPriority w:val="99"/>
    <w:semiHidden/>
    <w:unhideWhenUsed/>
    <w:rsid w:val="0049766C"/>
    <w:rPr>
      <w:color w:val="0563C1"/>
      <w:u w:val="single"/>
    </w:rPr>
  </w:style>
  <w:style w:type="paragraph" w:styleId="prastasiniatinklio">
    <w:name w:val="Normal (Web)"/>
    <w:basedOn w:val="prastasis"/>
    <w:uiPriority w:val="99"/>
    <w:unhideWhenUsed/>
    <w:rsid w:val="0035052E"/>
    <w:pPr>
      <w:widowControl/>
      <w:suppressAutoHyphens w:val="0"/>
      <w:autoSpaceDN/>
      <w:spacing w:before="100" w:beforeAutospacing="1" w:after="100" w:afterAutospacing="1"/>
      <w:textAlignment w:val="auto"/>
    </w:pPr>
    <w:rPr>
      <w:rFonts w:eastAsia="Times New Roman"/>
      <w:kern w:val="0"/>
      <w:sz w:val="24"/>
      <w:szCs w:val="24"/>
      <w:lang w:val="en-US"/>
    </w:rPr>
  </w:style>
  <w:style w:type="table" w:customStyle="1" w:styleId="TableNormal10">
    <w:name w:val="Table Normal1"/>
    <w:rsid w:val="00E012B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8A052E"/>
    <w:rPr>
      <w:sz w:val="16"/>
      <w:szCs w:val="16"/>
    </w:rPr>
  </w:style>
  <w:style w:type="paragraph" w:styleId="Komentarotekstas">
    <w:name w:val="annotation text"/>
    <w:basedOn w:val="prastasis"/>
    <w:link w:val="KomentarotekstasDiagrama"/>
    <w:uiPriority w:val="99"/>
    <w:unhideWhenUsed/>
    <w:rsid w:val="008A052E"/>
  </w:style>
  <w:style w:type="character" w:customStyle="1" w:styleId="KomentarotekstasDiagrama">
    <w:name w:val="Komentaro tekstas Diagrama"/>
    <w:basedOn w:val="Numatytasispastraiposriftas"/>
    <w:link w:val="Komentarotekstas"/>
    <w:uiPriority w:val="99"/>
    <w:rsid w:val="008A052E"/>
    <w:rPr>
      <w:kern w:val="3"/>
      <w:lang w:eastAsia="en-US"/>
    </w:rPr>
  </w:style>
  <w:style w:type="numbering" w:customStyle="1" w:styleId="Sraonra3">
    <w:name w:val="Sąrašo nėra3"/>
    <w:next w:val="Sraonra"/>
    <w:uiPriority w:val="99"/>
    <w:semiHidden/>
    <w:unhideWhenUsed/>
    <w:rsid w:val="009A6BE6"/>
  </w:style>
  <w:style w:type="paragraph" w:customStyle="1" w:styleId="HeaderFooter">
    <w:name w:val="Header &amp; Footer"/>
    <w:rsid w:val="009A6BE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TitleA">
    <w:name w:val="Title A"/>
    <w:rsid w:val="009A6BE6"/>
    <w:pPr>
      <w:pBdr>
        <w:top w:val="nil"/>
        <w:left w:val="nil"/>
        <w:bottom w:val="nil"/>
        <w:right w:val="nil"/>
        <w:between w:val="nil"/>
        <w:bar w:val="nil"/>
      </w:pBdr>
      <w:suppressAutoHyphens/>
      <w:jc w:val="center"/>
    </w:pPr>
    <w:rPr>
      <w:rFonts w:eastAsia="Arial Unicode MS" w:cs="Arial Unicode MS"/>
      <w:b/>
      <w:bCs/>
      <w:color w:val="000000"/>
      <w:kern w:val="3"/>
      <w:sz w:val="36"/>
      <w:szCs w:val="36"/>
      <w:u w:color="000000"/>
      <w:bdr w:val="nil"/>
    </w:rPr>
  </w:style>
  <w:style w:type="paragraph" w:styleId="Komentarotema">
    <w:name w:val="annotation subject"/>
    <w:basedOn w:val="Komentarotekstas"/>
    <w:next w:val="Komentarotekstas"/>
    <w:link w:val="KomentarotemaDiagrama"/>
    <w:uiPriority w:val="99"/>
    <w:semiHidden/>
    <w:unhideWhenUsed/>
    <w:rsid w:val="009A6BE6"/>
    <w:pPr>
      <w:pBdr>
        <w:top w:val="nil"/>
        <w:left w:val="nil"/>
        <w:bottom w:val="nil"/>
        <w:right w:val="nil"/>
        <w:between w:val="nil"/>
        <w:bar w:val="nil"/>
      </w:pBdr>
      <w:autoSpaceDN/>
      <w:textAlignment w:val="auto"/>
    </w:pPr>
    <w:rPr>
      <w:rFonts w:eastAsia="Arial Unicode MS" w:cs="Arial Unicode MS"/>
      <w:b/>
      <w:bCs/>
      <w:color w:val="000000"/>
      <w:u w:color="000000"/>
      <w:bdr w:val="nil"/>
      <w:lang w:eastAsia="lt-LT"/>
    </w:rPr>
  </w:style>
  <w:style w:type="character" w:customStyle="1" w:styleId="KomentarotemaDiagrama">
    <w:name w:val="Komentaro tema Diagrama"/>
    <w:basedOn w:val="KomentarotekstasDiagrama"/>
    <w:link w:val="Komentarotema"/>
    <w:uiPriority w:val="99"/>
    <w:semiHidden/>
    <w:rsid w:val="009A6BE6"/>
    <w:rPr>
      <w:rFonts w:eastAsia="Arial Unicode MS" w:cs="Arial Unicode MS"/>
      <w:b/>
      <w:bCs/>
      <w:color w:val="000000"/>
      <w:kern w:val="3"/>
      <w:u w:color="000000"/>
      <w:bdr w:val="nil"/>
      <w:lang w:eastAsia="en-US"/>
    </w:rPr>
  </w:style>
  <w:style w:type="character" w:customStyle="1" w:styleId="None">
    <w:name w:val="None"/>
    <w:rsid w:val="009A6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65653">
      <w:bodyDiv w:val="1"/>
      <w:marLeft w:val="0"/>
      <w:marRight w:val="0"/>
      <w:marTop w:val="0"/>
      <w:marBottom w:val="0"/>
      <w:divBdr>
        <w:top w:val="none" w:sz="0" w:space="0" w:color="auto"/>
        <w:left w:val="none" w:sz="0" w:space="0" w:color="auto"/>
        <w:bottom w:val="none" w:sz="0" w:space="0" w:color="auto"/>
        <w:right w:val="none" w:sz="0" w:space="0" w:color="auto"/>
      </w:divBdr>
    </w:div>
    <w:div w:id="132604870">
      <w:bodyDiv w:val="1"/>
      <w:marLeft w:val="0"/>
      <w:marRight w:val="0"/>
      <w:marTop w:val="0"/>
      <w:marBottom w:val="0"/>
      <w:divBdr>
        <w:top w:val="none" w:sz="0" w:space="0" w:color="auto"/>
        <w:left w:val="none" w:sz="0" w:space="0" w:color="auto"/>
        <w:bottom w:val="none" w:sz="0" w:space="0" w:color="auto"/>
        <w:right w:val="none" w:sz="0" w:space="0" w:color="auto"/>
      </w:divBdr>
    </w:div>
    <w:div w:id="327483976">
      <w:bodyDiv w:val="1"/>
      <w:marLeft w:val="0"/>
      <w:marRight w:val="0"/>
      <w:marTop w:val="0"/>
      <w:marBottom w:val="0"/>
      <w:divBdr>
        <w:top w:val="none" w:sz="0" w:space="0" w:color="auto"/>
        <w:left w:val="none" w:sz="0" w:space="0" w:color="auto"/>
        <w:bottom w:val="none" w:sz="0" w:space="0" w:color="auto"/>
        <w:right w:val="none" w:sz="0" w:space="0" w:color="auto"/>
      </w:divBdr>
      <w:divsChild>
        <w:div w:id="1932927799">
          <w:marLeft w:val="0"/>
          <w:marRight w:val="0"/>
          <w:marTop w:val="0"/>
          <w:marBottom w:val="0"/>
          <w:divBdr>
            <w:top w:val="none" w:sz="0" w:space="0" w:color="auto"/>
            <w:left w:val="none" w:sz="0" w:space="0" w:color="auto"/>
            <w:bottom w:val="none" w:sz="0" w:space="0" w:color="auto"/>
            <w:right w:val="none" w:sz="0" w:space="0" w:color="auto"/>
          </w:divBdr>
        </w:div>
      </w:divsChild>
    </w:div>
    <w:div w:id="944579785">
      <w:bodyDiv w:val="1"/>
      <w:marLeft w:val="0"/>
      <w:marRight w:val="0"/>
      <w:marTop w:val="0"/>
      <w:marBottom w:val="0"/>
      <w:divBdr>
        <w:top w:val="none" w:sz="0" w:space="0" w:color="auto"/>
        <w:left w:val="none" w:sz="0" w:space="0" w:color="auto"/>
        <w:bottom w:val="none" w:sz="0" w:space="0" w:color="auto"/>
        <w:right w:val="none" w:sz="0" w:space="0" w:color="auto"/>
      </w:divBdr>
    </w:div>
    <w:div w:id="1300956006">
      <w:bodyDiv w:val="1"/>
      <w:marLeft w:val="0"/>
      <w:marRight w:val="0"/>
      <w:marTop w:val="0"/>
      <w:marBottom w:val="0"/>
      <w:divBdr>
        <w:top w:val="none" w:sz="0" w:space="0" w:color="auto"/>
        <w:left w:val="none" w:sz="0" w:space="0" w:color="auto"/>
        <w:bottom w:val="none" w:sz="0" w:space="0" w:color="auto"/>
        <w:right w:val="none" w:sz="0" w:space="0" w:color="auto"/>
      </w:divBdr>
    </w:div>
    <w:div w:id="1503936609">
      <w:bodyDiv w:val="1"/>
      <w:marLeft w:val="0"/>
      <w:marRight w:val="0"/>
      <w:marTop w:val="0"/>
      <w:marBottom w:val="0"/>
      <w:divBdr>
        <w:top w:val="none" w:sz="0" w:space="0" w:color="auto"/>
        <w:left w:val="none" w:sz="0" w:space="0" w:color="auto"/>
        <w:bottom w:val="none" w:sz="0" w:space="0" w:color="auto"/>
        <w:right w:val="none" w:sz="0" w:space="0" w:color="auto"/>
      </w:divBdr>
    </w:div>
    <w:div w:id="1695500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814F-9496-4E67-9EFA-A3AA10C8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17010</Words>
  <Characters>9697</Characters>
  <Application>Microsoft Office Word</Application>
  <DocSecurity>4</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vector>
  </TitlesOfParts>
  <Manager>2019-09-26</Manager>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dc:title>
  <dc:subject>339</dc:subject>
  <dc:creator>PANEVĖŽIO MIESTO TARYBA</dc:creator>
  <cp:lastModifiedBy>Diana Brazdžiunienė</cp:lastModifiedBy>
  <cp:revision>2</cp:revision>
  <cp:lastPrinted>2024-10-03T10:11:00Z</cp:lastPrinted>
  <dcterms:created xsi:type="dcterms:W3CDTF">2024-10-07T12:56:00Z</dcterms:created>
  <dcterms:modified xsi:type="dcterms:W3CDTF">2024-10-07T12:56:00Z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