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27D4B48A"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DĖL ŽEMĖS SKLYPO</w:t>
      </w:r>
      <w:r w:rsidR="00156CC5">
        <w:rPr>
          <w:b/>
          <w:caps/>
          <w:szCs w:val="26"/>
        </w:rPr>
        <w:t xml:space="preserve"> (kadastro Nr. </w:t>
      </w:r>
      <w:r w:rsidR="003B4609">
        <w:rPr>
          <w:b/>
          <w:caps/>
          <w:szCs w:val="26"/>
        </w:rPr>
        <w:t>2701/0024:365</w:t>
      </w:r>
      <w:r w:rsidR="00156CC5">
        <w:rPr>
          <w:b/>
          <w:caps/>
          <w:szCs w:val="26"/>
        </w:rPr>
        <w:t>)</w:t>
      </w:r>
      <w:r w:rsidR="00C70ED3">
        <w:rPr>
          <w:b/>
          <w:caps/>
          <w:szCs w:val="26"/>
        </w:rPr>
        <w:t>,</w:t>
      </w:r>
      <w:r w:rsidR="00092FB1" w:rsidRPr="00092FB1">
        <w:rPr>
          <w:b/>
          <w:caps/>
          <w:szCs w:val="26"/>
        </w:rPr>
        <w:t xml:space="preserve"> </w:t>
      </w:r>
      <w:r w:rsidR="00C70ED3" w:rsidRPr="00092FB1">
        <w:rPr>
          <w:b/>
          <w:caps/>
          <w:szCs w:val="26"/>
        </w:rPr>
        <w:t xml:space="preserve">ESANČIO PANEVĖŽYJE, </w:t>
      </w:r>
      <w:r w:rsidR="003B4609">
        <w:rPr>
          <w:b/>
          <w:caps/>
          <w:szCs w:val="26"/>
        </w:rPr>
        <w:t>Vilniaus g. 25A</w:t>
      </w:r>
      <w:r w:rsidR="00C70ED3" w:rsidRPr="00092FB1">
        <w:rPr>
          <w:b/>
          <w:caps/>
          <w:szCs w:val="26"/>
        </w:rPr>
        <w:t>,</w:t>
      </w:r>
      <w:r w:rsidR="00D305A8">
        <w:rPr>
          <w:b/>
          <w:caps/>
          <w:szCs w:val="26"/>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61EE501" w:rsidR="00CE4261" w:rsidRPr="007D7B8A" w:rsidRDefault="00B91427" w:rsidP="00E60585">
      <w:pPr>
        <w:tabs>
          <w:tab w:val="left" w:pos="0"/>
        </w:tabs>
        <w:jc w:val="center"/>
      </w:pPr>
      <w:r>
        <w:t>202</w:t>
      </w:r>
      <w:r w:rsidR="00D24252">
        <w:t>4</w:t>
      </w:r>
      <w:r w:rsidR="009D0F94">
        <w:t xml:space="preserve"> m</w:t>
      </w:r>
      <w:r w:rsidR="00EE4AB8">
        <w:t xml:space="preserve">. </w:t>
      </w:r>
      <w:r w:rsidR="008A08D3">
        <w:t xml:space="preserve">spalio     </w:t>
      </w:r>
      <w:r w:rsidR="003B4609">
        <w:t xml:space="preserve"> </w:t>
      </w:r>
      <w:r w:rsidR="00D305A8">
        <w:t xml:space="preserve">  </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1C81ACA1"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w:t>
      </w:r>
      <w:r w:rsidR="003B4609">
        <w:t>2701/0024:365</w:t>
      </w:r>
      <w:r w:rsidR="00156CC5">
        <w:t>)</w:t>
      </w:r>
      <w:r w:rsidR="00C70ED3">
        <w:t>,</w:t>
      </w:r>
      <w:r w:rsidR="00092FB1" w:rsidRPr="00092FB1">
        <w:t xml:space="preserve"> </w:t>
      </w:r>
      <w:r w:rsidR="00C70ED3" w:rsidRPr="00092FB1">
        <w:t xml:space="preserve">esančio Panevėžyje, </w:t>
      </w:r>
      <w:r w:rsidR="003B4609">
        <w:t>Vilniaus g. 25A</w:t>
      </w:r>
      <w:r w:rsidR="00C70ED3">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8A08D3" w:rsidRPr="008A08D3">
        <w:t>UAB „</w:t>
      </w:r>
      <w:r w:rsidR="003B4609">
        <w:t>Omauga</w:t>
      </w:r>
      <w:r w:rsidR="008A08D3" w:rsidRPr="008A08D3">
        <w:t xml:space="preserve">“ </w:t>
      </w:r>
      <w:r w:rsidR="003B4609">
        <w:t>0,0916</w:t>
      </w:r>
      <w:r w:rsidR="008A08D3" w:rsidRPr="008A08D3">
        <w:t xml:space="preserve"> ha ploto žemės sklypą (kadastro Nr. </w:t>
      </w:r>
      <w:r w:rsidR="003B4609">
        <w:t>2701/0024:365</w:t>
      </w:r>
      <w:r w:rsidR="008A08D3" w:rsidRPr="008A08D3">
        <w:t xml:space="preserve">), esantį Panevėžyje, </w:t>
      </w:r>
      <w:r w:rsidR="003B4609">
        <w:t>Vilniaus g. 25A</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6E75CFC" w:rsidR="00F86AE4" w:rsidRDefault="003D2A8C" w:rsidP="00092FB1">
      <w:pPr>
        <w:spacing w:line="360" w:lineRule="exact"/>
        <w:ind w:firstLine="709"/>
        <w:jc w:val="both"/>
        <w:rPr>
          <w:lang w:eastAsia="en-US"/>
        </w:rPr>
      </w:pPr>
      <w:r w:rsidRPr="003D2A8C">
        <w:t xml:space="preserve">Savivaldybės tarybai priėmus Projektą, </w:t>
      </w:r>
      <w:bookmarkStart w:id="2" w:name="_Hlk162612440"/>
      <w:r w:rsidR="008A08D3" w:rsidRPr="008A08D3">
        <w:t>UAB „</w:t>
      </w:r>
      <w:r w:rsidR="003B4609">
        <w:t>Omauga</w:t>
      </w:r>
      <w:r w:rsidR="008A08D3" w:rsidRPr="008A08D3">
        <w:t>“</w:t>
      </w:r>
      <w:r w:rsidR="009D199D" w:rsidRPr="00060F2B">
        <w:t xml:space="preserve"> </w:t>
      </w:r>
      <w:bookmarkEnd w:id="2"/>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4089E902" w:rsidR="000D01FD" w:rsidRDefault="00E80A62" w:rsidP="00400757">
      <w:pPr>
        <w:spacing w:line="360" w:lineRule="exact"/>
        <w:ind w:firstLine="720"/>
        <w:jc w:val="both"/>
        <w:rPr>
          <w:bCs/>
        </w:rPr>
      </w:pPr>
      <w:r>
        <w:rPr>
          <w:bCs/>
        </w:rPr>
        <w:t>S</w:t>
      </w:r>
      <w:r w:rsidR="003D2A8C" w:rsidRPr="003D2A8C">
        <w:rPr>
          <w:bCs/>
        </w:rPr>
        <w:t xml:space="preserve">avivaldybės administracija 2024 m. </w:t>
      </w:r>
      <w:r w:rsidR="003B4609">
        <w:rPr>
          <w:bCs/>
        </w:rPr>
        <w:t>rugsėjo 4</w:t>
      </w:r>
      <w:r w:rsidR="003D2A8C" w:rsidRPr="003D2A8C">
        <w:rPr>
          <w:bCs/>
        </w:rPr>
        <w:t xml:space="preserve"> d. gavo </w:t>
      </w:r>
      <w:bookmarkStart w:id="3" w:name="_Hlk178760547"/>
      <w:r w:rsidR="008A08D3" w:rsidRPr="008A08D3">
        <w:t>UAB „</w:t>
      </w:r>
      <w:r w:rsidR="003B4609">
        <w:t>Omauga</w:t>
      </w:r>
      <w:r w:rsidR="008A08D3" w:rsidRPr="008A08D3">
        <w:t xml:space="preserve">“ </w:t>
      </w:r>
      <w:bookmarkEnd w:id="3"/>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01132A" w:rsidRPr="0001132A">
        <w:rPr>
          <w:bCs/>
        </w:rPr>
        <w:t xml:space="preserve">pastatui – </w:t>
      </w:r>
      <w:r w:rsidR="003B4609">
        <w:rPr>
          <w:bCs/>
        </w:rPr>
        <w:t>administraciniam pastatui</w:t>
      </w:r>
      <w:r w:rsidR="0001132A" w:rsidRPr="0001132A">
        <w:rPr>
          <w:bCs/>
        </w:rPr>
        <w:t xml:space="preserve"> (unikalus Nr. </w:t>
      </w:r>
      <w:r w:rsidR="003B4609">
        <w:rPr>
          <w:bCs/>
        </w:rPr>
        <w:t>2796-9003-6018</w:t>
      </w:r>
      <w:r w:rsidR="0001132A" w:rsidRPr="0001132A">
        <w:rPr>
          <w:bCs/>
        </w:rPr>
        <w:t xml:space="preserve">) </w:t>
      </w:r>
      <w:r w:rsidR="00E012BC">
        <w:rPr>
          <w:bCs/>
        </w:rPr>
        <w:t xml:space="preserve">(toliau – Pastatas)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4"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4"/>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1389274C"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2024</w:t>
      </w:r>
      <w:r w:rsidR="00E012BC">
        <w:rPr>
          <w:color w:val="000000"/>
        </w:rPr>
        <w:t xml:space="preserve"> m. rugsėjo 1</w:t>
      </w:r>
      <w:r w:rsidR="003B4609">
        <w:rPr>
          <w:color w:val="000000"/>
        </w:rPr>
        <w:t>7</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E012BC">
        <w:t>5</w:t>
      </w:r>
      <w:r w:rsidR="003B4609">
        <w:t>2</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E012BC">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E012BC">
        <w:rPr>
          <w:color w:val="000000"/>
        </w:rPr>
        <w:t>as</w:t>
      </w:r>
      <w:r w:rsidR="009408CE" w:rsidRPr="009408CE">
        <w:rPr>
          <w:color w:val="000000"/>
        </w:rPr>
        <w:t xml:space="preserve"> naudoti ir yra naudojam</w:t>
      </w:r>
      <w:r w:rsidR="00E012BC">
        <w:rPr>
          <w:color w:val="000000"/>
        </w:rPr>
        <w:t>as</w:t>
      </w:r>
      <w:r w:rsidR="009408CE" w:rsidRPr="009408CE">
        <w:rPr>
          <w:color w:val="000000"/>
        </w:rPr>
        <w:t xml:space="preserve"> pagal Nekilnojamojo turto registre įregistruotą j</w:t>
      </w:r>
      <w:r w:rsidR="00E012BC">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r w:rsidRPr="002E4287">
        <w:rPr>
          <w:rFonts w:cs="Arial"/>
          <w:i/>
          <w:iCs/>
          <w:color w:val="000000"/>
        </w:rPr>
        <w:t>A</w:t>
      </w:r>
      <w:r w:rsidRPr="002E4287">
        <w:rPr>
          <w:rFonts w:cs="Arial"/>
          <w:color w:val="000000"/>
          <w:vertAlign w:val="subscript"/>
        </w:rPr>
        <w:t>stat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235BACDE" w:rsidR="0045284D" w:rsidRDefault="0045284D" w:rsidP="0045284D">
      <w:pPr>
        <w:tabs>
          <w:tab w:val="left" w:pos="0"/>
        </w:tabs>
        <w:spacing w:line="340" w:lineRule="exact"/>
        <w:ind w:firstLine="720"/>
        <w:jc w:val="both"/>
        <w:rPr>
          <w:rFonts w:cs="Arial"/>
          <w:color w:val="000000"/>
        </w:rPr>
      </w:pPr>
      <w:r w:rsidRPr="0045284D">
        <w:rPr>
          <w:rFonts w:cs="Arial"/>
          <w:color w:val="000000"/>
        </w:rPr>
        <w:t>kai statinio užimamas plotas ≥250 m2 ir &lt; 2 000 m2 , Spriež = 6 √Astat</w:t>
      </w:r>
      <w:r>
        <w:rPr>
          <w:rFonts w:cs="Arial"/>
          <w:color w:val="000000"/>
        </w:rPr>
        <w:t xml:space="preserve"> * </w:t>
      </w:r>
      <w:r w:rsidRPr="0045284D">
        <w:rPr>
          <w:rFonts w:cs="Arial"/>
          <w:color w:val="000000"/>
        </w:rPr>
        <w:t>3,00</w:t>
      </w:r>
      <w:r>
        <w:rPr>
          <w:rFonts w:cs="Arial"/>
          <w:color w:val="000000"/>
        </w:rPr>
        <w:t>.</w:t>
      </w:r>
    </w:p>
    <w:p w14:paraId="5A63759D" w14:textId="0A03C756" w:rsidR="0045284D" w:rsidRPr="007B4E18" w:rsidRDefault="0045284D" w:rsidP="007B4E18">
      <w:pPr>
        <w:tabs>
          <w:tab w:val="left" w:pos="0"/>
        </w:tabs>
        <w:spacing w:line="340" w:lineRule="exact"/>
        <w:ind w:firstLine="720"/>
        <w:jc w:val="both"/>
        <w:rPr>
          <w:rFonts w:cs="Arial"/>
          <w:color w:val="000000"/>
        </w:rPr>
      </w:pPr>
      <w:r>
        <w:rPr>
          <w:rFonts w:cs="Arial"/>
          <w:color w:val="000000"/>
        </w:rPr>
        <w:t xml:space="preserve">Pagal Metodikos nuostatas apskaičiuotas </w:t>
      </w:r>
      <w:r w:rsidRPr="0045284D">
        <w:rPr>
          <w:rFonts w:cs="Arial"/>
          <w:color w:val="000000"/>
        </w:rPr>
        <w:t xml:space="preserve">Pastatui eksploatuoti reikalingas Žemės sklypo būtinasis dydis yra </w:t>
      </w:r>
      <w:r w:rsidR="003B4609">
        <w:rPr>
          <w:rFonts w:cs="Arial"/>
          <w:color w:val="000000"/>
        </w:rPr>
        <w:t>688</w:t>
      </w:r>
      <w:r w:rsidRPr="0045284D">
        <w:rPr>
          <w:rFonts w:cs="Arial"/>
          <w:color w:val="000000"/>
        </w:rPr>
        <w:t xml:space="preserve"> kv. m (Spriež = 6</w:t>
      </w:r>
      <w:r>
        <w:rPr>
          <w:rFonts w:cs="Arial"/>
          <w:color w:val="000000"/>
        </w:rPr>
        <w:t xml:space="preserve"> </w:t>
      </w:r>
      <w:r w:rsidRPr="0045284D">
        <w:rPr>
          <w:rFonts w:cs="Arial"/>
          <w:color w:val="000000"/>
        </w:rPr>
        <w:t>√</w:t>
      </w:r>
      <w:r w:rsidR="003B4609">
        <w:rPr>
          <w:rFonts w:cs="Arial"/>
          <w:color w:val="000000"/>
        </w:rPr>
        <w:t>351</w:t>
      </w:r>
      <w:r>
        <w:rPr>
          <w:rFonts w:cs="Arial"/>
          <w:color w:val="000000"/>
        </w:rPr>
        <w:t xml:space="preserve"> </w:t>
      </w:r>
      <w:r w:rsidRPr="0045284D">
        <w:rPr>
          <w:rFonts w:cs="Arial"/>
          <w:color w:val="000000"/>
        </w:rPr>
        <w:t>*</w:t>
      </w:r>
      <w:r>
        <w:rPr>
          <w:rFonts w:cs="Arial"/>
          <w:color w:val="000000"/>
        </w:rPr>
        <w:t xml:space="preserve"> </w:t>
      </w:r>
      <w:r w:rsidRPr="0045284D">
        <w:rPr>
          <w:rFonts w:cs="Arial"/>
          <w:color w:val="000000"/>
        </w:rPr>
        <w:t>3,00=</w:t>
      </w:r>
      <w:r w:rsidR="003B4609">
        <w:rPr>
          <w:rFonts w:cs="Arial"/>
          <w:color w:val="000000"/>
        </w:rPr>
        <w:t>337</w:t>
      </w:r>
      <w:r w:rsidRPr="0045284D">
        <w:rPr>
          <w:rFonts w:cs="Arial"/>
          <w:color w:val="000000"/>
        </w:rPr>
        <w:t xml:space="preserve"> kv. m; Smin</w:t>
      </w:r>
      <w:r w:rsidR="003B4609">
        <w:rPr>
          <w:rFonts w:cs="Arial"/>
          <w:color w:val="000000"/>
        </w:rPr>
        <w:t xml:space="preserve"> </w:t>
      </w:r>
      <w:r w:rsidRPr="0045284D">
        <w:rPr>
          <w:rFonts w:cs="Arial"/>
          <w:color w:val="000000"/>
        </w:rPr>
        <w:t>=</w:t>
      </w:r>
      <w:r w:rsidR="003B4609">
        <w:rPr>
          <w:rFonts w:cs="Arial"/>
          <w:color w:val="000000"/>
        </w:rPr>
        <w:t xml:space="preserve"> 337</w:t>
      </w:r>
      <w:r>
        <w:rPr>
          <w:rFonts w:cs="Arial"/>
          <w:color w:val="000000"/>
        </w:rPr>
        <w:t xml:space="preserve"> </w:t>
      </w:r>
      <w:r w:rsidRPr="0045284D">
        <w:rPr>
          <w:rFonts w:cs="Arial"/>
          <w:color w:val="000000"/>
        </w:rPr>
        <w:t>+</w:t>
      </w:r>
      <w:r>
        <w:rPr>
          <w:rFonts w:cs="Arial"/>
          <w:color w:val="000000"/>
        </w:rPr>
        <w:t xml:space="preserve"> </w:t>
      </w:r>
      <w:r w:rsidRPr="0045284D">
        <w:rPr>
          <w:rFonts w:cs="Arial"/>
          <w:color w:val="000000"/>
        </w:rPr>
        <w:t>3</w:t>
      </w:r>
      <w:r w:rsidR="003B4609">
        <w:rPr>
          <w:rFonts w:cs="Arial"/>
          <w:color w:val="000000"/>
        </w:rPr>
        <w:t>51</w:t>
      </w:r>
      <w:r>
        <w:rPr>
          <w:rFonts w:cs="Arial"/>
          <w:color w:val="000000"/>
        </w:rPr>
        <w:t xml:space="preserve"> </w:t>
      </w:r>
      <w:r w:rsidRPr="0045284D">
        <w:rPr>
          <w:rFonts w:cs="Arial"/>
          <w:color w:val="000000"/>
        </w:rPr>
        <w:t>=</w:t>
      </w:r>
      <w:r>
        <w:rPr>
          <w:rFonts w:cs="Arial"/>
          <w:color w:val="000000"/>
        </w:rPr>
        <w:t xml:space="preserve"> </w:t>
      </w:r>
      <w:r w:rsidR="003B4609">
        <w:rPr>
          <w:rFonts w:cs="Arial"/>
          <w:color w:val="000000"/>
        </w:rPr>
        <w:t>688</w:t>
      </w:r>
      <w:r w:rsidRPr="0045284D">
        <w:rPr>
          <w:rFonts w:cs="Arial"/>
          <w:color w:val="000000"/>
        </w:rPr>
        <w:t xml:space="preserve"> kv. m). Įvertinus, tai kad Žemės sklypas suformuotas iki Metodikos įsigaliojimo, taip pat į tai, kad būtinasis dydis gali būti padidintas dėl automobilių stovėjimo aikštelės ploto, dėl minimalių priešgaisrinių atstumų (Metodikos 12.2.2, 12.2.5 papunkčiai), nustatyta, kad </w:t>
      </w:r>
      <w:r w:rsidR="003B4609">
        <w:rPr>
          <w:rFonts w:cs="Arial"/>
          <w:color w:val="000000"/>
        </w:rPr>
        <w:t>0,0916</w:t>
      </w:r>
      <w:r w:rsidRPr="0045284D">
        <w:rPr>
          <w:rFonts w:cs="Arial"/>
          <w:color w:val="000000"/>
        </w:rPr>
        <w:t xml:space="preserve"> ha plotas yra tinkamo dydžio.</w:t>
      </w:r>
    </w:p>
    <w:p w14:paraId="48E68DB2" w14:textId="6EAF0029" w:rsidR="0027021E" w:rsidRPr="0027021E" w:rsidRDefault="0027021E" w:rsidP="0027021E">
      <w:pPr>
        <w:tabs>
          <w:tab w:val="left" w:pos="0"/>
        </w:tabs>
        <w:spacing w:line="360" w:lineRule="exact"/>
        <w:ind w:firstLine="720"/>
        <w:jc w:val="both"/>
        <w:rPr>
          <w:color w:val="000000"/>
        </w:rPr>
      </w:pPr>
      <w:r>
        <w:rPr>
          <w:color w:val="000000"/>
        </w:rPr>
        <w:lastRenderedPageBreak/>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E012BC" w:rsidRPr="00E012BC">
        <w:t>UAB „</w:t>
      </w:r>
      <w:r w:rsidR="003B4609">
        <w:t>Omauga</w:t>
      </w:r>
      <w:r w:rsidR="00E012BC" w:rsidRPr="00E012BC">
        <w:t>“</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05BCB671"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3B4609">
        <w:rPr>
          <w:szCs w:val="20"/>
          <w:lang w:eastAsia="en-US"/>
        </w:rPr>
        <w:t>administracinės</w:t>
      </w:r>
      <w:r>
        <w:rPr>
          <w:szCs w:val="20"/>
          <w:lang w:eastAsia="en-US"/>
        </w:rPr>
        <w:t xml:space="preserve"> paskirties, pastatytas iš </w:t>
      </w:r>
      <w:r w:rsidR="00CE060D">
        <w:rPr>
          <w:szCs w:val="20"/>
          <w:lang w:eastAsia="en-US"/>
        </w:rPr>
        <w:t>plytų</w:t>
      </w:r>
      <w:r>
        <w:rPr>
          <w:szCs w:val="20"/>
          <w:lang w:eastAsia="en-US"/>
        </w:rPr>
        <w:t xml:space="preserve">, </w:t>
      </w:r>
      <w:r w:rsidRPr="00CF1CDB">
        <w:rPr>
          <w:szCs w:val="20"/>
          <w:lang w:eastAsia="en-US"/>
        </w:rPr>
        <w:t xml:space="preserve">gyvavimo trukmė (saugaus naudojimo terminas) – </w:t>
      </w:r>
      <w:r w:rsidR="00CE060D">
        <w:rPr>
          <w:szCs w:val="20"/>
          <w:lang w:eastAsia="en-US"/>
        </w:rPr>
        <w:t>100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3B4609">
        <w:rPr>
          <w:szCs w:val="20"/>
          <w:lang w:eastAsia="en-US"/>
        </w:rPr>
        <w:t>29</w:t>
      </w:r>
      <w:r w:rsidR="00EF1A48">
        <w:rPr>
          <w:szCs w:val="20"/>
          <w:lang w:eastAsia="en-US"/>
        </w:rPr>
        <w:t>.1</w:t>
      </w:r>
      <w:r w:rsidR="00EF1A48" w:rsidRPr="00EF1A48">
        <w:rPr>
          <w:szCs w:val="20"/>
          <w:lang w:eastAsia="en-US"/>
        </w:rPr>
        <w:t xml:space="preserve"> papunktis)</w:t>
      </w:r>
      <w:r w:rsidRPr="00CF1CDB">
        <w:rPr>
          <w:szCs w:val="20"/>
          <w:lang w:eastAsia="en-US"/>
        </w:rPr>
        <w:t xml:space="preserve">, fizinio nusidėvėjimo procentas – </w:t>
      </w:r>
      <w:r w:rsidR="003B4609">
        <w:rPr>
          <w:szCs w:val="20"/>
          <w:lang w:eastAsia="en-US"/>
        </w:rPr>
        <w:t>39</w:t>
      </w:r>
      <w:r w:rsidR="00E012BC">
        <w:rPr>
          <w:szCs w:val="20"/>
          <w:lang w:eastAsia="en-US"/>
        </w:rPr>
        <w:t xml:space="preserve">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3B4609">
        <w:rPr>
          <w:szCs w:val="20"/>
          <w:lang w:eastAsia="en-US"/>
        </w:rPr>
        <w:t>2018-02-02</w:t>
      </w:r>
      <w:r w:rsidR="00514BD4">
        <w:rPr>
          <w:szCs w:val="20"/>
          <w:lang w:eastAsia="en-US"/>
        </w:rPr>
        <w:t xml:space="preserve">, einamieji metai </w:t>
      </w:r>
      <w:r w:rsidR="004F7576">
        <w:rPr>
          <w:szCs w:val="20"/>
          <w:lang w:eastAsia="en-US"/>
        </w:rPr>
        <w:t xml:space="preserve">– </w:t>
      </w:r>
      <w:r w:rsidR="00514BD4">
        <w:rPr>
          <w:szCs w:val="20"/>
          <w:lang w:eastAsia="en-US"/>
        </w:rPr>
        <w:t>2024;</w:t>
      </w:r>
    </w:p>
    <w:p w14:paraId="4D9A28CB" w14:textId="71DA074D" w:rsidR="00CF1CDB" w:rsidRPr="00CF1CDB" w:rsidRDefault="00CF1CDB" w:rsidP="00CF1CDB">
      <w:pPr>
        <w:widowControl w:val="0"/>
        <w:spacing w:line="360" w:lineRule="exact"/>
        <w:ind w:firstLine="720"/>
        <w:jc w:val="both"/>
        <w:rPr>
          <w:szCs w:val="20"/>
          <w:lang w:eastAsia="en-US"/>
        </w:rPr>
      </w:pPr>
      <w:r w:rsidRPr="0045284D">
        <w:rPr>
          <w:szCs w:val="20"/>
          <w:lang w:eastAsia="en-US"/>
        </w:rPr>
        <w:t xml:space="preserve">T = </w:t>
      </w:r>
      <w:r w:rsidR="000E4423" w:rsidRPr="0045284D">
        <w:rPr>
          <w:szCs w:val="20"/>
          <w:lang w:eastAsia="en-US"/>
        </w:rPr>
        <w:t>(</w:t>
      </w:r>
      <w:r w:rsidR="00CE060D" w:rsidRPr="0045284D">
        <w:rPr>
          <w:szCs w:val="20"/>
          <w:lang w:eastAsia="en-US"/>
        </w:rPr>
        <w:t>100</w:t>
      </w:r>
      <w:r w:rsidRPr="0045284D">
        <w:rPr>
          <w:szCs w:val="20"/>
          <w:lang w:eastAsia="en-US"/>
        </w:rPr>
        <w:t xml:space="preserve"> – (</w:t>
      </w:r>
      <w:r w:rsidR="00CE060D" w:rsidRPr="0045284D">
        <w:rPr>
          <w:szCs w:val="20"/>
          <w:lang w:eastAsia="en-US"/>
        </w:rPr>
        <w:t>100</w:t>
      </w:r>
      <w:r w:rsidRPr="0045284D">
        <w:rPr>
          <w:szCs w:val="20"/>
          <w:lang w:eastAsia="en-US"/>
        </w:rPr>
        <w:t xml:space="preserve"> x (</w:t>
      </w:r>
      <w:r w:rsidR="003B4609">
        <w:rPr>
          <w:szCs w:val="20"/>
          <w:lang w:eastAsia="en-US"/>
        </w:rPr>
        <w:t>39</w:t>
      </w:r>
      <w:r w:rsidRPr="0045284D">
        <w:rPr>
          <w:szCs w:val="20"/>
          <w:lang w:eastAsia="en-US"/>
        </w:rPr>
        <w:t xml:space="preserve"> / 100)) + </w:t>
      </w:r>
      <w:r w:rsidR="003B4609">
        <w:rPr>
          <w:szCs w:val="20"/>
          <w:lang w:eastAsia="en-US"/>
        </w:rPr>
        <w:t>2018</w:t>
      </w:r>
      <w:r w:rsidR="000E4423" w:rsidRPr="0045284D">
        <w:rPr>
          <w:szCs w:val="20"/>
          <w:lang w:eastAsia="en-US"/>
        </w:rPr>
        <w:t>)</w:t>
      </w:r>
      <w:r w:rsidR="00514BD4" w:rsidRPr="0045284D">
        <w:rPr>
          <w:szCs w:val="20"/>
          <w:lang w:eastAsia="en-US"/>
        </w:rPr>
        <w:t xml:space="preserve"> – 2024 </w:t>
      </w:r>
      <w:r w:rsidR="00514BD4" w:rsidRPr="0045284D">
        <w:rPr>
          <w:szCs w:val="20"/>
          <w:lang w:val="es-ES" w:eastAsia="en-US"/>
        </w:rPr>
        <w:t xml:space="preserve">= </w:t>
      </w:r>
      <w:r w:rsidR="003B4609">
        <w:rPr>
          <w:szCs w:val="20"/>
          <w:lang w:val="es-ES" w:eastAsia="en-US"/>
        </w:rPr>
        <w:t>55</w:t>
      </w:r>
      <w:r w:rsidR="00514BD4" w:rsidRPr="0045284D">
        <w:rPr>
          <w:szCs w:val="20"/>
          <w:lang w:val="es-ES" w:eastAsia="en-US"/>
        </w:rPr>
        <w:t>;</w:t>
      </w:r>
    </w:p>
    <w:p w14:paraId="0A327E10" w14:textId="0C003151" w:rsidR="00CF1CDB" w:rsidRDefault="00EF1A48" w:rsidP="006B6A00">
      <w:pPr>
        <w:widowControl w:val="0"/>
        <w:spacing w:line="360" w:lineRule="exact"/>
        <w:ind w:firstLine="720"/>
        <w:jc w:val="both"/>
        <w:rPr>
          <w:szCs w:val="20"/>
          <w:lang w:eastAsia="en-US"/>
        </w:rPr>
      </w:pPr>
      <w:r w:rsidRPr="00EF1A48">
        <w:rPr>
          <w:szCs w:val="20"/>
          <w:lang w:eastAsia="en-US"/>
        </w:rPr>
        <w:t>Žemės sklyp</w:t>
      </w:r>
      <w:r w:rsidR="00930589">
        <w:rPr>
          <w:szCs w:val="20"/>
          <w:lang w:eastAsia="en-US"/>
        </w:rPr>
        <w:t>as</w:t>
      </w:r>
      <w:r w:rsidRPr="00EF1A48">
        <w:rPr>
          <w:szCs w:val="20"/>
          <w:lang w:eastAsia="en-US"/>
        </w:rPr>
        <w:t xml:space="preserve"> išnuomojama</w:t>
      </w:r>
      <w:r w:rsidR="00930589">
        <w:rPr>
          <w:szCs w:val="20"/>
          <w:lang w:eastAsia="en-US"/>
        </w:rPr>
        <w:t>s</w:t>
      </w:r>
      <w:r w:rsidRPr="00EF1A48">
        <w:rPr>
          <w:szCs w:val="20"/>
          <w:lang w:eastAsia="en-US"/>
        </w:rPr>
        <w:t xml:space="preserve"> </w:t>
      </w:r>
      <w:r w:rsidR="00A8346F">
        <w:rPr>
          <w:szCs w:val="20"/>
          <w:lang w:eastAsia="en-US"/>
        </w:rPr>
        <w:t>5</w:t>
      </w:r>
      <w:r w:rsidR="003B4609">
        <w:rPr>
          <w:szCs w:val="20"/>
          <w:lang w:eastAsia="en-US"/>
        </w:rPr>
        <w:t>5</w:t>
      </w:r>
      <w:r w:rsidRPr="00EF1A48">
        <w:rPr>
          <w:szCs w:val="20"/>
          <w:lang w:eastAsia="en-US"/>
        </w:rPr>
        <w:t xml:space="preserve"> metams.</w:t>
      </w:r>
    </w:p>
    <w:p w14:paraId="20FD1979" w14:textId="7C3644FB" w:rsidR="00297A04" w:rsidRDefault="006B6A00" w:rsidP="004820D0">
      <w:pPr>
        <w:tabs>
          <w:tab w:val="left" w:pos="0"/>
          <w:tab w:val="left" w:pos="851"/>
        </w:tabs>
        <w:spacing w:line="360" w:lineRule="exact"/>
        <w:ind w:firstLine="720"/>
        <w:jc w:val="both"/>
        <w:rPr>
          <w:szCs w:val="20"/>
          <w:lang w:eastAsia="en-US"/>
        </w:rPr>
      </w:pPr>
      <w:bookmarkStart w:id="6" w:name="_Hlk178760114"/>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1845A6DC"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5F4AE9">
        <w:rPr>
          <w:szCs w:val="20"/>
          <w:lang w:eastAsia="en-US"/>
        </w:rPr>
        <w:t>42 800</w:t>
      </w:r>
      <w:r w:rsidR="00B259D6">
        <w:rPr>
          <w:szCs w:val="20"/>
          <w:lang w:eastAsia="en-US"/>
        </w:rPr>
        <w:t>,</w:t>
      </w:r>
      <w:r w:rsidR="005B0058" w:rsidRPr="005B0058">
        <w:rPr>
          <w:szCs w:val="20"/>
          <w:lang w:eastAsia="en-US"/>
        </w:rPr>
        <w:t>00 Eur (</w:t>
      </w:r>
      <w:r w:rsidR="005F4AE9">
        <w:rPr>
          <w:szCs w:val="20"/>
          <w:lang w:eastAsia="en-US"/>
        </w:rPr>
        <w:t>keturiasdešimt du</w:t>
      </w:r>
      <w:r w:rsidR="009217F9">
        <w:rPr>
          <w:szCs w:val="20"/>
          <w:lang w:eastAsia="en-US"/>
        </w:rPr>
        <w:t xml:space="preserve"> tūkstančiai </w:t>
      </w:r>
      <w:r w:rsidR="005F4AE9">
        <w:rPr>
          <w:szCs w:val="20"/>
          <w:lang w:eastAsia="en-US"/>
        </w:rPr>
        <w:t>aštuoni</w:t>
      </w:r>
      <w:r w:rsidR="00B259D6">
        <w:rPr>
          <w:szCs w:val="20"/>
          <w:lang w:eastAsia="en-US"/>
        </w:rPr>
        <w:t xml:space="preserve"> šimtai</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2024-01-01 taikytus žemės verčių žemėlapius, patvirtintus Nacionalinės žemės tarnybos prie Aplinkos ministerijos direktoriaus 2023 m. gruodžio 21 d. įsakymu Nr. 1P-667-(1.3 E.) </w:t>
      </w:r>
      <w:r w:rsidRPr="006A1322">
        <w:rPr>
          <w:szCs w:val="20"/>
          <w:lang w:eastAsia="en-US"/>
        </w:rPr>
        <w:lastRenderedPageBreak/>
        <w:t>„Dėl masinio žemės vertinimo dokumentų patvirtinimo“</w:t>
      </w:r>
      <w:r w:rsidR="005B0058">
        <w:rPr>
          <w:szCs w:val="20"/>
          <w:lang w:eastAsia="en-US"/>
        </w:rPr>
        <w:t>.</w:t>
      </w:r>
    </w:p>
    <w:bookmarkEnd w:id="6"/>
    <w:p w14:paraId="139E888D" w14:textId="7777777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04BD7541" w:rsidR="00C91762" w:rsidRPr="004363F9" w:rsidRDefault="009217F9" w:rsidP="004363F9">
      <w:pPr>
        <w:widowControl w:val="0"/>
        <w:spacing w:line="276" w:lineRule="auto"/>
        <w:ind w:firstLine="567"/>
        <w:jc w:val="both"/>
        <w:rPr>
          <w:szCs w:val="20"/>
          <w:lang w:eastAsia="en-US"/>
        </w:rPr>
      </w:pPr>
      <w:r w:rsidRPr="009217F9">
        <w:t>UAB „</w:t>
      </w:r>
      <w:r w:rsidR="005F4AE9">
        <w:t>Omauga</w:t>
      </w:r>
      <w:r w:rsidRPr="009217F9">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72EC3" w14:textId="77777777" w:rsidR="00402A45" w:rsidRDefault="00402A45" w:rsidP="00D610C3">
      <w:r>
        <w:separator/>
      </w:r>
    </w:p>
  </w:endnote>
  <w:endnote w:type="continuationSeparator" w:id="0">
    <w:p w14:paraId="5EFAB24C" w14:textId="77777777" w:rsidR="00402A45" w:rsidRDefault="00402A4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6F459" w14:textId="77777777" w:rsidR="00402A45" w:rsidRDefault="00402A45" w:rsidP="00D610C3">
      <w:r>
        <w:separator/>
      </w:r>
    </w:p>
  </w:footnote>
  <w:footnote w:type="continuationSeparator" w:id="0">
    <w:p w14:paraId="74AFD02B" w14:textId="77777777" w:rsidR="00402A45" w:rsidRDefault="00402A4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30B2"/>
    <w:rsid w:val="002E51AC"/>
    <w:rsid w:val="002E75D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A43A7"/>
    <w:rsid w:val="003B1377"/>
    <w:rsid w:val="003B4609"/>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6C20"/>
    <w:rsid w:val="00430575"/>
    <w:rsid w:val="00430646"/>
    <w:rsid w:val="00433B4B"/>
    <w:rsid w:val="004363F9"/>
    <w:rsid w:val="004378DA"/>
    <w:rsid w:val="00445877"/>
    <w:rsid w:val="00446785"/>
    <w:rsid w:val="00446F26"/>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21CA"/>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5F4AE9"/>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8548A"/>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6256</Words>
  <Characters>3567</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2024-10-07T13:33:00Z</dcterms:created>
  <dcterms:modified xsi:type="dcterms:W3CDTF">2024-10-07T13:33:00Z</dcterms:modified>
</cp:coreProperties>
</file>