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A43" w14:textId="77777777" w:rsidR="006539FD" w:rsidRPr="00BD7E26" w:rsidRDefault="006539FD" w:rsidP="00CC0DF0">
      <w:pPr>
        <w:tabs>
          <w:tab w:val="left" w:pos="0"/>
        </w:tabs>
        <w:jc w:val="center"/>
        <w:rPr>
          <w:b/>
        </w:rPr>
      </w:pPr>
      <w:r w:rsidRPr="00BD7E26">
        <w:rPr>
          <w:b/>
        </w:rPr>
        <w:t>AIŠKINAMASIS RAŠTAS</w:t>
      </w:r>
    </w:p>
    <w:p w14:paraId="3462CB0B" w14:textId="4F0698CA" w:rsidR="00FC1162" w:rsidRDefault="0037303E" w:rsidP="00FC1162">
      <w:pPr>
        <w:jc w:val="center"/>
        <w:rPr>
          <w:b/>
          <w:bCs/>
          <w:shd w:val="clear" w:color="auto" w:fill="FFFFFF"/>
        </w:rPr>
      </w:pPr>
      <w:r>
        <w:rPr>
          <w:b/>
          <w:shd w:val="clear" w:color="auto" w:fill="FFFFFF"/>
        </w:rPr>
        <w:t xml:space="preserve">DĖL </w:t>
      </w:r>
      <w:r w:rsidR="00FC1162" w:rsidRPr="00FC1162">
        <w:rPr>
          <w:b/>
          <w:shd w:val="clear" w:color="auto" w:fill="FFFFFF"/>
        </w:rPr>
        <w:t xml:space="preserve">SAVIVALDYBĖS TARYBOS 2024 M. SAUSIO 25 D. SPRENDIMO NR. 1-1 „DĖL </w:t>
      </w:r>
      <w:r w:rsidR="00FC1162" w:rsidRPr="00FC1162">
        <w:rPr>
          <w:b/>
          <w:bCs/>
          <w:shd w:val="clear" w:color="auto" w:fill="FFFFFF"/>
        </w:rPr>
        <w:t>PANEVĖŽIO MIESTO SAVIVALDYBĖS 2024–2026 METŲ STRATEGINIO VEIKLOS PLANO, SOCIALINĖS IR EKONOMINĖS PLĖTROS PROGRAMŲ PATVIRTINIMO</w:t>
      </w:r>
      <w:r w:rsidR="0002781C">
        <w:rPr>
          <w:b/>
          <w:bCs/>
          <w:shd w:val="clear" w:color="auto" w:fill="FFFFFF"/>
        </w:rPr>
        <w:t xml:space="preserve">“ </w:t>
      </w:r>
      <w:r w:rsidR="00FC1162" w:rsidRPr="00FC1162">
        <w:rPr>
          <w:b/>
          <w:bCs/>
          <w:shd w:val="clear" w:color="auto" w:fill="FFFFFF"/>
        </w:rPr>
        <w:t>PAKEITIMO</w:t>
      </w:r>
    </w:p>
    <w:p w14:paraId="71E4760E" w14:textId="77777777" w:rsidR="009500ED" w:rsidRPr="00FC1162" w:rsidRDefault="009500ED" w:rsidP="00FC1162">
      <w:pPr>
        <w:jc w:val="center"/>
        <w:rPr>
          <w:b/>
          <w:shd w:val="clear" w:color="auto" w:fill="FFFFFF"/>
        </w:rPr>
      </w:pPr>
    </w:p>
    <w:p w14:paraId="77C4EA46" w14:textId="68EE8C84" w:rsidR="006539FD" w:rsidRPr="00BD7E26" w:rsidRDefault="00F56BB8" w:rsidP="001352EF">
      <w:pPr>
        <w:tabs>
          <w:tab w:val="left" w:pos="0"/>
        </w:tabs>
        <w:jc w:val="center"/>
      </w:pPr>
      <w:r w:rsidRPr="00BD7E26">
        <w:t>20</w:t>
      </w:r>
      <w:r w:rsidR="0078280A" w:rsidRPr="00BD7E26">
        <w:t>2</w:t>
      </w:r>
      <w:r w:rsidR="00BD7E26" w:rsidRPr="00BD7E26">
        <w:t>4</w:t>
      </w:r>
      <w:r w:rsidRPr="00BD7E26">
        <w:t xml:space="preserve"> m. </w:t>
      </w:r>
      <w:r w:rsidR="004F6EC8">
        <w:t>spalio</w:t>
      </w:r>
      <w:r w:rsidR="006B1F77">
        <w:t xml:space="preserve"> </w:t>
      </w:r>
      <w:r w:rsidR="004F6EC8">
        <w:t>7</w:t>
      </w:r>
      <w:r w:rsidR="0058713E">
        <w:t xml:space="preserve"> </w:t>
      </w:r>
      <w:r w:rsidRPr="00BD7E26">
        <w:t>d.</w:t>
      </w:r>
    </w:p>
    <w:p w14:paraId="77C4EA47" w14:textId="77777777" w:rsidR="006539FD" w:rsidRPr="00BD7E26" w:rsidRDefault="006539FD" w:rsidP="001352EF">
      <w:pPr>
        <w:tabs>
          <w:tab w:val="left" w:pos="0"/>
        </w:tabs>
        <w:jc w:val="center"/>
      </w:pPr>
      <w:r w:rsidRPr="00BD7E26">
        <w:t>Panevėžys</w:t>
      </w:r>
    </w:p>
    <w:p w14:paraId="77C4EA48" w14:textId="77777777" w:rsidR="00B06BEE" w:rsidRPr="00AD6C34" w:rsidRDefault="00B06BEE" w:rsidP="001352EF">
      <w:pPr>
        <w:tabs>
          <w:tab w:val="left" w:pos="0"/>
        </w:tabs>
        <w:jc w:val="center"/>
        <w:rPr>
          <w:color w:val="FF0000"/>
        </w:rPr>
      </w:pPr>
    </w:p>
    <w:p w14:paraId="77C4EA49" w14:textId="09646759" w:rsidR="0059465A" w:rsidRPr="009C5BEC" w:rsidRDefault="00D83A57" w:rsidP="005C414B">
      <w:pPr>
        <w:tabs>
          <w:tab w:val="left" w:pos="0"/>
        </w:tabs>
        <w:ind w:firstLine="720"/>
        <w:jc w:val="both"/>
      </w:pPr>
      <w:r w:rsidRPr="009C5BEC">
        <w:rPr>
          <w:b/>
        </w:rPr>
        <w:t>1.</w:t>
      </w:r>
      <w:r w:rsidR="00A00395" w:rsidRPr="009C5BEC">
        <w:rPr>
          <w:b/>
        </w:rPr>
        <w:t xml:space="preserve"> </w:t>
      </w:r>
      <w:r w:rsidR="00D736F0" w:rsidRPr="009C5BEC">
        <w:rPr>
          <w:b/>
        </w:rPr>
        <w:t>Sprendimo projekto tikslai ir uždaviniai</w:t>
      </w:r>
      <w:r w:rsidR="00E53864" w:rsidRPr="009C5BEC">
        <w:rPr>
          <w:b/>
        </w:rPr>
        <w:t>:</w:t>
      </w:r>
      <w:r w:rsidR="00E53864" w:rsidRPr="009C5BEC">
        <w:t xml:space="preserve"> </w:t>
      </w:r>
    </w:p>
    <w:p w14:paraId="6771B5C2" w14:textId="09AA21EC" w:rsidR="00726A06" w:rsidRPr="008A20C3" w:rsidRDefault="00726A06" w:rsidP="00504B7D">
      <w:pPr>
        <w:tabs>
          <w:tab w:val="left" w:pos="0"/>
        </w:tabs>
        <w:spacing w:before="240" w:line="360" w:lineRule="auto"/>
        <w:ind w:firstLine="720"/>
        <w:jc w:val="both"/>
      </w:pPr>
      <w:r w:rsidRPr="009C5BEC">
        <w:t xml:space="preserve">           Panevėžio miesto savivaldybės taryba 2024 m. sausio 25 dienos sprendimu Nr.1-1 patvirtino Panevėžio miesto savivaldybės socialinės ir ekonominės plėtros programas.  Priėmus sprendimą bus patikslintos 2024 </w:t>
      </w:r>
      <w:r w:rsidRPr="009C5BEC">
        <w:rPr>
          <w:b/>
          <w:bCs/>
        </w:rPr>
        <w:t xml:space="preserve">– </w:t>
      </w:r>
      <w:r w:rsidRPr="009C5BEC">
        <w:t>2026</w:t>
      </w:r>
      <w:r w:rsidRPr="009C5BEC">
        <w:rPr>
          <w:b/>
          <w:bCs/>
        </w:rPr>
        <w:t xml:space="preserve"> </w:t>
      </w:r>
      <w:r w:rsidRPr="009C5BEC">
        <w:t xml:space="preserve"> m. programos</w:t>
      </w:r>
      <w:r w:rsidRPr="008A20C3">
        <w:t xml:space="preserve">, nes skirtos </w:t>
      </w:r>
      <w:r w:rsidR="00504B7D" w:rsidRPr="008A20C3">
        <w:t xml:space="preserve">lėšos iš  Europos Sąjungos finansinės paramos, </w:t>
      </w:r>
      <w:r w:rsidR="003C53C4" w:rsidRPr="008A20C3">
        <w:t xml:space="preserve">Savivaldybės ir </w:t>
      </w:r>
      <w:r w:rsidR="00504B7D" w:rsidRPr="008A20C3">
        <w:t>Valstybės biudžet</w:t>
      </w:r>
      <w:r w:rsidR="008A20C3" w:rsidRPr="008A20C3">
        <w:t>ų</w:t>
      </w:r>
      <w:r w:rsidR="00504B7D" w:rsidRPr="008A20C3">
        <w:t xml:space="preserve">. </w:t>
      </w:r>
    </w:p>
    <w:p w14:paraId="51CD1D5B" w14:textId="77777777" w:rsidR="00AA299B" w:rsidRPr="006B1F77" w:rsidRDefault="00AA299B" w:rsidP="005C414B">
      <w:pPr>
        <w:tabs>
          <w:tab w:val="left" w:pos="0"/>
        </w:tabs>
        <w:ind w:firstLine="720"/>
        <w:jc w:val="both"/>
        <w:rPr>
          <w:color w:val="FF0000"/>
        </w:rPr>
      </w:pPr>
    </w:p>
    <w:p w14:paraId="77C4EA4B" w14:textId="07414A24" w:rsidR="0059465A" w:rsidRPr="009C5BEC" w:rsidRDefault="00D83A57" w:rsidP="005C414B">
      <w:pPr>
        <w:ind w:firstLine="709"/>
        <w:jc w:val="both"/>
      </w:pPr>
      <w:r w:rsidRPr="009C5BEC">
        <w:rPr>
          <w:b/>
        </w:rPr>
        <w:t>2.</w:t>
      </w:r>
      <w:r w:rsidR="00D736F0" w:rsidRPr="009C5BEC">
        <w:rPr>
          <w:b/>
        </w:rPr>
        <w:t xml:space="preserve"> </w:t>
      </w:r>
      <w:r w:rsidR="00D736F0" w:rsidRPr="009C5BEC">
        <w:rPr>
          <w:b/>
          <w:bCs/>
        </w:rPr>
        <w:t>Siūlomos teisinio reguliavimo nuostatos, laukiami rezultatai</w:t>
      </w:r>
      <w:r w:rsidRPr="009C5BEC">
        <w:rPr>
          <w:b/>
          <w:bCs/>
        </w:rPr>
        <w:t>:</w:t>
      </w:r>
      <w:r w:rsidRPr="009C5BEC">
        <w:t xml:space="preserve"> </w:t>
      </w:r>
    </w:p>
    <w:p w14:paraId="18D479CD" w14:textId="77777777" w:rsidR="009D3004" w:rsidRPr="009C5BEC" w:rsidRDefault="009D3004" w:rsidP="005C414B">
      <w:pPr>
        <w:ind w:firstLine="709"/>
        <w:jc w:val="both"/>
      </w:pPr>
    </w:p>
    <w:p w14:paraId="2E8B1A1A" w14:textId="77777777" w:rsidR="00C9136B" w:rsidRPr="009C5BEC" w:rsidRDefault="009D3004" w:rsidP="006F51FE">
      <w:pPr>
        <w:spacing w:line="360" w:lineRule="auto"/>
        <w:ind w:firstLine="709"/>
        <w:jc w:val="both"/>
      </w:pPr>
      <w:r w:rsidRPr="009C5BEC">
        <w:t xml:space="preserve">Remiantis Lietuvos Respublikos vietos savivaldos įstatymo </w:t>
      </w:r>
      <w:r w:rsidR="00C9136B" w:rsidRPr="009C5BEC">
        <w:t xml:space="preserve">15 straipsnio 2 dalies 32 punktu išimtinė savivaldybės tarybos kompetencija  „Savivaldybės strateginių plėtros ir veiklos planų, savivaldybės atskirų ūkio šakų (sektorių) plėtros programų tvirtinimas, ataskaitų dėl jų įgyvendinimo išklausymas ir sprendimų dėl jų priėmimas“ ir 60 straipsnio 3 </w:t>
      </w:r>
      <w:r w:rsidR="00C9136B" w:rsidRPr="009C5BEC">
        <w:rPr>
          <w:bCs/>
        </w:rPr>
        <w:t xml:space="preserve">dalimi </w:t>
      </w:r>
      <w:r w:rsidR="00C9136B" w:rsidRPr="009C5BEC">
        <w:t>„Savivaldybės strateginiame veiklos plane, kuris rengiamas 3 metų laikotarpiui (kiekvienais metais jį tikslinant), detalizuojama, kaip įgyvendinami savivaldybės strateginio plėtros plano ir savivaldybės atskirų ūkio šakų (sektorių) plėtros programų tikslai ir uždaviniai“.</w:t>
      </w:r>
    </w:p>
    <w:p w14:paraId="29752BF7" w14:textId="75E8B9DD" w:rsidR="00C9136B" w:rsidRPr="009C5BEC" w:rsidRDefault="006F51FE" w:rsidP="006F51FE">
      <w:pPr>
        <w:tabs>
          <w:tab w:val="left" w:pos="0"/>
          <w:tab w:val="left" w:pos="709"/>
          <w:tab w:val="left" w:pos="1418"/>
        </w:tabs>
        <w:spacing w:line="360" w:lineRule="auto"/>
        <w:jc w:val="both"/>
      </w:pPr>
      <w:r w:rsidRPr="009C5BEC">
        <w:tab/>
      </w:r>
      <w:r w:rsidR="00C9136B" w:rsidRPr="009C5BEC">
        <w:t xml:space="preserve">Savivaldybių strateginių veiklos planų rengimo, tvirtinimo procedūros reglamentuotos Lietuvos Respublikos Vyriausybės 2021 m. balandžio 28 d. nutarimu Nr. 292 „Dėl Strateginio valdymo metodikos patvirtinimo“ patvirtinta metodika. </w:t>
      </w:r>
    </w:p>
    <w:p w14:paraId="04055AA4" w14:textId="77777777" w:rsidR="003D4713" w:rsidRPr="00826441" w:rsidRDefault="00726A06" w:rsidP="00726A06">
      <w:pPr>
        <w:tabs>
          <w:tab w:val="left" w:pos="0"/>
          <w:tab w:val="left" w:pos="709"/>
        </w:tabs>
        <w:spacing w:line="360" w:lineRule="auto"/>
        <w:jc w:val="both"/>
      </w:pPr>
      <w:r w:rsidRPr="006B1F77">
        <w:rPr>
          <w:color w:val="FF0000"/>
        </w:rPr>
        <w:tab/>
      </w:r>
      <w:r w:rsidRPr="00826441">
        <w:t xml:space="preserve">Keičiami asignavimai šiose programose: </w:t>
      </w:r>
    </w:p>
    <w:p w14:paraId="6D5812FC" w14:textId="7656E42C" w:rsidR="009A015F" w:rsidRPr="00B3014E" w:rsidRDefault="00726A06" w:rsidP="00726A06">
      <w:pPr>
        <w:tabs>
          <w:tab w:val="left" w:pos="0"/>
          <w:tab w:val="left" w:pos="709"/>
        </w:tabs>
        <w:spacing w:line="360" w:lineRule="auto"/>
        <w:jc w:val="both"/>
      </w:pPr>
      <w:bookmarkStart w:id="0" w:name="_Hlk168924774"/>
      <w:r w:rsidRPr="00B3014E">
        <w:rPr>
          <w:b/>
          <w:bCs/>
          <w:i/>
          <w:iCs/>
        </w:rPr>
        <w:t>Valdymo programa (01)</w:t>
      </w:r>
      <w:r w:rsidRPr="00B3014E">
        <w:t xml:space="preserve"> –</w:t>
      </w:r>
      <w:bookmarkEnd w:id="0"/>
      <w:r w:rsidR="00B37E71" w:rsidRPr="00B3014E">
        <w:t xml:space="preserve"> </w:t>
      </w:r>
      <w:r w:rsidRPr="00B3014E">
        <w:t>Valstybės biudžeto specialiosios tikslinės dotacijos lėšos valstybės funkcijoms atlikti (VBSF</w:t>
      </w:r>
      <w:bookmarkStart w:id="1" w:name="_Hlk154048465"/>
      <w:r w:rsidRPr="00B3014E">
        <w:t>)</w:t>
      </w:r>
      <w:r w:rsidR="00A23967" w:rsidRPr="00B3014E">
        <w:t xml:space="preserve"> sudarys</w:t>
      </w:r>
      <w:r w:rsidRPr="00B3014E">
        <w:t xml:space="preserve"> – </w:t>
      </w:r>
      <w:r w:rsidR="00FC140B" w:rsidRPr="00B3014E">
        <w:t>6</w:t>
      </w:r>
      <w:r w:rsidR="005E25D8" w:rsidRPr="00B3014E">
        <w:t>77</w:t>
      </w:r>
      <w:r w:rsidR="00FC140B" w:rsidRPr="00B3014E">
        <w:t>,</w:t>
      </w:r>
      <w:r w:rsidR="00B3014E" w:rsidRPr="00B3014E">
        <w:t>2</w:t>
      </w:r>
      <w:r w:rsidR="00B37E71" w:rsidRPr="00B3014E">
        <w:t xml:space="preserve"> </w:t>
      </w:r>
      <w:r w:rsidRPr="00B3014E">
        <w:t>tūkst. Eur</w:t>
      </w:r>
      <w:bookmarkEnd w:id="1"/>
      <w:r w:rsidR="00B37E71" w:rsidRPr="00B3014E">
        <w:t xml:space="preserve"> (</w:t>
      </w:r>
      <w:r w:rsidR="00B3014E" w:rsidRPr="00B3014E">
        <w:t xml:space="preserve">mažinamos 0,5 </w:t>
      </w:r>
      <w:r w:rsidR="00B37E71" w:rsidRPr="00B3014E">
        <w:t xml:space="preserve">tūkst. Eur </w:t>
      </w:r>
      <w:r w:rsidR="00B3014E" w:rsidRPr="00B3014E">
        <w:t>LR valstybės biudžeto specialioji tikslinė dotacija skirta būsto nuomos ar išperkamosios būsto nuomos mokesčio daliai kompensuoti</w:t>
      </w:r>
      <w:r w:rsidR="00B37E71" w:rsidRPr="00B3014E">
        <w:t>)</w:t>
      </w:r>
      <w:r w:rsidR="00A23967" w:rsidRPr="00B3014E">
        <w:t>.</w:t>
      </w:r>
      <w:r w:rsidR="009A015F" w:rsidRPr="00B3014E">
        <w:t xml:space="preserve"> </w:t>
      </w:r>
    </w:p>
    <w:p w14:paraId="58804EE9" w14:textId="66666D00" w:rsidR="009C5BEC" w:rsidRPr="0015445D" w:rsidRDefault="00E86A1F" w:rsidP="00726A06">
      <w:pPr>
        <w:tabs>
          <w:tab w:val="left" w:pos="0"/>
          <w:tab w:val="left" w:pos="709"/>
        </w:tabs>
        <w:spacing w:line="360" w:lineRule="auto"/>
        <w:jc w:val="both"/>
      </w:pPr>
      <w:r w:rsidRPr="0015445D">
        <w:rPr>
          <w:b/>
          <w:bCs/>
          <w:i/>
          <w:iCs/>
        </w:rPr>
        <w:t>Investicijų projektų</w:t>
      </w:r>
      <w:r w:rsidR="009C5BEC" w:rsidRPr="0015445D">
        <w:rPr>
          <w:b/>
          <w:bCs/>
          <w:i/>
          <w:iCs/>
        </w:rPr>
        <w:t xml:space="preserve"> programa (0</w:t>
      </w:r>
      <w:r w:rsidRPr="0015445D">
        <w:rPr>
          <w:b/>
          <w:bCs/>
          <w:i/>
          <w:iCs/>
        </w:rPr>
        <w:t>2</w:t>
      </w:r>
      <w:r w:rsidR="009C5BEC" w:rsidRPr="0015445D">
        <w:rPr>
          <w:b/>
          <w:bCs/>
          <w:i/>
          <w:iCs/>
        </w:rPr>
        <w:t>)</w:t>
      </w:r>
      <w:r w:rsidR="009C5BEC" w:rsidRPr="0015445D">
        <w:t xml:space="preserve"> –</w:t>
      </w:r>
      <w:r w:rsidR="00826441" w:rsidRPr="0015445D">
        <w:t xml:space="preserve"> </w:t>
      </w:r>
      <w:r w:rsidR="008A20C3" w:rsidRPr="0015445D">
        <w:t>atsirado poreikis pakeisti suplanuotas lėšas</w:t>
      </w:r>
      <w:r w:rsidR="000F3551" w:rsidRPr="0015445D">
        <w:t xml:space="preserve"> </w:t>
      </w:r>
      <w:bookmarkStart w:id="2" w:name="_Hlk174086596"/>
      <w:r w:rsidR="000F3551" w:rsidRPr="0015445D">
        <w:t>–</w:t>
      </w:r>
      <w:bookmarkEnd w:id="2"/>
      <w:r w:rsidR="0015445D" w:rsidRPr="0015445D">
        <w:t xml:space="preserve"> </w:t>
      </w:r>
      <w:r w:rsidR="000F3551" w:rsidRPr="0015445D">
        <w:t>Likučio (L) lėšos</w:t>
      </w:r>
      <w:r w:rsidR="00003982" w:rsidRPr="0015445D">
        <w:t xml:space="preserve"> sudarys </w:t>
      </w:r>
      <w:r w:rsidR="000F3551" w:rsidRPr="0015445D">
        <w:t xml:space="preserve"> </w:t>
      </w:r>
      <w:bookmarkStart w:id="3" w:name="_Hlk174086698"/>
      <w:r w:rsidR="000F3551" w:rsidRPr="0015445D">
        <w:t>–</w:t>
      </w:r>
      <w:bookmarkEnd w:id="3"/>
      <w:r w:rsidR="000F3551" w:rsidRPr="0015445D">
        <w:t xml:space="preserve"> 6808,4 tūkst. Eur (</w:t>
      </w:r>
      <w:r w:rsidR="002510EF" w:rsidRPr="0015445D">
        <w:t>bendrai lėšos nesikeičia, bet perskirstomos tarp projektų</w:t>
      </w:r>
      <w:r w:rsidR="000F3551" w:rsidRPr="0015445D">
        <w:t>)</w:t>
      </w:r>
      <w:r w:rsidR="002510EF" w:rsidRPr="0015445D">
        <w:t xml:space="preserve">. </w:t>
      </w:r>
    </w:p>
    <w:p w14:paraId="1A199050" w14:textId="7D94D890" w:rsidR="004F6EC8" w:rsidRDefault="004F6EC8" w:rsidP="00726A06">
      <w:pPr>
        <w:tabs>
          <w:tab w:val="left" w:pos="0"/>
          <w:tab w:val="left" w:pos="709"/>
        </w:tabs>
        <w:spacing w:line="360" w:lineRule="auto"/>
        <w:jc w:val="both"/>
        <w:rPr>
          <w:b/>
          <w:bCs/>
          <w:i/>
          <w:iCs/>
        </w:rPr>
      </w:pPr>
      <w:bookmarkStart w:id="4" w:name="_Hlk179180737"/>
      <w:r w:rsidRPr="004F6EC8">
        <w:rPr>
          <w:b/>
          <w:bCs/>
          <w:i/>
          <w:iCs/>
        </w:rPr>
        <w:t>Urbanistinės plėtros programa (03) –</w:t>
      </w:r>
      <w:r>
        <w:rPr>
          <w:b/>
          <w:bCs/>
          <w:i/>
          <w:iCs/>
        </w:rPr>
        <w:t xml:space="preserve"> </w:t>
      </w:r>
      <w:r w:rsidRPr="004F6EC8">
        <w:t>Savivaldybės biudžeto lėšos (SB)  sudarys</w:t>
      </w:r>
      <w:r>
        <w:t xml:space="preserve"> – 304,8 tūkst. Eur </w:t>
      </w:r>
      <w:bookmarkEnd w:id="4"/>
      <w:r>
        <w:t>(atlikus viešuosius pirkimus želdinių inventorizacijai yra sutaupyta 15,7 tūkst. Eur. Šios lėšos perkeliamos į 10 programą – naujų želdinių įveisimui, priežiūrai ir tvarkymui).</w:t>
      </w:r>
      <w:r>
        <w:rPr>
          <w:b/>
          <w:bCs/>
          <w:i/>
          <w:iCs/>
        </w:rPr>
        <w:t xml:space="preserve"> </w:t>
      </w:r>
    </w:p>
    <w:p w14:paraId="4794A7CB" w14:textId="3DC0E871" w:rsidR="0015445D" w:rsidRPr="004F6EC8" w:rsidRDefault="0015445D" w:rsidP="00726A06">
      <w:pPr>
        <w:tabs>
          <w:tab w:val="left" w:pos="0"/>
          <w:tab w:val="left" w:pos="709"/>
        </w:tabs>
        <w:spacing w:line="360" w:lineRule="auto"/>
        <w:jc w:val="both"/>
      </w:pPr>
      <w:r>
        <w:rPr>
          <w:b/>
          <w:bCs/>
          <w:i/>
          <w:iCs/>
        </w:rPr>
        <w:t xml:space="preserve">Rinkodaros </w:t>
      </w:r>
      <w:r w:rsidRPr="0015445D">
        <w:rPr>
          <w:b/>
          <w:bCs/>
          <w:i/>
          <w:iCs/>
        </w:rPr>
        <w:t>programa (0</w:t>
      </w:r>
      <w:r w:rsidR="000447F0">
        <w:rPr>
          <w:b/>
          <w:bCs/>
          <w:i/>
          <w:iCs/>
        </w:rPr>
        <w:t>8</w:t>
      </w:r>
      <w:r w:rsidRPr="0015445D">
        <w:rPr>
          <w:b/>
          <w:bCs/>
          <w:i/>
          <w:iCs/>
        </w:rPr>
        <w:t xml:space="preserve">) – </w:t>
      </w:r>
      <w:r w:rsidRPr="0015445D">
        <w:t xml:space="preserve">Savivaldybės biudžeto lėšos (SB)  sudarys </w:t>
      </w:r>
      <w:bookmarkStart w:id="5" w:name="_Hlk179181475"/>
      <w:r w:rsidRPr="0015445D">
        <w:t>–</w:t>
      </w:r>
      <w:bookmarkEnd w:id="5"/>
      <w:r w:rsidRPr="0015445D">
        <w:t xml:space="preserve"> 3</w:t>
      </w:r>
      <w:r w:rsidR="000447F0">
        <w:t>89</w:t>
      </w:r>
      <w:r w:rsidRPr="0015445D">
        <w:t>,</w:t>
      </w:r>
      <w:r w:rsidR="000447F0">
        <w:t>6</w:t>
      </w:r>
      <w:r w:rsidRPr="0015445D">
        <w:t xml:space="preserve"> tūkst. Eur</w:t>
      </w:r>
      <w:r w:rsidR="000447F0">
        <w:t xml:space="preserve">. </w:t>
      </w:r>
      <w:r w:rsidR="00005B95">
        <w:t>((</w:t>
      </w:r>
      <w:r w:rsidR="00005B95" w:rsidRPr="00005B95">
        <w:t>SB) lėšos perskirstomos tarp priemonių</w:t>
      </w:r>
      <w:r w:rsidR="00005B95">
        <w:t>)</w:t>
      </w:r>
      <w:r w:rsidR="00005B95" w:rsidRPr="00005B95">
        <w:t>.</w:t>
      </w:r>
      <w:r w:rsidR="00005B95">
        <w:t xml:space="preserve"> </w:t>
      </w:r>
      <w:r w:rsidR="00403AF9">
        <w:t xml:space="preserve">Dėl užtrukusių viešųjų pirkimų procedūrų ir sutarties derinimo, </w:t>
      </w:r>
      <w:r w:rsidR="00403AF9">
        <w:lastRenderedPageBreak/>
        <w:t xml:space="preserve">buvo sutaupytos lėšos užtikrinant nemokamos turizmo informacijos teikimą. Sutaupytos lėšos </w:t>
      </w:r>
      <w:r w:rsidR="00403AF9" w:rsidRPr="00403AF9">
        <w:t>–</w:t>
      </w:r>
      <w:r w:rsidR="00403AF9">
        <w:t xml:space="preserve"> 10,5 tūkst. Eur perkeliamos miesto reprezentacinio vizualinio identiteto formavimui-suvenyrų bazės, fotografijų, vaizdo medžiagos pildymui. Būtina papildyti aukšto rango svečiams skirt</w:t>
      </w:r>
      <w:r w:rsidR="00005B95">
        <w:t xml:space="preserve">ų dovanų </w:t>
      </w:r>
      <w:r w:rsidR="00403AF9">
        <w:t>rez</w:t>
      </w:r>
      <w:r w:rsidR="00005B95">
        <w:t>e</w:t>
      </w:r>
      <w:r w:rsidR="00403AF9">
        <w:t>rvą</w:t>
      </w:r>
      <w:r w:rsidR="00005B95">
        <w:t>. Rezervas nebuvo pildytas 2 metus.</w:t>
      </w:r>
    </w:p>
    <w:p w14:paraId="717516C6" w14:textId="2CD65C4C" w:rsidR="000F5938" w:rsidRPr="000F5938" w:rsidRDefault="003D4713" w:rsidP="00726A06">
      <w:pPr>
        <w:tabs>
          <w:tab w:val="left" w:pos="0"/>
          <w:tab w:val="left" w:pos="709"/>
        </w:tabs>
        <w:spacing w:line="360" w:lineRule="auto"/>
        <w:jc w:val="both"/>
      </w:pPr>
      <w:r w:rsidRPr="000F5938">
        <w:rPr>
          <w:b/>
          <w:bCs/>
          <w:i/>
          <w:iCs/>
        </w:rPr>
        <w:t>Miesto infrastruktūros objektų plėtros, modernizavimo  ir priežiūros programa</w:t>
      </w:r>
      <w:r w:rsidRPr="000F5938">
        <w:rPr>
          <w:b/>
          <w:bCs/>
        </w:rPr>
        <w:t xml:space="preserve"> </w:t>
      </w:r>
      <w:r w:rsidRPr="000F5938">
        <w:rPr>
          <w:b/>
          <w:bCs/>
          <w:i/>
          <w:iCs/>
        </w:rPr>
        <w:t>(10)</w:t>
      </w:r>
      <w:r w:rsidRPr="000F5938">
        <w:t xml:space="preserve"> –</w:t>
      </w:r>
      <w:r w:rsidR="00C10A05" w:rsidRPr="000F5938">
        <w:t xml:space="preserve"> </w:t>
      </w:r>
      <w:r w:rsidR="004C7594" w:rsidRPr="000F5938">
        <w:t>pagal poreikį ir būtinumą koreguojamos Savivaldybės biudžeto (SB) lėšos</w:t>
      </w:r>
      <w:r w:rsidR="00E5090A" w:rsidRPr="000F5938">
        <w:t xml:space="preserve">. Savivaldybės biudžeto </w:t>
      </w:r>
      <w:r w:rsidR="00A23967" w:rsidRPr="000F5938">
        <w:t>(SB)</w:t>
      </w:r>
      <w:r w:rsidR="00443FDB" w:rsidRPr="000F5938">
        <w:t xml:space="preserve"> </w:t>
      </w:r>
      <w:r w:rsidR="00E5090A" w:rsidRPr="000F5938">
        <w:t xml:space="preserve">lėšos sudarys </w:t>
      </w:r>
      <w:bookmarkStart w:id="6" w:name="_Hlk179194827"/>
      <w:r w:rsidR="007B450E" w:rsidRPr="000F5938">
        <w:t>–</w:t>
      </w:r>
      <w:r w:rsidR="00A23967" w:rsidRPr="000F5938">
        <w:t xml:space="preserve"> </w:t>
      </w:r>
      <w:r w:rsidR="000F5938" w:rsidRPr="000F5938">
        <w:t>14213,8</w:t>
      </w:r>
      <w:r w:rsidR="00A23967" w:rsidRPr="000F5938">
        <w:t xml:space="preserve"> tūkst. Eur </w:t>
      </w:r>
      <w:bookmarkEnd w:id="6"/>
      <w:r w:rsidR="00E5090A" w:rsidRPr="000F5938">
        <w:t>(</w:t>
      </w:r>
      <w:r w:rsidR="000F5938" w:rsidRPr="000F5938">
        <w:t>15,7</w:t>
      </w:r>
      <w:r w:rsidR="00E5090A" w:rsidRPr="000F5938">
        <w:t xml:space="preserve"> tūkst. Eur savivaldybės biudžeto</w:t>
      </w:r>
      <w:r w:rsidR="001839F1" w:rsidRPr="000F5938">
        <w:t xml:space="preserve"> (SB)</w:t>
      </w:r>
      <w:r w:rsidR="00E5090A" w:rsidRPr="000F5938">
        <w:t xml:space="preserve"> lėšų skiriama </w:t>
      </w:r>
      <w:r w:rsidR="000F5938" w:rsidRPr="000F5938">
        <w:t>naujų želdinių įveisimui, priežiūrai ir tvarkymui</w:t>
      </w:r>
      <w:r w:rsidR="00E5090A" w:rsidRPr="000F5938">
        <w:t>).</w:t>
      </w:r>
      <w:r w:rsidR="00EF6A2B" w:rsidRPr="000F5938">
        <w:t xml:space="preserve"> Valstybės lėšos vietinės reikšmės keliams (gatvėms) tiesti, taisyti, prižiūrėti ir saugaus eismo sąlygoms užtikrinti  </w:t>
      </w:r>
      <w:bookmarkStart w:id="7" w:name="_Hlk179199830"/>
      <w:r w:rsidR="00EF6A2B" w:rsidRPr="000F5938">
        <w:t>(KPP) lėšos perskirstomos tarp priemonių</w:t>
      </w:r>
      <w:bookmarkEnd w:id="7"/>
      <w:r w:rsidR="00EF6A2B" w:rsidRPr="000F5938">
        <w:t>.</w:t>
      </w:r>
      <w:bookmarkStart w:id="8" w:name="_Hlk168925731"/>
      <w:r w:rsidR="000F5938" w:rsidRPr="000F5938">
        <w:t xml:space="preserve"> (KPP) lėšos sudarys – 4725,1 tūkst. Eur</w:t>
      </w:r>
    </w:p>
    <w:p w14:paraId="3EE182F7" w14:textId="50F4E0F8" w:rsidR="00885A18" w:rsidRPr="00286B01" w:rsidRDefault="00885A18" w:rsidP="00726A06">
      <w:pPr>
        <w:tabs>
          <w:tab w:val="left" w:pos="0"/>
          <w:tab w:val="left" w:pos="709"/>
        </w:tabs>
        <w:spacing w:line="360" w:lineRule="auto"/>
        <w:jc w:val="both"/>
      </w:pPr>
      <w:r w:rsidRPr="00286B01">
        <w:rPr>
          <w:b/>
          <w:bCs/>
          <w:i/>
          <w:iCs/>
        </w:rPr>
        <w:t>Švietimo ir ugdymo programa (13)</w:t>
      </w:r>
      <w:r w:rsidRPr="00286B01">
        <w:rPr>
          <w:i/>
          <w:iCs/>
        </w:rPr>
        <w:t xml:space="preserve"> – </w:t>
      </w:r>
      <w:r w:rsidRPr="00286B01">
        <w:t xml:space="preserve"> </w:t>
      </w:r>
      <w:bookmarkStart w:id="9" w:name="_Hlk176768160"/>
      <w:r w:rsidR="0068564D" w:rsidRPr="00286B01">
        <w:t xml:space="preserve">Savivaldybės biudžeto </w:t>
      </w:r>
      <w:r w:rsidR="00BD356A" w:rsidRPr="00286B01">
        <w:t xml:space="preserve">lėšos </w:t>
      </w:r>
      <w:bookmarkEnd w:id="8"/>
      <w:r w:rsidRPr="00286B01">
        <w:t xml:space="preserve"> (</w:t>
      </w:r>
      <w:r w:rsidR="0068564D" w:rsidRPr="00286B01">
        <w:t>SB</w:t>
      </w:r>
      <w:r w:rsidR="00BD356A" w:rsidRPr="00286B01">
        <w:t>)</w:t>
      </w:r>
      <w:r w:rsidRPr="00286B01">
        <w:t xml:space="preserve"> </w:t>
      </w:r>
      <w:bookmarkStart w:id="10" w:name="_Hlk179202319"/>
      <w:r w:rsidR="00961F2A" w:rsidRPr="00286B01">
        <w:t xml:space="preserve">sudarys </w:t>
      </w:r>
      <w:r w:rsidRPr="00286B01">
        <w:t xml:space="preserve">– </w:t>
      </w:r>
      <w:r w:rsidR="0068564D" w:rsidRPr="00286B01">
        <w:t>28612,4</w:t>
      </w:r>
      <w:r w:rsidRPr="00286B01">
        <w:t xml:space="preserve"> tūkst. Eur.</w:t>
      </w:r>
      <w:r w:rsidR="00A66E7C" w:rsidRPr="00286B01">
        <w:t xml:space="preserve"> </w:t>
      </w:r>
      <w:bookmarkStart w:id="11" w:name="_Hlk168989566"/>
      <w:bookmarkStart w:id="12" w:name="_Hlk176790645"/>
      <w:bookmarkEnd w:id="9"/>
      <w:bookmarkEnd w:id="10"/>
      <w:r w:rsidR="00BB00B5" w:rsidRPr="00286B01">
        <w:t>Perskirstomos (</w:t>
      </w:r>
      <w:r w:rsidR="00286B01" w:rsidRPr="00286B01">
        <w:t>SB</w:t>
      </w:r>
      <w:r w:rsidR="00BB00B5" w:rsidRPr="00286B01">
        <w:t xml:space="preserve">) </w:t>
      </w:r>
      <w:r w:rsidR="00286B01" w:rsidRPr="00286B01">
        <w:t xml:space="preserve">lėšos </w:t>
      </w:r>
      <w:r w:rsidR="00BB00B5" w:rsidRPr="00286B01">
        <w:t xml:space="preserve">tarp asignavimų valdytojų, nekeičiant bendros </w:t>
      </w:r>
      <w:r w:rsidR="00C03505" w:rsidRPr="00286B01">
        <w:t>(</w:t>
      </w:r>
      <w:r w:rsidR="00286B01" w:rsidRPr="00286B01">
        <w:t>SB</w:t>
      </w:r>
      <w:r w:rsidR="00C03505" w:rsidRPr="00286B01">
        <w:t>)</w:t>
      </w:r>
      <w:r w:rsidR="00BB00B5" w:rsidRPr="00286B01">
        <w:t xml:space="preserve"> sumos</w:t>
      </w:r>
      <w:r w:rsidR="00286B01" w:rsidRPr="00286B01">
        <w:t xml:space="preserve">. Sutaupius priemonėje „Mokyklų aprūpinimas priemonėmis, skirtoms šventėms organizuoti“ 2 tūkst. Eur, lėšos perkeliamos Panevėžio švietimo centrui, organizuojančiam mokinių pavežėjimą į Robolabas, </w:t>
      </w:r>
      <w:r w:rsidR="00532877">
        <w:t>r</w:t>
      </w:r>
      <w:r w:rsidR="00286B01" w:rsidRPr="00286B01">
        <w:t>egioninį STEAM centrą, Panevėžio verslo įmones.</w:t>
      </w:r>
      <w:r w:rsidR="00532877">
        <w:t xml:space="preserve"> Europos sąjungos (ES) lėšos </w:t>
      </w:r>
      <w:r w:rsidR="00532877" w:rsidRPr="00532877">
        <w:t>sudarys – 286</w:t>
      </w:r>
      <w:r w:rsidR="00532877">
        <w:t>,7</w:t>
      </w:r>
      <w:r w:rsidR="00532877" w:rsidRPr="00532877">
        <w:t xml:space="preserve"> tūkst. Eur</w:t>
      </w:r>
      <w:r w:rsidR="00532877">
        <w:t xml:space="preserve"> (28,3 tūkst. Eur skiriama (ES) lėšų projektui „Ankstyvojo ugdymo užtikrinimas vaikams iš socialinę riziką patiriančių šeimų“).</w:t>
      </w:r>
    </w:p>
    <w:p w14:paraId="078E3AA4" w14:textId="2D1E10A8" w:rsidR="0076118A" w:rsidRPr="00F50E4D" w:rsidRDefault="0076118A" w:rsidP="0076118A">
      <w:pPr>
        <w:tabs>
          <w:tab w:val="left" w:pos="0"/>
          <w:tab w:val="left" w:pos="709"/>
        </w:tabs>
        <w:spacing w:line="360" w:lineRule="auto"/>
        <w:jc w:val="both"/>
      </w:pPr>
      <w:r w:rsidRPr="00F50E4D">
        <w:rPr>
          <w:b/>
          <w:bCs/>
          <w:i/>
          <w:iCs/>
        </w:rPr>
        <w:t>Visuomenės iniciatyvų skatinimo ir saugumo užtikrinimo programa (14)</w:t>
      </w:r>
      <w:r w:rsidRPr="00F50E4D">
        <w:rPr>
          <w:i/>
          <w:iCs/>
        </w:rPr>
        <w:t xml:space="preserve"> – </w:t>
      </w:r>
      <w:bookmarkEnd w:id="11"/>
      <w:bookmarkEnd w:id="12"/>
      <w:r w:rsidRPr="00F50E4D">
        <w:t xml:space="preserve">Savivaldybės biudžeto lėšos (SB) sudarys – </w:t>
      </w:r>
      <w:r w:rsidR="00F50E4D" w:rsidRPr="00F50E4D">
        <w:t xml:space="preserve">184,5 </w:t>
      </w:r>
      <w:r w:rsidRPr="00F50E4D">
        <w:t>tūkst. Eur</w:t>
      </w:r>
      <w:r w:rsidR="00861921" w:rsidRPr="00F50E4D">
        <w:t xml:space="preserve">. </w:t>
      </w:r>
      <w:r w:rsidR="00047554" w:rsidRPr="00F50E4D">
        <w:t>P</w:t>
      </w:r>
      <w:r w:rsidRPr="00F50E4D">
        <w:t>erskirstomos (SB) lėšos tarp priemonių, nekeičiant bendros sumos</w:t>
      </w:r>
      <w:r w:rsidR="00F50E4D" w:rsidRPr="00F50E4D">
        <w:t>.</w:t>
      </w:r>
      <w:r w:rsidR="00F50E4D">
        <w:t xml:space="preserve"> Jaunimo vasaros užimtumo ir integracijos į darbo rinką sutaupytos lėšos – 4,6 tūkst. Eur perkeliamos jaunimui skirtiems renginiams „Panevėžio jaunimo apdovanojimai 2024“ ir „Jaunojo mero rinkimai“ bei nevyriausybinių ir bendruomeninių organizacijų lyderių, narių kvalifikacijos kėlimams, mokymams.</w:t>
      </w:r>
    </w:p>
    <w:p w14:paraId="6A578D17" w14:textId="25C8D05D" w:rsidR="00885A18" w:rsidRPr="00CD19EC" w:rsidRDefault="00885A18" w:rsidP="00885A18">
      <w:pPr>
        <w:tabs>
          <w:tab w:val="left" w:pos="0"/>
          <w:tab w:val="left" w:pos="709"/>
        </w:tabs>
        <w:spacing w:line="360" w:lineRule="auto"/>
        <w:jc w:val="both"/>
      </w:pPr>
      <w:r w:rsidRPr="00CD19EC">
        <w:rPr>
          <w:b/>
          <w:bCs/>
          <w:i/>
          <w:iCs/>
        </w:rPr>
        <w:t>Socialinės paramos įgyvendinimo programa (15)</w:t>
      </w:r>
      <w:r w:rsidRPr="00CD19EC">
        <w:rPr>
          <w:i/>
          <w:iCs/>
        </w:rPr>
        <w:t xml:space="preserve">  –  </w:t>
      </w:r>
      <w:r w:rsidR="00972F7E" w:rsidRPr="00CD19EC">
        <w:t>Valstyb</w:t>
      </w:r>
      <w:r w:rsidR="00A3228A" w:rsidRPr="00CD19EC">
        <w:t>inėms (valstybės perduotoms savivaldybėms)</w:t>
      </w:r>
      <w:r w:rsidR="005D0A03" w:rsidRPr="00CD19EC">
        <w:t xml:space="preserve"> funkcijoms at</w:t>
      </w:r>
      <w:r w:rsidR="00972F7E" w:rsidRPr="00CD19EC">
        <w:t>likti</w:t>
      </w:r>
      <w:r w:rsidR="005D0A03" w:rsidRPr="00CD19EC">
        <w:t xml:space="preserve"> lėšos</w:t>
      </w:r>
      <w:r w:rsidR="00972F7E" w:rsidRPr="00CD19EC">
        <w:t xml:space="preserve"> (VBSF) </w:t>
      </w:r>
      <w:r w:rsidR="008500E2" w:rsidRPr="00CD19EC">
        <w:t xml:space="preserve">sudarys </w:t>
      </w:r>
      <w:r w:rsidR="00972F7E" w:rsidRPr="00CD19EC">
        <w:t xml:space="preserve">– </w:t>
      </w:r>
      <w:r w:rsidR="004F7999" w:rsidRPr="00CD19EC">
        <w:t>74</w:t>
      </w:r>
      <w:r w:rsidR="00CD19EC" w:rsidRPr="00CD19EC">
        <w:t>77</w:t>
      </w:r>
      <w:r w:rsidR="004F7999" w:rsidRPr="00CD19EC">
        <w:t>,0</w:t>
      </w:r>
      <w:r w:rsidR="00972F7E" w:rsidRPr="00CD19EC">
        <w:t xml:space="preserve"> tūkst. Eur</w:t>
      </w:r>
      <w:r w:rsidR="00C03505" w:rsidRPr="00CD19EC">
        <w:t>.</w:t>
      </w:r>
      <w:r w:rsidR="00FD5E06" w:rsidRPr="00CD19EC">
        <w:t xml:space="preserve"> </w:t>
      </w:r>
      <w:r w:rsidR="004C14E5">
        <w:t xml:space="preserve">((VBSF) lėšos mažinamos 12 tūkst. Eur </w:t>
      </w:r>
      <w:r w:rsidR="004C14E5" w:rsidRPr="004C14E5">
        <w:t>dotacija, skirta būsto nuomos ar išperkamosios būsto nuomos mokesčio daliai kompensuoti</w:t>
      </w:r>
      <w:r w:rsidR="004C14E5">
        <w:t xml:space="preserve">). </w:t>
      </w:r>
      <w:r w:rsidR="001E0FEF" w:rsidRPr="00CD19EC">
        <w:t xml:space="preserve">Savivaldybės </w:t>
      </w:r>
      <w:r w:rsidR="004724E7" w:rsidRPr="00CD19EC">
        <w:t>biudžeto lėšos (</w:t>
      </w:r>
      <w:r w:rsidR="001E0FEF" w:rsidRPr="00CD19EC">
        <w:t>S</w:t>
      </w:r>
      <w:r w:rsidR="004724E7" w:rsidRPr="00CD19EC">
        <w:t xml:space="preserve">B) </w:t>
      </w:r>
      <w:r w:rsidR="008500E2" w:rsidRPr="00CD19EC">
        <w:t xml:space="preserve">sudarys </w:t>
      </w:r>
      <w:r w:rsidR="004724E7" w:rsidRPr="00CD19EC">
        <w:t xml:space="preserve">– </w:t>
      </w:r>
      <w:r w:rsidR="001E0FEF" w:rsidRPr="00CD19EC">
        <w:t>15930,9</w:t>
      </w:r>
      <w:r w:rsidR="004724E7" w:rsidRPr="00CD19EC">
        <w:t xml:space="preserve"> tūkst. Eur</w:t>
      </w:r>
      <w:r w:rsidR="00CD19EC" w:rsidRPr="00CD19EC">
        <w:t xml:space="preserve"> ((SB) lėšos perskirstomos tarp priemonių).</w:t>
      </w:r>
    </w:p>
    <w:p w14:paraId="356ADAE3" w14:textId="31A59F8B" w:rsidR="00885A18" w:rsidRPr="008B7F7D" w:rsidRDefault="00BB063E" w:rsidP="00885A18">
      <w:pPr>
        <w:tabs>
          <w:tab w:val="left" w:pos="0"/>
          <w:tab w:val="left" w:pos="709"/>
        </w:tabs>
        <w:spacing w:line="360" w:lineRule="auto"/>
        <w:jc w:val="both"/>
      </w:pPr>
      <w:r>
        <w:tab/>
      </w:r>
      <w:r w:rsidR="008B20EA" w:rsidRPr="008B7F7D">
        <w:t>P</w:t>
      </w:r>
      <w:r w:rsidR="00885A18" w:rsidRPr="008B7F7D">
        <w:t>akeitimai</w:t>
      </w:r>
      <w:r w:rsidR="008B20EA" w:rsidRPr="008B7F7D">
        <w:t xml:space="preserve">  programose</w:t>
      </w:r>
      <w:r w:rsidR="00885A18" w:rsidRPr="008B7F7D">
        <w:t xml:space="preserve"> (</w:t>
      </w:r>
      <w:r w:rsidR="008B20EA" w:rsidRPr="008B7F7D">
        <w:t xml:space="preserve">priemonės, </w:t>
      </w:r>
      <w:r w:rsidR="00885A18" w:rsidRPr="008B7F7D">
        <w:t xml:space="preserve">lėšos, šaltiniai) yra pažymėti raudona spalva Exel </w:t>
      </w:r>
      <w:r w:rsidR="008B20EA" w:rsidRPr="008B7F7D">
        <w:t xml:space="preserve">2 ir 3 </w:t>
      </w:r>
      <w:r w:rsidR="00885A18" w:rsidRPr="008B7F7D">
        <w:t>pried</w:t>
      </w:r>
      <w:r w:rsidR="008B20EA" w:rsidRPr="008B7F7D">
        <w:t>uose</w:t>
      </w:r>
      <w:r w:rsidR="00885A18" w:rsidRPr="008B7F7D">
        <w:t>.</w:t>
      </w:r>
    </w:p>
    <w:p w14:paraId="1375B9C2" w14:textId="77777777" w:rsidR="00726A06" w:rsidRPr="001B6486" w:rsidRDefault="00726A06" w:rsidP="006F51FE">
      <w:pPr>
        <w:tabs>
          <w:tab w:val="left" w:pos="0"/>
          <w:tab w:val="left" w:pos="709"/>
          <w:tab w:val="left" w:pos="1418"/>
        </w:tabs>
        <w:spacing w:line="360" w:lineRule="auto"/>
        <w:jc w:val="both"/>
        <w:rPr>
          <w:color w:val="FF0000"/>
          <w:lang w:val="en-US"/>
        </w:rPr>
      </w:pPr>
    </w:p>
    <w:p w14:paraId="512B0DCA" w14:textId="77777777" w:rsidR="006F51FE" w:rsidRPr="006741DF" w:rsidRDefault="00094BE0" w:rsidP="006F51FE">
      <w:pPr>
        <w:tabs>
          <w:tab w:val="left" w:pos="0"/>
        </w:tabs>
        <w:spacing w:line="360" w:lineRule="auto"/>
        <w:jc w:val="both"/>
      </w:pPr>
      <w:r w:rsidRPr="006741DF">
        <w:t xml:space="preserve">      </w:t>
      </w:r>
      <w:r w:rsidR="00D83A57" w:rsidRPr="006741DF">
        <w:rPr>
          <w:b/>
        </w:rPr>
        <w:t>3.</w:t>
      </w:r>
      <w:r w:rsidR="00D736F0" w:rsidRPr="006741DF">
        <w:rPr>
          <w:b/>
        </w:rPr>
        <w:t xml:space="preserve"> </w:t>
      </w:r>
      <w:r w:rsidR="00D736F0" w:rsidRPr="006741DF">
        <w:rPr>
          <w:b/>
          <w:bCs/>
        </w:rPr>
        <w:t>Lėšų poreikis ir šaltiniai</w:t>
      </w:r>
      <w:r w:rsidR="00D83A57" w:rsidRPr="006741DF">
        <w:rPr>
          <w:b/>
          <w:bCs/>
        </w:rPr>
        <w:t>:</w:t>
      </w:r>
      <w:r w:rsidR="00D83A57" w:rsidRPr="006741DF">
        <w:t xml:space="preserve"> </w:t>
      </w:r>
    </w:p>
    <w:p w14:paraId="31A1ADBA" w14:textId="6A84B795" w:rsidR="00AA299B" w:rsidRPr="006741DF" w:rsidRDefault="006F51FE" w:rsidP="006F51FE">
      <w:pPr>
        <w:tabs>
          <w:tab w:val="left" w:pos="0"/>
          <w:tab w:val="left" w:pos="709"/>
        </w:tabs>
        <w:spacing w:line="360" w:lineRule="auto"/>
        <w:jc w:val="both"/>
      </w:pPr>
      <w:r w:rsidRPr="006741DF">
        <w:tab/>
      </w:r>
      <w:r w:rsidR="00ED1444" w:rsidRPr="006741DF">
        <w:t xml:space="preserve">Skaičiavimai, finansavimo šaltiniai pateikti </w:t>
      </w:r>
      <w:r w:rsidR="00193BEE" w:rsidRPr="006741DF">
        <w:t>2 ir 3 lentelėse.</w:t>
      </w:r>
    </w:p>
    <w:p w14:paraId="03D2DFA9" w14:textId="77777777" w:rsidR="00C858EE" w:rsidRPr="006741DF" w:rsidRDefault="00C858EE" w:rsidP="005C414B">
      <w:pPr>
        <w:tabs>
          <w:tab w:val="left" w:pos="0"/>
        </w:tabs>
        <w:ind w:firstLine="720"/>
        <w:jc w:val="both"/>
        <w:rPr>
          <w:b/>
        </w:rPr>
      </w:pPr>
    </w:p>
    <w:p w14:paraId="444AEEDD" w14:textId="621BCE1B" w:rsidR="00DE6F9B" w:rsidRPr="006741DF" w:rsidRDefault="00C9136B" w:rsidP="00C9136B">
      <w:pPr>
        <w:tabs>
          <w:tab w:val="left" w:pos="0"/>
        </w:tabs>
        <w:jc w:val="both"/>
        <w:rPr>
          <w:b/>
        </w:rPr>
      </w:pPr>
      <w:r w:rsidRPr="006741DF">
        <w:rPr>
          <w:b/>
        </w:rPr>
        <w:t xml:space="preserve">     </w:t>
      </w:r>
      <w:r w:rsidR="00D83A57" w:rsidRPr="006741DF">
        <w:rPr>
          <w:b/>
        </w:rPr>
        <w:t>4.</w:t>
      </w:r>
      <w:r w:rsidR="00E86C4C" w:rsidRPr="006741DF">
        <w:rPr>
          <w:b/>
        </w:rPr>
        <w:t xml:space="preserve"> </w:t>
      </w:r>
      <w:r w:rsidR="00D736F0" w:rsidRPr="006741DF">
        <w:rPr>
          <w:b/>
          <w:bCs/>
        </w:rPr>
        <w:t>Sprendimui priimti reikalingi pagrindimai, skaičiavimai ar paaiškinimai</w:t>
      </w:r>
      <w:r w:rsidR="00D83A57" w:rsidRPr="006741DF">
        <w:rPr>
          <w:b/>
          <w:bCs/>
        </w:rPr>
        <w:t>:</w:t>
      </w:r>
      <w:r w:rsidR="00D83A57" w:rsidRPr="006741DF">
        <w:rPr>
          <w:b/>
        </w:rPr>
        <w:t xml:space="preserve"> </w:t>
      </w:r>
    </w:p>
    <w:p w14:paraId="1D3519B2" w14:textId="77777777" w:rsidR="00726A06" w:rsidRPr="006741DF" w:rsidRDefault="00726A06" w:rsidP="00C9136B">
      <w:pPr>
        <w:tabs>
          <w:tab w:val="left" w:pos="0"/>
        </w:tabs>
        <w:jc w:val="both"/>
        <w:rPr>
          <w:b/>
        </w:rPr>
      </w:pPr>
    </w:p>
    <w:p w14:paraId="3C3CA4F7" w14:textId="7086E6D0" w:rsidR="00726A06" w:rsidRDefault="00726A06" w:rsidP="00726A06">
      <w:pPr>
        <w:tabs>
          <w:tab w:val="left" w:pos="0"/>
          <w:tab w:val="left" w:pos="1134"/>
        </w:tabs>
        <w:spacing w:line="360" w:lineRule="auto"/>
        <w:jc w:val="both"/>
      </w:pPr>
      <w:r w:rsidRPr="006741DF">
        <w:lastRenderedPageBreak/>
        <w:t xml:space="preserve">             Gavus papildomai lėšų, reikalinga pakoreguoti Panevėžio miesto savivaldybės  2024 </w:t>
      </w:r>
      <w:r w:rsidRPr="006741DF">
        <w:rPr>
          <w:b/>
          <w:bCs/>
        </w:rPr>
        <w:t xml:space="preserve">– </w:t>
      </w:r>
      <w:r w:rsidRPr="006741DF">
        <w:t xml:space="preserve">2026 metų socialinės ir ekonominės plėtros programas. </w:t>
      </w:r>
    </w:p>
    <w:p w14:paraId="7F306B12" w14:textId="77777777" w:rsidR="00BB00B5" w:rsidRDefault="00BB00B5" w:rsidP="00726A06">
      <w:pPr>
        <w:tabs>
          <w:tab w:val="left" w:pos="0"/>
          <w:tab w:val="left" w:pos="1134"/>
        </w:tabs>
        <w:spacing w:line="360" w:lineRule="auto"/>
        <w:jc w:val="both"/>
      </w:pPr>
    </w:p>
    <w:p w14:paraId="77C4EA57" w14:textId="27EEBF10" w:rsidR="00434584" w:rsidRPr="006741DF" w:rsidRDefault="00AA299B" w:rsidP="00C858EE">
      <w:pPr>
        <w:tabs>
          <w:tab w:val="left" w:pos="0"/>
        </w:tabs>
        <w:ind w:firstLine="720"/>
        <w:jc w:val="both"/>
      </w:pPr>
      <w:r w:rsidRPr="006741DF">
        <w:rPr>
          <w:b/>
        </w:rPr>
        <w:t>5</w:t>
      </w:r>
      <w:r w:rsidR="00D83A57" w:rsidRPr="006741DF">
        <w:rPr>
          <w:b/>
        </w:rPr>
        <w:t>.</w:t>
      </w:r>
      <w:r w:rsidR="008F7A51" w:rsidRPr="006741DF">
        <w:rPr>
          <w:b/>
        </w:rPr>
        <w:t xml:space="preserve"> </w:t>
      </w:r>
      <w:r w:rsidR="00D83A57" w:rsidRPr="006741DF">
        <w:rPr>
          <w:b/>
        </w:rPr>
        <w:t>Kieno iniciatyva parengtas sprendimo projektas:</w:t>
      </w:r>
      <w:r w:rsidR="00D83A57" w:rsidRPr="006741DF">
        <w:t xml:space="preserve"> </w:t>
      </w:r>
    </w:p>
    <w:p w14:paraId="50A35C4C" w14:textId="77777777" w:rsidR="00C858EE" w:rsidRPr="006741DF" w:rsidRDefault="00C858EE" w:rsidP="00C858EE">
      <w:pPr>
        <w:tabs>
          <w:tab w:val="left" w:pos="0"/>
        </w:tabs>
        <w:ind w:firstLine="720"/>
        <w:jc w:val="both"/>
      </w:pPr>
    </w:p>
    <w:p w14:paraId="3F88D54C" w14:textId="438A1AB6" w:rsidR="00ED1444" w:rsidRPr="006741DF" w:rsidRDefault="00ED1444" w:rsidP="00ED1444">
      <w:pPr>
        <w:tabs>
          <w:tab w:val="left" w:pos="0"/>
        </w:tabs>
        <w:spacing w:line="360" w:lineRule="auto"/>
        <w:contextualSpacing/>
        <w:jc w:val="both"/>
      </w:pPr>
      <w:r w:rsidRPr="006741DF">
        <w:t xml:space="preserve">        </w:t>
      </w:r>
      <w:r w:rsidR="004D7AE7" w:rsidRPr="006741DF">
        <w:t xml:space="preserve"> </w:t>
      </w:r>
      <w:r w:rsidRPr="006741DF">
        <w:t xml:space="preserve"> Sprendimo projektas rengiamas Savivaldybės administracijos iniciatyva, projektą parengė ir koordinavo Savivaldybės administracijos Strateginio planavimo ir finansų skyrius.  </w:t>
      </w:r>
    </w:p>
    <w:p w14:paraId="7F6BA9D5" w14:textId="77777777" w:rsidR="00ED1444" w:rsidRPr="006741DF" w:rsidRDefault="00ED1444" w:rsidP="00ED1444">
      <w:pPr>
        <w:tabs>
          <w:tab w:val="left" w:pos="0"/>
        </w:tabs>
        <w:spacing w:line="360" w:lineRule="auto"/>
        <w:jc w:val="both"/>
      </w:pPr>
    </w:p>
    <w:p w14:paraId="6C90BCEF" w14:textId="020D2E4E" w:rsidR="00ED1444" w:rsidRPr="006741DF" w:rsidRDefault="00881759" w:rsidP="00881759">
      <w:pPr>
        <w:spacing w:line="360" w:lineRule="auto"/>
        <w:ind w:firstLine="567"/>
        <w:jc w:val="both"/>
      </w:pPr>
      <w:r w:rsidRPr="006741DF">
        <w:t>P</w:t>
      </w:r>
      <w:r w:rsidR="00ED1444" w:rsidRPr="006741DF">
        <w:t xml:space="preserve">RIDEDAMA. </w:t>
      </w:r>
    </w:p>
    <w:p w14:paraId="1AAF59FF" w14:textId="6C05639F" w:rsidR="000806FF" w:rsidRPr="006741DF" w:rsidRDefault="00881759" w:rsidP="00881759">
      <w:pPr>
        <w:tabs>
          <w:tab w:val="left" w:pos="567"/>
        </w:tabs>
        <w:spacing w:line="360" w:lineRule="auto"/>
        <w:jc w:val="both"/>
      </w:pPr>
      <w:r w:rsidRPr="006741DF">
        <w:tab/>
      </w:r>
      <w:r w:rsidR="000806FF" w:rsidRPr="006741DF">
        <w:t>Panevėžio miesto savivaldybės 2024 – 2026 metų strategini</w:t>
      </w:r>
      <w:r w:rsidR="00972F7E" w:rsidRPr="006741DF">
        <w:t>o</w:t>
      </w:r>
      <w:r w:rsidR="000806FF" w:rsidRPr="006741DF">
        <w:t xml:space="preserve"> veiklos plan</w:t>
      </w:r>
      <w:r w:rsidR="00972F7E" w:rsidRPr="006741DF">
        <w:t xml:space="preserve">o </w:t>
      </w:r>
      <w:r w:rsidR="000806FF" w:rsidRPr="006741DF">
        <w:t>socialinės ekonominės plėtros programos.</w:t>
      </w:r>
    </w:p>
    <w:p w14:paraId="161FF43A" w14:textId="77777777" w:rsidR="00ED1444" w:rsidRPr="006741DF" w:rsidRDefault="00ED1444" w:rsidP="00ED1444">
      <w:pPr>
        <w:spacing w:line="360" w:lineRule="auto"/>
        <w:jc w:val="both"/>
        <w:outlineLvl w:val="0"/>
        <w:rPr>
          <w:szCs w:val="20"/>
        </w:rPr>
      </w:pPr>
    </w:p>
    <w:p w14:paraId="77C4EA59" w14:textId="5E0CC505" w:rsidR="0076256E" w:rsidRPr="006741DF" w:rsidRDefault="008133A4" w:rsidP="00E77864">
      <w:pPr>
        <w:spacing w:line="360" w:lineRule="auto"/>
        <w:jc w:val="both"/>
        <w:outlineLvl w:val="0"/>
      </w:pPr>
      <w:r>
        <w:rPr>
          <w:szCs w:val="20"/>
        </w:rPr>
        <w:t>S</w:t>
      </w:r>
      <w:r w:rsidR="00ED1444" w:rsidRPr="006741DF">
        <w:rPr>
          <w:szCs w:val="20"/>
        </w:rPr>
        <w:t xml:space="preserve">trateginio planavimo ir finansų </w:t>
      </w:r>
      <w:r w:rsidR="00ED1444" w:rsidRPr="006741DF">
        <w:t xml:space="preserve"> skyriaus vyr. specialistė</w:t>
      </w:r>
      <w:r w:rsidR="00ED1444" w:rsidRPr="006741DF">
        <w:tab/>
        <w:t>Asta Puodžiūnienė</w:t>
      </w:r>
    </w:p>
    <w:sectPr w:rsidR="0076256E" w:rsidRPr="006741DF" w:rsidSect="009C1107">
      <w:headerReference w:type="default" r:id="rId7"/>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305B25" w14:textId="77777777" w:rsidR="001B666D" w:rsidRDefault="001B666D" w:rsidP="00A52524">
      <w:r>
        <w:separator/>
      </w:r>
    </w:p>
  </w:endnote>
  <w:endnote w:type="continuationSeparator" w:id="0">
    <w:p w14:paraId="2F4D2979" w14:textId="77777777" w:rsidR="001B666D" w:rsidRDefault="001B666D"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9F1099" w14:textId="77777777" w:rsidR="001B666D" w:rsidRDefault="001B666D" w:rsidP="00A52524">
      <w:r>
        <w:separator/>
      </w:r>
    </w:p>
  </w:footnote>
  <w:footnote w:type="continuationSeparator" w:id="0">
    <w:p w14:paraId="4D9CD27B" w14:textId="77777777" w:rsidR="001B666D" w:rsidRDefault="001B666D"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48A11C9B"/>
    <w:multiLevelType w:val="hybridMultilevel"/>
    <w:tmpl w:val="8DE2BBF8"/>
    <w:lvl w:ilvl="0" w:tplc="1340BB5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13245795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003872">
    <w:abstractNumId w:val="1"/>
  </w:num>
  <w:num w:numId="3" w16cid:durableId="163327838">
    <w:abstractNumId w:val="3"/>
  </w:num>
  <w:num w:numId="4" w16cid:durableId="4136282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01789"/>
    <w:rsid w:val="00003982"/>
    <w:rsid w:val="00004E09"/>
    <w:rsid w:val="00005B95"/>
    <w:rsid w:val="00007F9B"/>
    <w:rsid w:val="0001413A"/>
    <w:rsid w:val="00014C86"/>
    <w:rsid w:val="0002781C"/>
    <w:rsid w:val="0003001F"/>
    <w:rsid w:val="000447F0"/>
    <w:rsid w:val="00044E44"/>
    <w:rsid w:val="0004567B"/>
    <w:rsid w:val="00047414"/>
    <w:rsid w:val="00047554"/>
    <w:rsid w:val="00051990"/>
    <w:rsid w:val="00052C11"/>
    <w:rsid w:val="0006183E"/>
    <w:rsid w:val="00062068"/>
    <w:rsid w:val="00066E6B"/>
    <w:rsid w:val="00066EF6"/>
    <w:rsid w:val="00070FD7"/>
    <w:rsid w:val="000806FF"/>
    <w:rsid w:val="00081D67"/>
    <w:rsid w:val="000913B9"/>
    <w:rsid w:val="00094BE0"/>
    <w:rsid w:val="000C3941"/>
    <w:rsid w:val="000C7788"/>
    <w:rsid w:val="000D4A32"/>
    <w:rsid w:val="000D55C4"/>
    <w:rsid w:val="000E2F3E"/>
    <w:rsid w:val="000E3E20"/>
    <w:rsid w:val="000F3551"/>
    <w:rsid w:val="000F47FD"/>
    <w:rsid w:val="000F5938"/>
    <w:rsid w:val="000F6B8A"/>
    <w:rsid w:val="000F7704"/>
    <w:rsid w:val="00104049"/>
    <w:rsid w:val="00114AEB"/>
    <w:rsid w:val="00117E43"/>
    <w:rsid w:val="00123228"/>
    <w:rsid w:val="00133661"/>
    <w:rsid w:val="001352EF"/>
    <w:rsid w:val="001453E9"/>
    <w:rsid w:val="0014744F"/>
    <w:rsid w:val="001510E0"/>
    <w:rsid w:val="0015445D"/>
    <w:rsid w:val="00155035"/>
    <w:rsid w:val="00155DE4"/>
    <w:rsid w:val="00160AAB"/>
    <w:rsid w:val="00163CB6"/>
    <w:rsid w:val="0017148A"/>
    <w:rsid w:val="001744F5"/>
    <w:rsid w:val="001839F1"/>
    <w:rsid w:val="00185F27"/>
    <w:rsid w:val="001868E5"/>
    <w:rsid w:val="00192CD8"/>
    <w:rsid w:val="00193BEE"/>
    <w:rsid w:val="001A3516"/>
    <w:rsid w:val="001A5EA3"/>
    <w:rsid w:val="001A6B36"/>
    <w:rsid w:val="001B1B5A"/>
    <w:rsid w:val="001B36D1"/>
    <w:rsid w:val="001B6486"/>
    <w:rsid w:val="001B666D"/>
    <w:rsid w:val="001B7CE4"/>
    <w:rsid w:val="001C4A37"/>
    <w:rsid w:val="001C7E22"/>
    <w:rsid w:val="001D0CFA"/>
    <w:rsid w:val="001D2243"/>
    <w:rsid w:val="001D340A"/>
    <w:rsid w:val="001D610D"/>
    <w:rsid w:val="001D7D66"/>
    <w:rsid w:val="001E09BE"/>
    <w:rsid w:val="001E0FEF"/>
    <w:rsid w:val="001E2E0C"/>
    <w:rsid w:val="001F5465"/>
    <w:rsid w:val="001F6739"/>
    <w:rsid w:val="001F7A5E"/>
    <w:rsid w:val="00201025"/>
    <w:rsid w:val="00201D6E"/>
    <w:rsid w:val="00207563"/>
    <w:rsid w:val="002078F7"/>
    <w:rsid w:val="00210927"/>
    <w:rsid w:val="0021258E"/>
    <w:rsid w:val="00213AB9"/>
    <w:rsid w:val="00217FFC"/>
    <w:rsid w:val="00220B04"/>
    <w:rsid w:val="002225AF"/>
    <w:rsid w:val="00224D53"/>
    <w:rsid w:val="002265FB"/>
    <w:rsid w:val="00231C34"/>
    <w:rsid w:val="0023453F"/>
    <w:rsid w:val="00236AE6"/>
    <w:rsid w:val="00243165"/>
    <w:rsid w:val="002509BD"/>
    <w:rsid w:val="00250B20"/>
    <w:rsid w:val="002510EF"/>
    <w:rsid w:val="00252546"/>
    <w:rsid w:val="0025467A"/>
    <w:rsid w:val="0025678E"/>
    <w:rsid w:val="00265C97"/>
    <w:rsid w:val="0026732C"/>
    <w:rsid w:val="00267684"/>
    <w:rsid w:val="00270237"/>
    <w:rsid w:val="00272359"/>
    <w:rsid w:val="00283C28"/>
    <w:rsid w:val="00286B01"/>
    <w:rsid w:val="002872EB"/>
    <w:rsid w:val="00290442"/>
    <w:rsid w:val="002914C2"/>
    <w:rsid w:val="0029165E"/>
    <w:rsid w:val="0029446D"/>
    <w:rsid w:val="00294868"/>
    <w:rsid w:val="002959E0"/>
    <w:rsid w:val="002A3891"/>
    <w:rsid w:val="002A73A9"/>
    <w:rsid w:val="002B19FB"/>
    <w:rsid w:val="002B3A6A"/>
    <w:rsid w:val="002B502F"/>
    <w:rsid w:val="002B772E"/>
    <w:rsid w:val="002C5297"/>
    <w:rsid w:val="002D1B5C"/>
    <w:rsid w:val="002D7495"/>
    <w:rsid w:val="002E1C63"/>
    <w:rsid w:val="002F02BD"/>
    <w:rsid w:val="002F294E"/>
    <w:rsid w:val="003167E2"/>
    <w:rsid w:val="003301AE"/>
    <w:rsid w:val="0034259C"/>
    <w:rsid w:val="00343D41"/>
    <w:rsid w:val="00346F24"/>
    <w:rsid w:val="003535C0"/>
    <w:rsid w:val="00354A9A"/>
    <w:rsid w:val="003561DD"/>
    <w:rsid w:val="00362E4A"/>
    <w:rsid w:val="0037303E"/>
    <w:rsid w:val="0037426A"/>
    <w:rsid w:val="003762B9"/>
    <w:rsid w:val="003854E9"/>
    <w:rsid w:val="00393E18"/>
    <w:rsid w:val="003A088D"/>
    <w:rsid w:val="003B187E"/>
    <w:rsid w:val="003B3161"/>
    <w:rsid w:val="003B3767"/>
    <w:rsid w:val="003B5724"/>
    <w:rsid w:val="003B6813"/>
    <w:rsid w:val="003B69B1"/>
    <w:rsid w:val="003C36C1"/>
    <w:rsid w:val="003C53C4"/>
    <w:rsid w:val="003D3883"/>
    <w:rsid w:val="003D3B6D"/>
    <w:rsid w:val="003D4713"/>
    <w:rsid w:val="003D6483"/>
    <w:rsid w:val="003E23AE"/>
    <w:rsid w:val="003E3032"/>
    <w:rsid w:val="003F0F72"/>
    <w:rsid w:val="00400D86"/>
    <w:rsid w:val="004022A3"/>
    <w:rsid w:val="00403AF9"/>
    <w:rsid w:val="00404560"/>
    <w:rsid w:val="00413ACE"/>
    <w:rsid w:val="00421857"/>
    <w:rsid w:val="004222C7"/>
    <w:rsid w:val="00423B47"/>
    <w:rsid w:val="00434584"/>
    <w:rsid w:val="00441287"/>
    <w:rsid w:val="00443FDB"/>
    <w:rsid w:val="00450256"/>
    <w:rsid w:val="00462829"/>
    <w:rsid w:val="004724E7"/>
    <w:rsid w:val="00481EBB"/>
    <w:rsid w:val="00491B53"/>
    <w:rsid w:val="004A5AF0"/>
    <w:rsid w:val="004A7141"/>
    <w:rsid w:val="004B1BA5"/>
    <w:rsid w:val="004B3489"/>
    <w:rsid w:val="004B5651"/>
    <w:rsid w:val="004B7BC3"/>
    <w:rsid w:val="004C14E5"/>
    <w:rsid w:val="004C20A3"/>
    <w:rsid w:val="004C7594"/>
    <w:rsid w:val="004D3C2F"/>
    <w:rsid w:val="004D7AE7"/>
    <w:rsid w:val="004E51DD"/>
    <w:rsid w:val="004E5D2B"/>
    <w:rsid w:val="004F24E2"/>
    <w:rsid w:val="004F6EC8"/>
    <w:rsid w:val="004F7999"/>
    <w:rsid w:val="004F7EF5"/>
    <w:rsid w:val="00503738"/>
    <w:rsid w:val="00504B7D"/>
    <w:rsid w:val="0050689B"/>
    <w:rsid w:val="00520C5A"/>
    <w:rsid w:val="00523CAF"/>
    <w:rsid w:val="00531FD1"/>
    <w:rsid w:val="00532877"/>
    <w:rsid w:val="005336FE"/>
    <w:rsid w:val="00536F4F"/>
    <w:rsid w:val="0055435A"/>
    <w:rsid w:val="00561A82"/>
    <w:rsid w:val="00573BD9"/>
    <w:rsid w:val="00573CAD"/>
    <w:rsid w:val="00576615"/>
    <w:rsid w:val="00582F67"/>
    <w:rsid w:val="00583F0E"/>
    <w:rsid w:val="00585D38"/>
    <w:rsid w:val="0058713E"/>
    <w:rsid w:val="005909C2"/>
    <w:rsid w:val="0059465A"/>
    <w:rsid w:val="00595BEE"/>
    <w:rsid w:val="005A094E"/>
    <w:rsid w:val="005A2B5B"/>
    <w:rsid w:val="005A5C8E"/>
    <w:rsid w:val="005A7A10"/>
    <w:rsid w:val="005B0280"/>
    <w:rsid w:val="005B4E5B"/>
    <w:rsid w:val="005B5240"/>
    <w:rsid w:val="005B707F"/>
    <w:rsid w:val="005C0E53"/>
    <w:rsid w:val="005C414B"/>
    <w:rsid w:val="005C4A05"/>
    <w:rsid w:val="005D0A03"/>
    <w:rsid w:val="005D148C"/>
    <w:rsid w:val="005D2174"/>
    <w:rsid w:val="005E0B0D"/>
    <w:rsid w:val="005E25D8"/>
    <w:rsid w:val="005E3036"/>
    <w:rsid w:val="005E3704"/>
    <w:rsid w:val="0060661D"/>
    <w:rsid w:val="00607D31"/>
    <w:rsid w:val="00613AFF"/>
    <w:rsid w:val="0061607E"/>
    <w:rsid w:val="00616B3D"/>
    <w:rsid w:val="0061776C"/>
    <w:rsid w:val="00621260"/>
    <w:rsid w:val="00622932"/>
    <w:rsid w:val="00624480"/>
    <w:rsid w:val="00626CE6"/>
    <w:rsid w:val="00627759"/>
    <w:rsid w:val="00644363"/>
    <w:rsid w:val="00647385"/>
    <w:rsid w:val="00647B1C"/>
    <w:rsid w:val="006539FD"/>
    <w:rsid w:val="006611C9"/>
    <w:rsid w:val="00666FAE"/>
    <w:rsid w:val="00670701"/>
    <w:rsid w:val="00670A26"/>
    <w:rsid w:val="006741DF"/>
    <w:rsid w:val="00683C22"/>
    <w:rsid w:val="0068564D"/>
    <w:rsid w:val="006961FD"/>
    <w:rsid w:val="006A041A"/>
    <w:rsid w:val="006A5476"/>
    <w:rsid w:val="006A5BC0"/>
    <w:rsid w:val="006A7314"/>
    <w:rsid w:val="006A7494"/>
    <w:rsid w:val="006B18C5"/>
    <w:rsid w:val="006B1F77"/>
    <w:rsid w:val="006B2F30"/>
    <w:rsid w:val="006B53A2"/>
    <w:rsid w:val="006B7B46"/>
    <w:rsid w:val="006D3591"/>
    <w:rsid w:val="006D4D71"/>
    <w:rsid w:val="006D5BC6"/>
    <w:rsid w:val="006F51FE"/>
    <w:rsid w:val="00712ADB"/>
    <w:rsid w:val="00713E68"/>
    <w:rsid w:val="00714A6C"/>
    <w:rsid w:val="00722BA8"/>
    <w:rsid w:val="00726A06"/>
    <w:rsid w:val="007374BC"/>
    <w:rsid w:val="00740A90"/>
    <w:rsid w:val="00741814"/>
    <w:rsid w:val="00741BFD"/>
    <w:rsid w:val="00742CB4"/>
    <w:rsid w:val="0074446C"/>
    <w:rsid w:val="00751FC1"/>
    <w:rsid w:val="0075269D"/>
    <w:rsid w:val="00754062"/>
    <w:rsid w:val="0076118A"/>
    <w:rsid w:val="00761E17"/>
    <w:rsid w:val="0076256E"/>
    <w:rsid w:val="00771CC1"/>
    <w:rsid w:val="00782050"/>
    <w:rsid w:val="0078280A"/>
    <w:rsid w:val="00783235"/>
    <w:rsid w:val="00783F03"/>
    <w:rsid w:val="00786E45"/>
    <w:rsid w:val="0079663E"/>
    <w:rsid w:val="007A1536"/>
    <w:rsid w:val="007A163E"/>
    <w:rsid w:val="007A2F87"/>
    <w:rsid w:val="007A3BDE"/>
    <w:rsid w:val="007B450E"/>
    <w:rsid w:val="007B5ACA"/>
    <w:rsid w:val="007C4228"/>
    <w:rsid w:val="007C601B"/>
    <w:rsid w:val="007D0623"/>
    <w:rsid w:val="007D0BE7"/>
    <w:rsid w:val="007D5F27"/>
    <w:rsid w:val="007D7B8A"/>
    <w:rsid w:val="007F60AF"/>
    <w:rsid w:val="00807B2C"/>
    <w:rsid w:val="00812E50"/>
    <w:rsid w:val="008133A4"/>
    <w:rsid w:val="00814057"/>
    <w:rsid w:val="00817123"/>
    <w:rsid w:val="008201B6"/>
    <w:rsid w:val="00821D84"/>
    <w:rsid w:val="00826441"/>
    <w:rsid w:val="0083069B"/>
    <w:rsid w:val="008310AE"/>
    <w:rsid w:val="00842886"/>
    <w:rsid w:val="008449A7"/>
    <w:rsid w:val="00845E4A"/>
    <w:rsid w:val="008500E2"/>
    <w:rsid w:val="008565FF"/>
    <w:rsid w:val="00861921"/>
    <w:rsid w:val="008674C1"/>
    <w:rsid w:val="0087319A"/>
    <w:rsid w:val="00874356"/>
    <w:rsid w:val="008801C6"/>
    <w:rsid w:val="00881759"/>
    <w:rsid w:val="00883E7D"/>
    <w:rsid w:val="00885A18"/>
    <w:rsid w:val="0089215A"/>
    <w:rsid w:val="008A1CB6"/>
    <w:rsid w:val="008A20C3"/>
    <w:rsid w:val="008B20EA"/>
    <w:rsid w:val="008B7F7D"/>
    <w:rsid w:val="008C6757"/>
    <w:rsid w:val="008D12D1"/>
    <w:rsid w:val="008D23DF"/>
    <w:rsid w:val="008D6C97"/>
    <w:rsid w:val="008E0049"/>
    <w:rsid w:val="008F1B79"/>
    <w:rsid w:val="008F3CEE"/>
    <w:rsid w:val="008F7A51"/>
    <w:rsid w:val="009022A5"/>
    <w:rsid w:val="00904E33"/>
    <w:rsid w:val="009129F1"/>
    <w:rsid w:val="009177AB"/>
    <w:rsid w:val="0092588B"/>
    <w:rsid w:val="00931AEB"/>
    <w:rsid w:val="00931EE1"/>
    <w:rsid w:val="009500ED"/>
    <w:rsid w:val="00961F2A"/>
    <w:rsid w:val="009643C1"/>
    <w:rsid w:val="00964813"/>
    <w:rsid w:val="00965126"/>
    <w:rsid w:val="009653DC"/>
    <w:rsid w:val="00966E54"/>
    <w:rsid w:val="0097074B"/>
    <w:rsid w:val="00971969"/>
    <w:rsid w:val="00972F7E"/>
    <w:rsid w:val="00982A4D"/>
    <w:rsid w:val="00984089"/>
    <w:rsid w:val="0099314A"/>
    <w:rsid w:val="00994919"/>
    <w:rsid w:val="009A015F"/>
    <w:rsid w:val="009A020D"/>
    <w:rsid w:val="009A5FF0"/>
    <w:rsid w:val="009B0664"/>
    <w:rsid w:val="009B4236"/>
    <w:rsid w:val="009C1107"/>
    <w:rsid w:val="009C41D2"/>
    <w:rsid w:val="009C5BEC"/>
    <w:rsid w:val="009D13DC"/>
    <w:rsid w:val="009D143C"/>
    <w:rsid w:val="009D2661"/>
    <w:rsid w:val="009D3004"/>
    <w:rsid w:val="009D3E1F"/>
    <w:rsid w:val="009E4449"/>
    <w:rsid w:val="009E54C7"/>
    <w:rsid w:val="009E6D9A"/>
    <w:rsid w:val="009E70C8"/>
    <w:rsid w:val="009F21B3"/>
    <w:rsid w:val="009F21F7"/>
    <w:rsid w:val="009F6BF2"/>
    <w:rsid w:val="00A00395"/>
    <w:rsid w:val="00A07528"/>
    <w:rsid w:val="00A11261"/>
    <w:rsid w:val="00A202DC"/>
    <w:rsid w:val="00A23967"/>
    <w:rsid w:val="00A26F16"/>
    <w:rsid w:val="00A30713"/>
    <w:rsid w:val="00A3228A"/>
    <w:rsid w:val="00A32CC5"/>
    <w:rsid w:val="00A34C2B"/>
    <w:rsid w:val="00A50AFE"/>
    <w:rsid w:val="00A52524"/>
    <w:rsid w:val="00A65439"/>
    <w:rsid w:val="00A66E7C"/>
    <w:rsid w:val="00A712F3"/>
    <w:rsid w:val="00A719D0"/>
    <w:rsid w:val="00A7365B"/>
    <w:rsid w:val="00A8785C"/>
    <w:rsid w:val="00A87C7C"/>
    <w:rsid w:val="00A901A7"/>
    <w:rsid w:val="00A936CD"/>
    <w:rsid w:val="00A94900"/>
    <w:rsid w:val="00A968CB"/>
    <w:rsid w:val="00AA0A42"/>
    <w:rsid w:val="00AA18CF"/>
    <w:rsid w:val="00AA299B"/>
    <w:rsid w:val="00AA77EF"/>
    <w:rsid w:val="00AA781A"/>
    <w:rsid w:val="00AB796F"/>
    <w:rsid w:val="00AC1F11"/>
    <w:rsid w:val="00AC2FFA"/>
    <w:rsid w:val="00AD5374"/>
    <w:rsid w:val="00AD676D"/>
    <w:rsid w:val="00AD6C34"/>
    <w:rsid w:val="00AE3A5D"/>
    <w:rsid w:val="00AE4336"/>
    <w:rsid w:val="00AE703E"/>
    <w:rsid w:val="00AF58BA"/>
    <w:rsid w:val="00B0021B"/>
    <w:rsid w:val="00B03B39"/>
    <w:rsid w:val="00B068B5"/>
    <w:rsid w:val="00B06BEE"/>
    <w:rsid w:val="00B15200"/>
    <w:rsid w:val="00B27549"/>
    <w:rsid w:val="00B3014E"/>
    <w:rsid w:val="00B30257"/>
    <w:rsid w:val="00B332F8"/>
    <w:rsid w:val="00B3422D"/>
    <w:rsid w:val="00B37E71"/>
    <w:rsid w:val="00B42A26"/>
    <w:rsid w:val="00B503AA"/>
    <w:rsid w:val="00B72ADC"/>
    <w:rsid w:val="00B72FC6"/>
    <w:rsid w:val="00B7349A"/>
    <w:rsid w:val="00B74417"/>
    <w:rsid w:val="00B764F2"/>
    <w:rsid w:val="00B76F5C"/>
    <w:rsid w:val="00B813E5"/>
    <w:rsid w:val="00B86A53"/>
    <w:rsid w:val="00BA0DC5"/>
    <w:rsid w:val="00BA1BE5"/>
    <w:rsid w:val="00BA56C1"/>
    <w:rsid w:val="00BA797C"/>
    <w:rsid w:val="00BB00B5"/>
    <w:rsid w:val="00BB063E"/>
    <w:rsid w:val="00BB1560"/>
    <w:rsid w:val="00BB2DB7"/>
    <w:rsid w:val="00BB7453"/>
    <w:rsid w:val="00BB7698"/>
    <w:rsid w:val="00BC5892"/>
    <w:rsid w:val="00BD1257"/>
    <w:rsid w:val="00BD356A"/>
    <w:rsid w:val="00BD74AC"/>
    <w:rsid w:val="00BD7E26"/>
    <w:rsid w:val="00BF2481"/>
    <w:rsid w:val="00BF268C"/>
    <w:rsid w:val="00BF739D"/>
    <w:rsid w:val="00BF7E24"/>
    <w:rsid w:val="00C000DF"/>
    <w:rsid w:val="00C03200"/>
    <w:rsid w:val="00C03505"/>
    <w:rsid w:val="00C04247"/>
    <w:rsid w:val="00C06F03"/>
    <w:rsid w:val="00C10A05"/>
    <w:rsid w:val="00C11539"/>
    <w:rsid w:val="00C20261"/>
    <w:rsid w:val="00C23689"/>
    <w:rsid w:val="00C25760"/>
    <w:rsid w:val="00C32CFD"/>
    <w:rsid w:val="00C3406D"/>
    <w:rsid w:val="00C351E7"/>
    <w:rsid w:val="00C41AA1"/>
    <w:rsid w:val="00C46CBC"/>
    <w:rsid w:val="00C5176B"/>
    <w:rsid w:val="00C51C76"/>
    <w:rsid w:val="00C6045F"/>
    <w:rsid w:val="00C62413"/>
    <w:rsid w:val="00C63552"/>
    <w:rsid w:val="00C661EB"/>
    <w:rsid w:val="00C76A01"/>
    <w:rsid w:val="00C77A17"/>
    <w:rsid w:val="00C83D58"/>
    <w:rsid w:val="00C858EE"/>
    <w:rsid w:val="00C906DE"/>
    <w:rsid w:val="00C9136B"/>
    <w:rsid w:val="00C9501B"/>
    <w:rsid w:val="00C9616B"/>
    <w:rsid w:val="00CA0399"/>
    <w:rsid w:val="00CA09B4"/>
    <w:rsid w:val="00CA0EF1"/>
    <w:rsid w:val="00CA47D8"/>
    <w:rsid w:val="00CA5474"/>
    <w:rsid w:val="00CB02C9"/>
    <w:rsid w:val="00CC0DF0"/>
    <w:rsid w:val="00CC3385"/>
    <w:rsid w:val="00CC4225"/>
    <w:rsid w:val="00CD19EC"/>
    <w:rsid w:val="00CD1AC0"/>
    <w:rsid w:val="00CD40FE"/>
    <w:rsid w:val="00CD5270"/>
    <w:rsid w:val="00CE0993"/>
    <w:rsid w:val="00CE217C"/>
    <w:rsid w:val="00CE3C8A"/>
    <w:rsid w:val="00CE5DFA"/>
    <w:rsid w:val="00CE7152"/>
    <w:rsid w:val="00CE7CE2"/>
    <w:rsid w:val="00CF451D"/>
    <w:rsid w:val="00D13EA1"/>
    <w:rsid w:val="00D174C7"/>
    <w:rsid w:val="00D21554"/>
    <w:rsid w:val="00D251A6"/>
    <w:rsid w:val="00D25E94"/>
    <w:rsid w:val="00D26D28"/>
    <w:rsid w:val="00D27DAE"/>
    <w:rsid w:val="00D41DCA"/>
    <w:rsid w:val="00D42335"/>
    <w:rsid w:val="00D432A9"/>
    <w:rsid w:val="00D470CE"/>
    <w:rsid w:val="00D536E3"/>
    <w:rsid w:val="00D56D4E"/>
    <w:rsid w:val="00D627C1"/>
    <w:rsid w:val="00D736F0"/>
    <w:rsid w:val="00D767EA"/>
    <w:rsid w:val="00D82483"/>
    <w:rsid w:val="00D83A57"/>
    <w:rsid w:val="00D872F8"/>
    <w:rsid w:val="00D93128"/>
    <w:rsid w:val="00D93470"/>
    <w:rsid w:val="00D96B8F"/>
    <w:rsid w:val="00D97525"/>
    <w:rsid w:val="00DA1A5C"/>
    <w:rsid w:val="00DA31DC"/>
    <w:rsid w:val="00DA4550"/>
    <w:rsid w:val="00DB1804"/>
    <w:rsid w:val="00DB3C73"/>
    <w:rsid w:val="00DC1E3B"/>
    <w:rsid w:val="00DC26C4"/>
    <w:rsid w:val="00DC33F4"/>
    <w:rsid w:val="00DE6688"/>
    <w:rsid w:val="00DE6E1C"/>
    <w:rsid w:val="00DE6E50"/>
    <w:rsid w:val="00DE6F9B"/>
    <w:rsid w:val="00DF0786"/>
    <w:rsid w:val="00DF682B"/>
    <w:rsid w:val="00E01918"/>
    <w:rsid w:val="00E02D8B"/>
    <w:rsid w:val="00E12339"/>
    <w:rsid w:val="00E129C4"/>
    <w:rsid w:val="00E13246"/>
    <w:rsid w:val="00E15AA1"/>
    <w:rsid w:val="00E20E51"/>
    <w:rsid w:val="00E27484"/>
    <w:rsid w:val="00E31A71"/>
    <w:rsid w:val="00E33DC5"/>
    <w:rsid w:val="00E34311"/>
    <w:rsid w:val="00E350BE"/>
    <w:rsid w:val="00E43A1C"/>
    <w:rsid w:val="00E46A45"/>
    <w:rsid w:val="00E5090A"/>
    <w:rsid w:val="00E53864"/>
    <w:rsid w:val="00E53CC3"/>
    <w:rsid w:val="00E54BAF"/>
    <w:rsid w:val="00E57C7E"/>
    <w:rsid w:val="00E61173"/>
    <w:rsid w:val="00E61FFF"/>
    <w:rsid w:val="00E64102"/>
    <w:rsid w:val="00E70D60"/>
    <w:rsid w:val="00E74C4A"/>
    <w:rsid w:val="00E77864"/>
    <w:rsid w:val="00E86A1F"/>
    <w:rsid w:val="00E86C4C"/>
    <w:rsid w:val="00E909FE"/>
    <w:rsid w:val="00E90E21"/>
    <w:rsid w:val="00E923F8"/>
    <w:rsid w:val="00E936DD"/>
    <w:rsid w:val="00E93B93"/>
    <w:rsid w:val="00E968C7"/>
    <w:rsid w:val="00EA2E59"/>
    <w:rsid w:val="00EA4FB9"/>
    <w:rsid w:val="00EA6E14"/>
    <w:rsid w:val="00EB3D70"/>
    <w:rsid w:val="00EC1D0F"/>
    <w:rsid w:val="00ED0D98"/>
    <w:rsid w:val="00ED1444"/>
    <w:rsid w:val="00ED4056"/>
    <w:rsid w:val="00ED441B"/>
    <w:rsid w:val="00ED54EC"/>
    <w:rsid w:val="00ED7CF4"/>
    <w:rsid w:val="00EE06A7"/>
    <w:rsid w:val="00EE5B4C"/>
    <w:rsid w:val="00EF44D3"/>
    <w:rsid w:val="00EF6A2B"/>
    <w:rsid w:val="00F03643"/>
    <w:rsid w:val="00F03D6B"/>
    <w:rsid w:val="00F12864"/>
    <w:rsid w:val="00F227BA"/>
    <w:rsid w:val="00F37F60"/>
    <w:rsid w:val="00F45F2B"/>
    <w:rsid w:val="00F50489"/>
    <w:rsid w:val="00F50E4D"/>
    <w:rsid w:val="00F56BB8"/>
    <w:rsid w:val="00F63C8C"/>
    <w:rsid w:val="00F649EC"/>
    <w:rsid w:val="00F65E61"/>
    <w:rsid w:val="00F845AA"/>
    <w:rsid w:val="00F86497"/>
    <w:rsid w:val="00F86A79"/>
    <w:rsid w:val="00F86A89"/>
    <w:rsid w:val="00F903A6"/>
    <w:rsid w:val="00FA082B"/>
    <w:rsid w:val="00FA25F9"/>
    <w:rsid w:val="00FA2C90"/>
    <w:rsid w:val="00FA6480"/>
    <w:rsid w:val="00FA67D5"/>
    <w:rsid w:val="00FA7A31"/>
    <w:rsid w:val="00FA7FA2"/>
    <w:rsid w:val="00FB0925"/>
    <w:rsid w:val="00FB0F98"/>
    <w:rsid w:val="00FC1162"/>
    <w:rsid w:val="00FC140B"/>
    <w:rsid w:val="00FC2218"/>
    <w:rsid w:val="00FC3D61"/>
    <w:rsid w:val="00FC6F54"/>
    <w:rsid w:val="00FD0BB2"/>
    <w:rsid w:val="00FD5E06"/>
    <w:rsid w:val="00FD646F"/>
    <w:rsid w:val="00FD6E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193BEE"/>
    <w:pPr>
      <w:spacing w:after="120"/>
      <w:ind w:left="283"/>
    </w:pPr>
  </w:style>
  <w:style w:type="character" w:customStyle="1" w:styleId="PagrindiniotekstotraukaDiagrama">
    <w:name w:val="Pagrindinio teksto įtrauka Diagrama"/>
    <w:basedOn w:val="Numatytasispastraiposriftas"/>
    <w:link w:val="Pagrindiniotekstotrauka"/>
    <w:rsid w:val="00193BE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3713</Words>
  <Characters>2117</Characters>
  <Application>Microsoft Office Word</Application>
  <DocSecurity>4</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2024-10-09T07:04:00Z</dcterms:created>
  <dcterms:modified xsi:type="dcterms:W3CDTF">2024-10-09T07:04:00Z</dcterms:modified>
</cp:coreProperties>
</file>