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Pr="00BD7E26" w:rsidRDefault="006539FD" w:rsidP="00CC0DF0">
      <w:pPr>
        <w:tabs>
          <w:tab w:val="left" w:pos="0"/>
        </w:tabs>
        <w:jc w:val="center"/>
        <w:rPr>
          <w:b/>
        </w:rPr>
      </w:pPr>
      <w:r w:rsidRPr="00BD7E26">
        <w:rPr>
          <w:b/>
        </w:rPr>
        <w:t>AIŠKINAMASIS RAŠTAS</w:t>
      </w:r>
    </w:p>
    <w:p w14:paraId="3462CB0B" w14:textId="4F0698CA" w:rsidR="00FC1162" w:rsidRDefault="0037303E" w:rsidP="00FC1162">
      <w:pPr>
        <w:jc w:val="center"/>
        <w:rPr>
          <w:b/>
          <w:bCs/>
          <w:shd w:val="clear" w:color="auto" w:fill="FFFFFF"/>
        </w:rPr>
      </w:pPr>
      <w:r>
        <w:rPr>
          <w:b/>
          <w:shd w:val="clear" w:color="auto" w:fill="FFFFFF"/>
        </w:rPr>
        <w:t xml:space="preserve">DĖL </w:t>
      </w:r>
      <w:r w:rsidR="00FC1162" w:rsidRPr="00FC1162">
        <w:rPr>
          <w:b/>
          <w:shd w:val="clear" w:color="auto" w:fill="FFFFFF"/>
        </w:rPr>
        <w:t xml:space="preserve">SAVIVALDYBĖS TARYBOS 2024 M. SAUSIO 25 D. SPRENDIMO NR. 1-1 „DĖL </w:t>
      </w:r>
      <w:r w:rsidR="00FC1162" w:rsidRPr="00FC1162">
        <w:rPr>
          <w:b/>
          <w:bCs/>
          <w:shd w:val="clear" w:color="auto" w:fill="FFFFFF"/>
        </w:rPr>
        <w:t>PANEVĖŽIO MIESTO SAVIVALDYBĖS 2024–2026 METŲ STRATEGINIO VEIKLOS PLANO, SOCIALINĖS IR EKONOMINĖS PLĖTROS PROGRAMŲ PATVIRTINIMO</w:t>
      </w:r>
      <w:r w:rsidR="0002781C">
        <w:rPr>
          <w:b/>
          <w:bCs/>
          <w:shd w:val="clear" w:color="auto" w:fill="FFFFFF"/>
        </w:rPr>
        <w:t xml:space="preserve">“ </w:t>
      </w:r>
      <w:r w:rsidR="00FC1162" w:rsidRPr="00FC1162">
        <w:rPr>
          <w:b/>
          <w:bCs/>
          <w:shd w:val="clear" w:color="auto" w:fill="FFFFFF"/>
        </w:rPr>
        <w:t>PAKEITIMO</w:t>
      </w:r>
    </w:p>
    <w:p w14:paraId="71E4760E" w14:textId="77777777" w:rsidR="009500ED" w:rsidRPr="00FC1162" w:rsidRDefault="009500ED" w:rsidP="00FC1162">
      <w:pPr>
        <w:jc w:val="center"/>
        <w:rPr>
          <w:b/>
          <w:shd w:val="clear" w:color="auto" w:fill="FFFFFF"/>
        </w:rPr>
      </w:pPr>
    </w:p>
    <w:p w14:paraId="77C4EA46" w14:textId="06D50E8F" w:rsidR="006539FD" w:rsidRPr="00BD7E26" w:rsidRDefault="00F56BB8" w:rsidP="001352EF">
      <w:pPr>
        <w:tabs>
          <w:tab w:val="left" w:pos="0"/>
        </w:tabs>
        <w:jc w:val="center"/>
      </w:pPr>
      <w:r w:rsidRPr="00BD7E26">
        <w:t>20</w:t>
      </w:r>
      <w:r w:rsidR="0078280A" w:rsidRPr="00BD7E26">
        <w:t>2</w:t>
      </w:r>
      <w:r w:rsidR="00BD7E26" w:rsidRPr="00BD7E26">
        <w:t>4</w:t>
      </w:r>
      <w:r w:rsidRPr="00BD7E26">
        <w:t xml:space="preserve"> m. </w:t>
      </w:r>
      <w:r w:rsidR="008D24EB">
        <w:t>lapkričio 11</w:t>
      </w:r>
      <w:r w:rsidR="0058713E">
        <w:t xml:space="preserve"> </w:t>
      </w:r>
      <w:r w:rsidRPr="00BD7E26">
        <w:t>d.</w:t>
      </w:r>
    </w:p>
    <w:p w14:paraId="77C4EA47" w14:textId="77777777" w:rsidR="006539FD" w:rsidRPr="00BD7E26" w:rsidRDefault="006539FD" w:rsidP="001352EF">
      <w:pPr>
        <w:tabs>
          <w:tab w:val="left" w:pos="0"/>
        </w:tabs>
        <w:jc w:val="center"/>
      </w:pPr>
      <w:r w:rsidRPr="00BD7E26">
        <w:t>Panevėžys</w:t>
      </w:r>
    </w:p>
    <w:p w14:paraId="77C4EA48" w14:textId="77777777" w:rsidR="00B06BEE" w:rsidRPr="00AD6C34" w:rsidRDefault="00B06BEE" w:rsidP="001352EF">
      <w:pPr>
        <w:tabs>
          <w:tab w:val="left" w:pos="0"/>
        </w:tabs>
        <w:jc w:val="center"/>
        <w:rPr>
          <w:color w:val="FF0000"/>
        </w:rPr>
      </w:pPr>
    </w:p>
    <w:p w14:paraId="77C4EA49" w14:textId="09646759" w:rsidR="0059465A" w:rsidRPr="009C5BEC" w:rsidRDefault="00D83A57" w:rsidP="005C414B">
      <w:pPr>
        <w:tabs>
          <w:tab w:val="left" w:pos="0"/>
        </w:tabs>
        <w:ind w:firstLine="720"/>
        <w:jc w:val="both"/>
      </w:pPr>
      <w:r w:rsidRPr="009C5BEC">
        <w:rPr>
          <w:b/>
        </w:rPr>
        <w:t>1.</w:t>
      </w:r>
      <w:r w:rsidR="00A00395" w:rsidRPr="009C5BEC">
        <w:rPr>
          <w:b/>
        </w:rPr>
        <w:t xml:space="preserve"> </w:t>
      </w:r>
      <w:r w:rsidR="00D736F0" w:rsidRPr="009C5BEC">
        <w:rPr>
          <w:b/>
        </w:rPr>
        <w:t>Sprendimo projekto tikslai ir uždaviniai</w:t>
      </w:r>
      <w:r w:rsidR="00E53864" w:rsidRPr="009C5BEC">
        <w:rPr>
          <w:b/>
        </w:rPr>
        <w:t>:</w:t>
      </w:r>
      <w:r w:rsidR="00E53864" w:rsidRPr="009C5BEC">
        <w:t xml:space="preserve"> </w:t>
      </w:r>
    </w:p>
    <w:p w14:paraId="6771B5C2" w14:textId="09AA21EC" w:rsidR="00726A06" w:rsidRPr="008A20C3" w:rsidRDefault="00726A06" w:rsidP="00504B7D">
      <w:pPr>
        <w:tabs>
          <w:tab w:val="left" w:pos="0"/>
        </w:tabs>
        <w:spacing w:before="240" w:line="360" w:lineRule="auto"/>
        <w:ind w:firstLine="720"/>
        <w:jc w:val="both"/>
      </w:pPr>
      <w:r w:rsidRPr="009C5BEC">
        <w:t xml:space="preserve">           Panevėžio miesto savivaldybės taryba 2024 m. sausio 25 dienos sprendimu Nr.1-1 patvirtino Panevėžio miesto savivaldybės socialinės ir ekonominės plėtros programas.  Priėmus sprendimą bus patikslintos 2024 </w:t>
      </w:r>
      <w:r w:rsidRPr="009C5BEC">
        <w:rPr>
          <w:b/>
          <w:bCs/>
        </w:rPr>
        <w:t xml:space="preserve">– </w:t>
      </w:r>
      <w:r w:rsidRPr="009C5BEC">
        <w:t>2026</w:t>
      </w:r>
      <w:r w:rsidRPr="009C5BEC">
        <w:rPr>
          <w:b/>
          <w:bCs/>
        </w:rPr>
        <w:t xml:space="preserve"> </w:t>
      </w:r>
      <w:r w:rsidRPr="009C5BEC">
        <w:t xml:space="preserve"> m. programos</w:t>
      </w:r>
      <w:r w:rsidRPr="008A20C3">
        <w:t xml:space="preserve">, nes skirtos </w:t>
      </w:r>
      <w:r w:rsidR="00504B7D" w:rsidRPr="008A20C3">
        <w:t xml:space="preserve">lėšos iš  Europos Sąjungos finansinės paramos, </w:t>
      </w:r>
      <w:r w:rsidR="003C53C4" w:rsidRPr="008A20C3">
        <w:t xml:space="preserve">Savivaldybės ir </w:t>
      </w:r>
      <w:r w:rsidR="00504B7D" w:rsidRPr="008A20C3">
        <w:t>Valstybės biudžet</w:t>
      </w:r>
      <w:r w:rsidR="008A20C3" w:rsidRPr="008A20C3">
        <w:t>ų</w:t>
      </w:r>
      <w:r w:rsidR="00504B7D" w:rsidRPr="008A20C3">
        <w:t xml:space="preserve">. </w:t>
      </w:r>
    </w:p>
    <w:p w14:paraId="51CD1D5B" w14:textId="77777777" w:rsidR="00AA299B" w:rsidRPr="006B1F77" w:rsidRDefault="00AA299B" w:rsidP="005C414B">
      <w:pPr>
        <w:tabs>
          <w:tab w:val="left" w:pos="0"/>
        </w:tabs>
        <w:ind w:firstLine="720"/>
        <w:jc w:val="both"/>
        <w:rPr>
          <w:color w:val="FF0000"/>
        </w:rPr>
      </w:pPr>
    </w:p>
    <w:p w14:paraId="77C4EA4B" w14:textId="07414A24" w:rsidR="0059465A" w:rsidRPr="009C5BEC" w:rsidRDefault="00D83A57" w:rsidP="005C414B">
      <w:pPr>
        <w:ind w:firstLine="709"/>
        <w:jc w:val="both"/>
      </w:pPr>
      <w:r w:rsidRPr="009C5BEC">
        <w:rPr>
          <w:b/>
        </w:rPr>
        <w:t>2.</w:t>
      </w:r>
      <w:r w:rsidR="00D736F0" w:rsidRPr="009C5BEC">
        <w:rPr>
          <w:b/>
        </w:rPr>
        <w:t xml:space="preserve"> </w:t>
      </w:r>
      <w:r w:rsidR="00D736F0" w:rsidRPr="009C5BEC">
        <w:rPr>
          <w:b/>
          <w:bCs/>
        </w:rPr>
        <w:t>Siūlomos teisinio reguliavimo nuostatos, laukiami rezultatai</w:t>
      </w:r>
      <w:r w:rsidRPr="009C5BEC">
        <w:rPr>
          <w:b/>
          <w:bCs/>
        </w:rPr>
        <w:t>:</w:t>
      </w:r>
      <w:r w:rsidRPr="009C5BEC">
        <w:t xml:space="preserve"> </w:t>
      </w:r>
    </w:p>
    <w:p w14:paraId="18D479CD" w14:textId="77777777" w:rsidR="009D3004" w:rsidRPr="009C5BEC" w:rsidRDefault="009D3004" w:rsidP="005C414B">
      <w:pPr>
        <w:ind w:firstLine="709"/>
        <w:jc w:val="both"/>
      </w:pPr>
    </w:p>
    <w:p w14:paraId="2E8B1A1A" w14:textId="77777777" w:rsidR="00C9136B" w:rsidRPr="009C5BEC" w:rsidRDefault="009D3004" w:rsidP="006F51FE">
      <w:pPr>
        <w:spacing w:line="360" w:lineRule="auto"/>
        <w:ind w:firstLine="709"/>
        <w:jc w:val="both"/>
      </w:pPr>
      <w:r w:rsidRPr="009C5BEC">
        <w:t xml:space="preserve">Remiantis Lietuvos Respublikos vietos savivaldos įstatymo </w:t>
      </w:r>
      <w:r w:rsidR="00C9136B" w:rsidRPr="009C5BEC">
        <w:t xml:space="preserve">15 straipsnio 2 dalies 32 punktu išimtinė savivaldybės tarybos kompetencija  „Savivaldybės strateginių plėtros ir veiklos planų, savivaldybės atskirų ūkio šakų (sektorių) plėtros programų tvirtinimas, ataskaitų dėl jų įgyvendinimo išklausymas ir sprendimų dėl jų priėmimas“ ir 60 straipsnio 3 </w:t>
      </w:r>
      <w:r w:rsidR="00C9136B" w:rsidRPr="009C5BEC">
        <w:rPr>
          <w:bCs/>
        </w:rPr>
        <w:t xml:space="preserve">dalimi </w:t>
      </w:r>
      <w:r w:rsidR="00C9136B" w:rsidRPr="009C5BEC">
        <w:t>„Savivaldybės strateginiame veiklos plane, kuris rengiamas 3 metų laikotarpiui (kiekvienais metais jį tikslinant), detalizuojama, kaip įgyvendinami savivaldybės strateginio plėtros plano ir savivaldybės atskirų ūkio šakų (sektorių) plėtros programų tikslai ir uždaviniai“.</w:t>
      </w:r>
    </w:p>
    <w:p w14:paraId="29752BF7" w14:textId="75E8B9DD" w:rsidR="00C9136B" w:rsidRPr="009C5BEC" w:rsidRDefault="006F51FE" w:rsidP="006F51FE">
      <w:pPr>
        <w:tabs>
          <w:tab w:val="left" w:pos="0"/>
          <w:tab w:val="left" w:pos="709"/>
          <w:tab w:val="left" w:pos="1418"/>
        </w:tabs>
        <w:spacing w:line="360" w:lineRule="auto"/>
        <w:jc w:val="both"/>
      </w:pPr>
      <w:r w:rsidRPr="009C5BEC">
        <w:tab/>
      </w:r>
      <w:r w:rsidR="00C9136B" w:rsidRPr="009C5BEC">
        <w:t xml:space="preserve">Savivaldybių strateginių veiklos planų rengimo, tvirtinimo procedūros reglamentuotos Lietuvos Respublikos Vyriausybės 2021 m. balandžio 28 d. nutarimu Nr. 292 „Dėl Strateginio valdymo metodikos patvirtinimo“ patvirtinta metodika. </w:t>
      </w:r>
    </w:p>
    <w:p w14:paraId="04055AA4" w14:textId="77777777" w:rsidR="003D4713" w:rsidRPr="00826441" w:rsidRDefault="00726A06" w:rsidP="00726A06">
      <w:pPr>
        <w:tabs>
          <w:tab w:val="left" w:pos="0"/>
          <w:tab w:val="left" w:pos="709"/>
        </w:tabs>
        <w:spacing w:line="360" w:lineRule="auto"/>
        <w:jc w:val="both"/>
      </w:pPr>
      <w:r w:rsidRPr="006B1F77">
        <w:rPr>
          <w:color w:val="FF0000"/>
        </w:rPr>
        <w:tab/>
      </w:r>
      <w:r w:rsidRPr="00826441">
        <w:t xml:space="preserve">Keičiami asignavimai šiose programose: </w:t>
      </w:r>
    </w:p>
    <w:p w14:paraId="6D5812FC" w14:textId="58D5CA8B" w:rsidR="009A015F" w:rsidRPr="00604049" w:rsidRDefault="00726A06" w:rsidP="00726A06">
      <w:pPr>
        <w:tabs>
          <w:tab w:val="left" w:pos="0"/>
          <w:tab w:val="left" w:pos="709"/>
        </w:tabs>
        <w:spacing w:line="360" w:lineRule="auto"/>
        <w:jc w:val="both"/>
      </w:pPr>
      <w:bookmarkStart w:id="0" w:name="_Hlk168924774"/>
      <w:r w:rsidRPr="00604049">
        <w:rPr>
          <w:b/>
          <w:bCs/>
          <w:i/>
          <w:iCs/>
        </w:rPr>
        <w:t>Valdymo programa (01)</w:t>
      </w:r>
      <w:r w:rsidRPr="00604049">
        <w:t xml:space="preserve"> –</w:t>
      </w:r>
      <w:bookmarkEnd w:id="0"/>
      <w:r w:rsidR="00B37E71" w:rsidRPr="00604049">
        <w:t xml:space="preserve"> </w:t>
      </w:r>
      <w:r w:rsidRPr="00604049">
        <w:t>Valstybės biudžeto specialiosios tikslinės dotacijos lėšos valstybės funkcijoms atlikti (VBSF</w:t>
      </w:r>
      <w:bookmarkStart w:id="1" w:name="_Hlk154048465"/>
      <w:r w:rsidRPr="00604049">
        <w:t>)</w:t>
      </w:r>
      <w:r w:rsidR="00A23967" w:rsidRPr="00604049">
        <w:t xml:space="preserve"> sudarys</w:t>
      </w:r>
      <w:r w:rsidRPr="00604049">
        <w:t xml:space="preserve"> – </w:t>
      </w:r>
      <w:r w:rsidR="00604049" w:rsidRPr="00604049">
        <w:t>692,0</w:t>
      </w:r>
      <w:r w:rsidR="00B37E71" w:rsidRPr="00604049">
        <w:t xml:space="preserve"> </w:t>
      </w:r>
      <w:r w:rsidRPr="00604049">
        <w:t>tūkst. Eur</w:t>
      </w:r>
      <w:bookmarkEnd w:id="1"/>
      <w:r w:rsidR="00B37E71" w:rsidRPr="00604049">
        <w:t xml:space="preserve"> (</w:t>
      </w:r>
      <w:r w:rsidR="00604049" w:rsidRPr="00604049">
        <w:t>didinam</w:t>
      </w:r>
      <w:r w:rsidR="00604049">
        <w:t>a</w:t>
      </w:r>
      <w:r w:rsidR="00B3014E" w:rsidRPr="00604049">
        <w:t xml:space="preserve"> </w:t>
      </w:r>
      <w:r w:rsidR="00604049" w:rsidRPr="00604049">
        <w:t>4,3</w:t>
      </w:r>
      <w:r w:rsidR="00B3014E" w:rsidRPr="00604049">
        <w:t xml:space="preserve"> </w:t>
      </w:r>
      <w:r w:rsidR="00B37E71" w:rsidRPr="00604049">
        <w:t xml:space="preserve">tūkst. Eur </w:t>
      </w:r>
      <w:r w:rsidR="00604049" w:rsidRPr="00604049">
        <w:t>socialinei paramai</w:t>
      </w:r>
      <w:r w:rsidR="00B37E71" w:rsidRPr="00604049">
        <w:t>)</w:t>
      </w:r>
      <w:r w:rsidR="00A23967" w:rsidRPr="00604049">
        <w:t>.</w:t>
      </w:r>
      <w:r w:rsidR="009A015F" w:rsidRPr="00604049">
        <w:t xml:space="preserve"> </w:t>
      </w:r>
      <w:r w:rsidR="00604049" w:rsidRPr="00604049">
        <w:t>Valstybės biudžeto lėšos (VB) sudarys – 74,8 tūkst. Eur</w:t>
      </w:r>
      <w:r w:rsidR="00604049">
        <w:t xml:space="preserve"> (didinamos 0,4 tūkst. Eur).</w:t>
      </w:r>
    </w:p>
    <w:p w14:paraId="58804EE9" w14:textId="1E0D8B6A" w:rsidR="009C5BEC" w:rsidRPr="00142E2C" w:rsidRDefault="00E86A1F" w:rsidP="00726A06">
      <w:pPr>
        <w:tabs>
          <w:tab w:val="left" w:pos="0"/>
          <w:tab w:val="left" w:pos="709"/>
        </w:tabs>
        <w:spacing w:line="360" w:lineRule="auto"/>
        <w:jc w:val="both"/>
        <w:rPr>
          <w:color w:val="FF0000"/>
        </w:rPr>
      </w:pPr>
      <w:r w:rsidRPr="00604049">
        <w:rPr>
          <w:b/>
          <w:bCs/>
          <w:i/>
          <w:iCs/>
        </w:rPr>
        <w:t>Investicijų projektų</w:t>
      </w:r>
      <w:r w:rsidR="009C5BEC" w:rsidRPr="00604049">
        <w:rPr>
          <w:b/>
          <w:bCs/>
          <w:i/>
          <w:iCs/>
        </w:rPr>
        <w:t xml:space="preserve"> programa (0</w:t>
      </w:r>
      <w:r w:rsidRPr="00604049">
        <w:rPr>
          <w:b/>
          <w:bCs/>
          <w:i/>
          <w:iCs/>
        </w:rPr>
        <w:t>2</w:t>
      </w:r>
      <w:r w:rsidR="009C5BEC" w:rsidRPr="00604049">
        <w:rPr>
          <w:b/>
          <w:bCs/>
          <w:i/>
          <w:iCs/>
        </w:rPr>
        <w:t>)</w:t>
      </w:r>
      <w:r w:rsidR="009C5BEC" w:rsidRPr="00604049">
        <w:t xml:space="preserve"> –</w:t>
      </w:r>
      <w:r w:rsidR="00826441" w:rsidRPr="00604049">
        <w:t xml:space="preserve"> </w:t>
      </w:r>
      <w:r w:rsidR="008A20C3" w:rsidRPr="00604049">
        <w:t>atsirado poreikis pakeisti suplanuotas lėšas</w:t>
      </w:r>
      <w:r w:rsidR="000F3551" w:rsidRPr="00604049">
        <w:t xml:space="preserve"> </w:t>
      </w:r>
      <w:bookmarkStart w:id="2" w:name="_Hlk174086596"/>
      <w:r w:rsidR="000F3551" w:rsidRPr="00604049">
        <w:t>–</w:t>
      </w:r>
      <w:bookmarkEnd w:id="2"/>
      <w:r w:rsidR="0015445D" w:rsidRPr="00604049">
        <w:t xml:space="preserve"> </w:t>
      </w:r>
      <w:r w:rsidR="000F3551" w:rsidRPr="00604049">
        <w:t>Likučio (L) lėšos</w:t>
      </w:r>
      <w:r w:rsidR="00003982" w:rsidRPr="00604049">
        <w:t xml:space="preserve"> sudarys </w:t>
      </w:r>
      <w:r w:rsidR="000F3551" w:rsidRPr="00604049">
        <w:t xml:space="preserve"> </w:t>
      </w:r>
      <w:bookmarkStart w:id="3" w:name="_Hlk174086698"/>
      <w:r w:rsidR="000F3551" w:rsidRPr="00604049">
        <w:t>–</w:t>
      </w:r>
      <w:bookmarkEnd w:id="3"/>
      <w:r w:rsidR="000F3551" w:rsidRPr="00604049">
        <w:t xml:space="preserve"> </w:t>
      </w:r>
      <w:r w:rsidR="00604049" w:rsidRPr="00604049">
        <w:t>67</w:t>
      </w:r>
      <w:r w:rsidR="00CA1C21">
        <w:t>7</w:t>
      </w:r>
      <w:r w:rsidR="00604049" w:rsidRPr="00604049">
        <w:t>6,1</w:t>
      </w:r>
      <w:r w:rsidR="000F3551" w:rsidRPr="00604049">
        <w:t xml:space="preserve"> tūkst. Eur</w:t>
      </w:r>
      <w:r w:rsidR="002C203B">
        <w:t xml:space="preserve">. (Likučio lėšos mažėja </w:t>
      </w:r>
      <w:r w:rsidR="00CA1C21">
        <w:t>3</w:t>
      </w:r>
      <w:r w:rsidR="002C203B">
        <w:t>2,3 tūkst. Eur – jos perskirstomos tarp projektų</w:t>
      </w:r>
      <w:r w:rsidR="000F3551" w:rsidRPr="00604049">
        <w:t xml:space="preserve"> </w:t>
      </w:r>
      <w:r w:rsidR="002C203B">
        <w:t>ir iškeliamos į kitas programas).</w:t>
      </w:r>
      <w:r w:rsidR="005D0C45">
        <w:t xml:space="preserve"> Valstybės lėšos kapitalo investicijoms (VKI) sudarys </w:t>
      </w:r>
      <w:r w:rsidR="005D0C45" w:rsidRPr="005D0C45">
        <w:t>–</w:t>
      </w:r>
      <w:r w:rsidR="005D0C45">
        <w:t xml:space="preserve"> 6734,0 tūkst. Eur.). Jos didinamos 2195,0 tūkst. Eur</w:t>
      </w:r>
      <w:r w:rsidR="007A044E">
        <w:t xml:space="preserve"> projektui „Panevėžio kūno kultūros ir sporto centro „Aukštaitija“ sporto komplekso plaukimo baseino Panevėžyje, A. Jakšto g.1 statyba“.</w:t>
      </w:r>
    </w:p>
    <w:p w14:paraId="3A18334C" w14:textId="61495720" w:rsidR="00046C27" w:rsidRPr="00763A51" w:rsidRDefault="00046C27" w:rsidP="00726A06">
      <w:pPr>
        <w:tabs>
          <w:tab w:val="left" w:pos="0"/>
          <w:tab w:val="left" w:pos="709"/>
        </w:tabs>
        <w:spacing w:line="360" w:lineRule="auto"/>
        <w:jc w:val="both"/>
      </w:pPr>
      <w:r w:rsidRPr="00763A51">
        <w:rPr>
          <w:b/>
          <w:bCs/>
          <w:i/>
          <w:iCs/>
        </w:rPr>
        <w:t>Aplinkos apsaugos rėmimo programa (0</w:t>
      </w:r>
      <w:r w:rsidR="00301F32" w:rsidRPr="00763A51">
        <w:rPr>
          <w:b/>
          <w:bCs/>
          <w:i/>
          <w:iCs/>
        </w:rPr>
        <w:t>4</w:t>
      </w:r>
      <w:r w:rsidRPr="00763A51">
        <w:rPr>
          <w:b/>
          <w:bCs/>
          <w:i/>
          <w:iCs/>
        </w:rPr>
        <w:t>) –</w:t>
      </w:r>
      <w:r w:rsidR="00EC7D65" w:rsidRPr="00763A51">
        <w:rPr>
          <w:b/>
          <w:bCs/>
          <w:i/>
          <w:iCs/>
        </w:rPr>
        <w:t xml:space="preserve"> </w:t>
      </w:r>
      <w:r w:rsidRPr="00763A51">
        <w:t xml:space="preserve">Savivaldybės aplinkos apsaugos rėmimo specialiosios programos lėšos (SBAA) sudarys – </w:t>
      </w:r>
      <w:r w:rsidR="00EC7D65" w:rsidRPr="00763A51">
        <w:t xml:space="preserve">252,0 tūkst. Eur, (SBAA) lėšos perskirstomos tarp priemonių. </w:t>
      </w:r>
      <w:r w:rsidR="00EC7D65" w:rsidRPr="00763A51">
        <w:lastRenderedPageBreak/>
        <w:t>Savivaldybės aplinkos apsaugos rėmimo specialiosios programos lėšų likutis (SBAAL) sudarys – 120,2 tūkst. Eur. (SBAAL) lėšos didinamos 32,3 tūkst. Eur</w:t>
      </w:r>
      <w:r w:rsidR="005D0C45" w:rsidRPr="00763A51">
        <w:t>.</w:t>
      </w:r>
    </w:p>
    <w:p w14:paraId="3AAFA331" w14:textId="7DE37E18" w:rsidR="00EE314C" w:rsidRPr="00EE314C" w:rsidRDefault="0015445D" w:rsidP="00726A06">
      <w:pPr>
        <w:tabs>
          <w:tab w:val="left" w:pos="0"/>
          <w:tab w:val="left" w:pos="709"/>
        </w:tabs>
        <w:spacing w:line="360" w:lineRule="auto"/>
        <w:jc w:val="both"/>
      </w:pPr>
      <w:bookmarkStart w:id="4" w:name="_Hlk181863871"/>
      <w:r w:rsidRPr="00EE314C">
        <w:rPr>
          <w:b/>
          <w:bCs/>
          <w:i/>
          <w:iCs/>
        </w:rPr>
        <w:t>Rinkodaros programa (0</w:t>
      </w:r>
      <w:r w:rsidR="000447F0" w:rsidRPr="00EE314C">
        <w:rPr>
          <w:b/>
          <w:bCs/>
          <w:i/>
          <w:iCs/>
        </w:rPr>
        <w:t>8</w:t>
      </w:r>
      <w:r w:rsidRPr="00EE314C">
        <w:rPr>
          <w:b/>
          <w:bCs/>
          <w:i/>
          <w:iCs/>
        </w:rPr>
        <w:t xml:space="preserve">) – </w:t>
      </w:r>
      <w:r w:rsidRPr="00EE314C">
        <w:t xml:space="preserve">Savivaldybės biudžeto lėšos (SB)  sudarys </w:t>
      </w:r>
      <w:bookmarkStart w:id="5" w:name="_Hlk179181475"/>
      <w:r w:rsidRPr="00EE314C">
        <w:t>–</w:t>
      </w:r>
      <w:bookmarkEnd w:id="5"/>
      <w:r w:rsidRPr="00EE314C">
        <w:t xml:space="preserve"> </w:t>
      </w:r>
      <w:r w:rsidR="00763A51">
        <w:t>395,1</w:t>
      </w:r>
      <w:r w:rsidRPr="00EE314C">
        <w:t xml:space="preserve"> tūkst. Eur</w:t>
      </w:r>
      <w:r w:rsidR="000447F0" w:rsidRPr="00EE314C">
        <w:t xml:space="preserve">. </w:t>
      </w:r>
      <w:r w:rsidR="00005B95" w:rsidRPr="00EE314C">
        <w:t xml:space="preserve">((SB) </w:t>
      </w:r>
      <w:r w:rsidR="00763A51">
        <w:t>didėja 5,5 tūkst. Eur</w:t>
      </w:r>
      <w:r w:rsidR="007121FE">
        <w:t>)</w:t>
      </w:r>
      <w:r w:rsidR="00763A51">
        <w:t xml:space="preserve">. </w:t>
      </w:r>
      <w:r w:rsidR="007121FE">
        <w:t xml:space="preserve">Šios </w:t>
      </w:r>
      <w:r w:rsidR="00005B95" w:rsidRPr="00EE314C">
        <w:t>lėšos perskirstomos tarp priemonių</w:t>
      </w:r>
      <w:r w:rsidR="007121FE">
        <w:t xml:space="preserve"> - g</w:t>
      </w:r>
      <w:bookmarkEnd w:id="4"/>
      <w:r w:rsidR="00EE314C">
        <w:t>avus finansavimą iš ES fondų, sutaupytas 19,0 tūkst. Eur (SB) lėšų tarptautinio bendradarbiavimo palaikymui perkeliamos Miesto reprezentacinio vizualinio identiteto formavimui– suvenyrams, vaizdo medžiagos pildymui, pasiruošimui kitiems metams, kai bus pristatomas atnaujintas miesto identitetas – miesto ženklas</w:t>
      </w:r>
      <w:r w:rsidR="00763A51">
        <w:t xml:space="preserve"> (didinama </w:t>
      </w:r>
      <w:r w:rsidR="00763A51" w:rsidRPr="00763A51">
        <w:t>24,5 tūkst. Eur</w:t>
      </w:r>
      <w:r w:rsidR="00763A51">
        <w:t>).</w:t>
      </w:r>
    </w:p>
    <w:p w14:paraId="644EE9C2" w14:textId="68431E00" w:rsidR="00142E2C" w:rsidRPr="00142E2C" w:rsidRDefault="00142E2C" w:rsidP="00726A06">
      <w:pPr>
        <w:tabs>
          <w:tab w:val="left" w:pos="0"/>
          <w:tab w:val="left" w:pos="709"/>
        </w:tabs>
        <w:spacing w:line="360" w:lineRule="auto"/>
        <w:jc w:val="both"/>
      </w:pPr>
      <w:r w:rsidRPr="00142E2C">
        <w:rPr>
          <w:b/>
          <w:bCs/>
          <w:i/>
          <w:iCs/>
        </w:rPr>
        <w:t xml:space="preserve">Informacinės visuomenės plėtros programa (09) – </w:t>
      </w:r>
      <w:r w:rsidRPr="00142E2C">
        <w:t>Savivaldybės biudžeto lėšos (SB)  sudarys – 354,2 tūkst. Eur. (</w:t>
      </w:r>
      <w:r>
        <w:t xml:space="preserve">Pasikeitus poreikiams – programinės įrangos licencijų atnaujinimui, būtina perskirstyti  </w:t>
      </w:r>
      <w:r w:rsidRPr="00142E2C">
        <w:t>(SB) lėš</w:t>
      </w:r>
      <w:r>
        <w:t>a</w:t>
      </w:r>
      <w:r w:rsidRPr="00142E2C">
        <w:t>s</w:t>
      </w:r>
      <w:r>
        <w:t>)</w:t>
      </w:r>
      <w:r w:rsidRPr="00142E2C">
        <w:t>.</w:t>
      </w:r>
      <w:r>
        <w:t xml:space="preserve"> </w:t>
      </w:r>
    </w:p>
    <w:p w14:paraId="717516C6" w14:textId="30C358E6" w:rsidR="000F5938" w:rsidRDefault="003D4713" w:rsidP="00726A06">
      <w:pPr>
        <w:tabs>
          <w:tab w:val="left" w:pos="0"/>
          <w:tab w:val="left" w:pos="709"/>
        </w:tabs>
        <w:spacing w:line="360" w:lineRule="auto"/>
        <w:jc w:val="both"/>
        <w:rPr>
          <w:color w:val="FF0000"/>
        </w:rPr>
      </w:pPr>
      <w:r w:rsidRPr="00763A51">
        <w:rPr>
          <w:b/>
          <w:bCs/>
          <w:i/>
          <w:iCs/>
        </w:rPr>
        <w:t>Miesto infrastruktūros objektų plėtros, modernizavimo  ir priežiūros programa</w:t>
      </w:r>
      <w:r w:rsidRPr="00763A51">
        <w:rPr>
          <w:b/>
          <w:bCs/>
        </w:rPr>
        <w:t xml:space="preserve"> </w:t>
      </w:r>
      <w:r w:rsidRPr="00763A51">
        <w:rPr>
          <w:b/>
          <w:bCs/>
          <w:i/>
          <w:iCs/>
        </w:rPr>
        <w:t>(10)</w:t>
      </w:r>
      <w:r w:rsidRPr="00763A51">
        <w:t xml:space="preserve"> –</w:t>
      </w:r>
      <w:r w:rsidR="00C10A05" w:rsidRPr="00763A51">
        <w:t xml:space="preserve"> </w:t>
      </w:r>
      <w:r w:rsidR="004C7594" w:rsidRPr="00763A51">
        <w:t>pagal poreikį ir būtinumą koreguojamos Savivaldybės biudžeto (SB) lėšos</w:t>
      </w:r>
      <w:r w:rsidR="00E5090A" w:rsidRPr="00763A51">
        <w:t xml:space="preserve">. Savivaldybės biudžeto </w:t>
      </w:r>
      <w:r w:rsidR="00A23967" w:rsidRPr="00763A51">
        <w:t>(SB)</w:t>
      </w:r>
      <w:r w:rsidR="00443FDB" w:rsidRPr="00763A51">
        <w:t xml:space="preserve"> </w:t>
      </w:r>
      <w:r w:rsidR="00E5090A" w:rsidRPr="00763A51">
        <w:t xml:space="preserve">lėšos sudarys </w:t>
      </w:r>
      <w:bookmarkStart w:id="6" w:name="_Hlk179194827"/>
      <w:r w:rsidR="007B450E" w:rsidRPr="00763A51">
        <w:t>–</w:t>
      </w:r>
      <w:r w:rsidR="00A23967" w:rsidRPr="00763A51">
        <w:t xml:space="preserve"> </w:t>
      </w:r>
      <w:r w:rsidR="000F5938" w:rsidRPr="00763A51">
        <w:t>14</w:t>
      </w:r>
      <w:r w:rsidR="00763A51" w:rsidRPr="00763A51">
        <w:t>186,7</w:t>
      </w:r>
      <w:r w:rsidR="00A23967" w:rsidRPr="00763A51">
        <w:t xml:space="preserve"> tūkst. </w:t>
      </w:r>
      <w:r w:rsidR="00A23967" w:rsidRPr="00EF77CD">
        <w:t xml:space="preserve">Eur </w:t>
      </w:r>
      <w:bookmarkEnd w:id="6"/>
      <w:r w:rsidR="00E5090A" w:rsidRPr="00EF77CD">
        <w:t>(</w:t>
      </w:r>
      <w:r w:rsidR="00763A51" w:rsidRPr="00EF77CD">
        <w:t>27,1</w:t>
      </w:r>
      <w:r w:rsidR="00E5090A" w:rsidRPr="00EF77CD">
        <w:t xml:space="preserve"> tūkst. Eur </w:t>
      </w:r>
      <w:r w:rsidR="00EF77CD" w:rsidRPr="00EF77CD">
        <w:t xml:space="preserve">mažinamos </w:t>
      </w:r>
      <w:r w:rsidR="00E5090A" w:rsidRPr="00EF77CD">
        <w:t>savivaldybės biudžeto</w:t>
      </w:r>
      <w:r w:rsidR="001839F1" w:rsidRPr="00EF77CD">
        <w:t xml:space="preserve"> (SB)</w:t>
      </w:r>
      <w:r w:rsidR="00E5090A" w:rsidRPr="00EF77CD">
        <w:t xml:space="preserve"> lėš</w:t>
      </w:r>
      <w:r w:rsidR="00EF77CD" w:rsidRPr="00EF77CD">
        <w:t>os</w:t>
      </w:r>
      <w:r w:rsidR="00E5090A" w:rsidRPr="00EF77CD">
        <w:t xml:space="preserve"> skiri</w:t>
      </w:r>
      <w:r w:rsidR="00EF77CD" w:rsidRPr="00EF77CD">
        <w:t>ant jas 11 ir 13 programoms).</w:t>
      </w:r>
      <w:r w:rsidR="00EF6A2B" w:rsidRPr="00142E2C">
        <w:rPr>
          <w:color w:val="FF0000"/>
        </w:rPr>
        <w:t xml:space="preserve"> </w:t>
      </w:r>
      <w:bookmarkStart w:id="7" w:name="_Hlk168925731"/>
    </w:p>
    <w:p w14:paraId="45A85186" w14:textId="2AFD6A60" w:rsidR="009A0A02" w:rsidRPr="00EF77CD" w:rsidRDefault="009A0A02" w:rsidP="009A0A02">
      <w:pPr>
        <w:tabs>
          <w:tab w:val="left" w:pos="0"/>
          <w:tab w:val="left" w:pos="709"/>
        </w:tabs>
        <w:spacing w:line="360" w:lineRule="auto"/>
        <w:jc w:val="both"/>
      </w:pPr>
      <w:bookmarkStart w:id="8" w:name="_Hlk168926173"/>
      <w:r w:rsidRPr="00EF77CD">
        <w:rPr>
          <w:b/>
          <w:bCs/>
          <w:i/>
          <w:iCs/>
        </w:rPr>
        <w:t>Kultūros ir meno programa (11)</w:t>
      </w:r>
      <w:r w:rsidRPr="00EF77CD">
        <w:rPr>
          <w:i/>
          <w:iCs/>
        </w:rPr>
        <w:t xml:space="preserve"> – </w:t>
      </w:r>
      <w:r w:rsidRPr="00EF77CD">
        <w:t xml:space="preserve"> Savivaldybės biudžeto lėšos (SB) sudarys – 92</w:t>
      </w:r>
      <w:r w:rsidR="00EF77CD" w:rsidRPr="00EF77CD">
        <w:t>27,2</w:t>
      </w:r>
      <w:r w:rsidRPr="00EF77CD">
        <w:t xml:space="preserve"> tūkst. Eur ((SB) lėšos </w:t>
      </w:r>
      <w:r w:rsidR="00EF77CD" w:rsidRPr="00EF77CD">
        <w:t>didinamos 16,4 tūkst. Eur</w:t>
      </w:r>
      <w:r w:rsidRPr="00EF77CD">
        <w:t>).</w:t>
      </w:r>
      <w:r w:rsidR="00EF77CD">
        <w:t xml:space="preserve"> </w:t>
      </w:r>
      <w:r w:rsidR="00D26C63" w:rsidRPr="00D26C63">
        <w:t xml:space="preserve">Pajamų įmokų ir kitų pajamų (įstaigų pajamos už paslaugas) lėšos (SP) sudarys   </w:t>
      </w:r>
      <w:r w:rsidR="00EF77CD" w:rsidRPr="00EF77CD">
        <w:t xml:space="preserve">– </w:t>
      </w:r>
      <w:r w:rsidR="00EF77CD">
        <w:t>877,7</w:t>
      </w:r>
      <w:r w:rsidR="00EF77CD" w:rsidRPr="00EF77CD">
        <w:t xml:space="preserve"> tūkst. Eur</w:t>
      </w:r>
      <w:r w:rsidR="00EF77CD">
        <w:t>. ((SP) didėja 114,7 tūkst. Eur</w:t>
      </w:r>
      <w:r w:rsidR="00C011D7">
        <w:t>)</w:t>
      </w:r>
      <w:r w:rsidR="005227E0">
        <w:t xml:space="preserve">. </w:t>
      </w:r>
      <w:r w:rsidR="007F7422" w:rsidRPr="0004383E">
        <w:t>Valstybės biudžeto lėšos, kurios neapskaitytos biudžete  (</w:t>
      </w:r>
      <w:r w:rsidR="005227E0" w:rsidRPr="0004383E">
        <w:t>VBN</w:t>
      </w:r>
      <w:r w:rsidR="007F7422" w:rsidRPr="0004383E">
        <w:t>) sudarys – 39,1 tūkst.</w:t>
      </w:r>
      <w:r w:rsidR="00C912DF" w:rsidRPr="0004383E">
        <w:t xml:space="preserve"> Eur</w:t>
      </w:r>
      <w:r w:rsidR="00C011D7" w:rsidRPr="0004383E">
        <w:t>.</w:t>
      </w:r>
    </w:p>
    <w:bookmarkEnd w:id="8"/>
    <w:p w14:paraId="1D855D6C" w14:textId="66006EE6" w:rsidR="009A0A02" w:rsidRPr="00142E2C" w:rsidRDefault="009A0A02" w:rsidP="00726A06">
      <w:pPr>
        <w:tabs>
          <w:tab w:val="left" w:pos="0"/>
          <w:tab w:val="left" w:pos="709"/>
        </w:tabs>
        <w:spacing w:line="360" w:lineRule="auto"/>
        <w:jc w:val="both"/>
        <w:rPr>
          <w:color w:val="FF0000"/>
        </w:rPr>
      </w:pPr>
      <w:r w:rsidRPr="00C912DF">
        <w:rPr>
          <w:b/>
          <w:bCs/>
          <w:i/>
          <w:iCs/>
        </w:rPr>
        <w:t>Sporto programa</w:t>
      </w:r>
      <w:r w:rsidRPr="00C912DF">
        <w:rPr>
          <w:b/>
          <w:bCs/>
        </w:rPr>
        <w:t xml:space="preserve"> </w:t>
      </w:r>
      <w:r w:rsidRPr="00C912DF">
        <w:rPr>
          <w:b/>
          <w:bCs/>
          <w:i/>
          <w:iCs/>
        </w:rPr>
        <w:t>(12)</w:t>
      </w:r>
      <w:r w:rsidRPr="00C912DF">
        <w:rPr>
          <w:b/>
          <w:bCs/>
        </w:rPr>
        <w:t xml:space="preserve"> </w:t>
      </w:r>
      <w:r w:rsidRPr="00472CB8">
        <w:t>–  Savivaldybės biudžeto lėšos (SB) sudarys – 426</w:t>
      </w:r>
      <w:r w:rsidR="00C912DF" w:rsidRPr="00472CB8">
        <w:t>1</w:t>
      </w:r>
      <w:r w:rsidRPr="00472CB8">
        <w:t>,8 tūkst. Eur. (</w:t>
      </w:r>
      <w:r w:rsidR="00C912DF" w:rsidRPr="00472CB8">
        <w:t xml:space="preserve">mažinama </w:t>
      </w:r>
      <w:r w:rsidRPr="00472CB8">
        <w:t xml:space="preserve"> </w:t>
      </w:r>
      <w:r w:rsidR="00C912DF" w:rsidRPr="00472CB8">
        <w:t>8,0</w:t>
      </w:r>
      <w:r w:rsidRPr="00472CB8">
        <w:t xml:space="preserve"> tūkst. Eur). </w:t>
      </w:r>
      <w:r w:rsidR="00C912DF" w:rsidRPr="00472CB8">
        <w:t>Taip pa</w:t>
      </w:r>
      <w:r w:rsidR="00C912DF" w:rsidRPr="00C912DF">
        <w:t>t p</w:t>
      </w:r>
      <w:r w:rsidRPr="00C912DF">
        <w:t xml:space="preserve">erskirstomos (SB) lėšos tarp priemonių. </w:t>
      </w:r>
      <w:r w:rsidR="00B7093C" w:rsidRPr="00B7093C">
        <w:t xml:space="preserve">Pajamų įmokų ir kitų pajamų (įstaigų pajamos už paslaugas) lėšos (SP) sudarys   – </w:t>
      </w:r>
      <w:r w:rsidR="00B7093C">
        <w:t>230</w:t>
      </w:r>
      <w:r w:rsidR="00B7093C" w:rsidRPr="00B7093C">
        <w:t>,</w:t>
      </w:r>
      <w:r w:rsidR="00B7093C">
        <w:t>0</w:t>
      </w:r>
      <w:r w:rsidR="00B7093C" w:rsidRPr="00B7093C">
        <w:t xml:space="preserve"> tūkst. Eur. ((SP) didėja </w:t>
      </w:r>
      <w:r w:rsidR="00B7093C">
        <w:t>30,0</w:t>
      </w:r>
      <w:r w:rsidR="00B7093C" w:rsidRPr="00B7093C">
        <w:t xml:space="preserve"> tūkst. Eur).</w:t>
      </w:r>
    </w:p>
    <w:p w14:paraId="3A2FD65D" w14:textId="47D03AAD" w:rsidR="0004383E" w:rsidRPr="0004383E" w:rsidRDefault="00885A18" w:rsidP="0004383E">
      <w:pPr>
        <w:tabs>
          <w:tab w:val="left" w:pos="0"/>
          <w:tab w:val="left" w:pos="709"/>
        </w:tabs>
        <w:spacing w:line="360" w:lineRule="auto"/>
        <w:jc w:val="both"/>
      </w:pPr>
      <w:r w:rsidRPr="00472CB8">
        <w:rPr>
          <w:b/>
          <w:bCs/>
          <w:i/>
          <w:iCs/>
        </w:rPr>
        <w:t>Švietimo ir ugdymo programa (13)</w:t>
      </w:r>
      <w:r w:rsidRPr="00472CB8">
        <w:rPr>
          <w:i/>
          <w:iCs/>
        </w:rPr>
        <w:t xml:space="preserve"> – </w:t>
      </w:r>
      <w:r w:rsidRPr="00472CB8">
        <w:t xml:space="preserve"> </w:t>
      </w:r>
      <w:bookmarkStart w:id="9" w:name="_Hlk176768160"/>
      <w:r w:rsidR="0068564D" w:rsidRPr="00472CB8">
        <w:t xml:space="preserve">Savivaldybės biudžeto </w:t>
      </w:r>
      <w:r w:rsidR="00BD356A" w:rsidRPr="00472CB8">
        <w:t xml:space="preserve">lėšos </w:t>
      </w:r>
      <w:bookmarkEnd w:id="7"/>
      <w:r w:rsidRPr="00472CB8">
        <w:t xml:space="preserve"> (</w:t>
      </w:r>
      <w:r w:rsidR="0068564D" w:rsidRPr="00472CB8">
        <w:t>SB</w:t>
      </w:r>
      <w:r w:rsidR="00BD356A" w:rsidRPr="00472CB8">
        <w:t>)</w:t>
      </w:r>
      <w:r w:rsidRPr="00472CB8">
        <w:t xml:space="preserve"> </w:t>
      </w:r>
      <w:bookmarkStart w:id="10" w:name="_Hlk179202319"/>
      <w:r w:rsidR="00961F2A" w:rsidRPr="00472CB8">
        <w:t xml:space="preserve">sudarys </w:t>
      </w:r>
      <w:r w:rsidRPr="00472CB8">
        <w:t xml:space="preserve">– </w:t>
      </w:r>
      <w:r w:rsidR="0068564D" w:rsidRPr="00472CB8">
        <w:t>286</w:t>
      </w:r>
      <w:r w:rsidR="00472CB8" w:rsidRPr="00472CB8">
        <w:t>25</w:t>
      </w:r>
      <w:r w:rsidR="0068564D" w:rsidRPr="00472CB8">
        <w:t>,</w:t>
      </w:r>
      <w:r w:rsidR="00472CB8" w:rsidRPr="00472CB8">
        <w:t>6</w:t>
      </w:r>
      <w:r w:rsidRPr="00472CB8">
        <w:t xml:space="preserve"> tūkst. Eur.</w:t>
      </w:r>
      <w:r w:rsidR="00A66E7C" w:rsidRPr="00472CB8">
        <w:t xml:space="preserve"> </w:t>
      </w:r>
      <w:bookmarkStart w:id="11" w:name="_Hlk168989566"/>
      <w:bookmarkStart w:id="12" w:name="_Hlk176790645"/>
      <w:bookmarkEnd w:id="9"/>
      <w:bookmarkEnd w:id="10"/>
      <w:r w:rsidR="00BB00B5" w:rsidRPr="00472CB8">
        <w:t>(</w:t>
      </w:r>
      <w:r w:rsidR="00286B01" w:rsidRPr="00472CB8">
        <w:t>SB</w:t>
      </w:r>
      <w:r w:rsidR="00BB00B5" w:rsidRPr="00472CB8">
        <w:t xml:space="preserve">) </w:t>
      </w:r>
      <w:r w:rsidR="00286B01" w:rsidRPr="00472CB8">
        <w:t xml:space="preserve">lėšos </w:t>
      </w:r>
      <w:r w:rsidR="00472CB8" w:rsidRPr="00472CB8">
        <w:t>didinamos 13,2 tūkst. Eur</w:t>
      </w:r>
      <w:r w:rsidR="00286B01" w:rsidRPr="00472CB8">
        <w:t xml:space="preserve">. </w:t>
      </w:r>
      <w:bookmarkStart w:id="13" w:name="_Hlk180143589"/>
      <w:bookmarkStart w:id="14" w:name="_Hlk180143240"/>
      <w:r w:rsidR="00B5446B" w:rsidRPr="00472CB8">
        <w:t>Valstybės biudžeto lėšos  (VB) sudarys – 1677,</w:t>
      </w:r>
      <w:r w:rsidR="00472CB8" w:rsidRPr="00472CB8">
        <w:t>4</w:t>
      </w:r>
      <w:r w:rsidR="00B5446B" w:rsidRPr="00472CB8">
        <w:t xml:space="preserve"> tūkst. Eur</w:t>
      </w:r>
      <w:bookmarkEnd w:id="13"/>
      <w:r w:rsidR="00A3416E" w:rsidRPr="00472CB8">
        <w:t xml:space="preserve"> (</w:t>
      </w:r>
      <w:r w:rsidR="00472CB8" w:rsidRPr="00472CB8">
        <w:t>mažinamos</w:t>
      </w:r>
      <w:r w:rsidR="00A3416E" w:rsidRPr="00472CB8">
        <w:t xml:space="preserve"> (VB) lėšos – </w:t>
      </w:r>
      <w:r w:rsidR="00472CB8" w:rsidRPr="00472CB8">
        <w:t>0,4</w:t>
      </w:r>
      <w:r w:rsidR="00A3416E" w:rsidRPr="00472CB8">
        <w:t xml:space="preserve"> tūkst. Eur). </w:t>
      </w:r>
      <w:r w:rsidR="00B5446B" w:rsidRPr="00472CB8">
        <w:t>Lėšos ugdymo reikmėms (ML) sudarys – 4</w:t>
      </w:r>
      <w:r w:rsidR="00472CB8" w:rsidRPr="00472CB8">
        <w:t>6363,0</w:t>
      </w:r>
      <w:r w:rsidR="00B5446B" w:rsidRPr="00472CB8">
        <w:t xml:space="preserve"> tūkst. Eur</w:t>
      </w:r>
      <w:r w:rsidR="00A3416E" w:rsidRPr="00472CB8">
        <w:t xml:space="preserve"> (didinamos (ML) lėšos – </w:t>
      </w:r>
      <w:r w:rsidR="00472CB8" w:rsidRPr="00472CB8">
        <w:t>929,1</w:t>
      </w:r>
      <w:r w:rsidR="00A3416E" w:rsidRPr="00472CB8">
        <w:t xml:space="preserve"> tūkst. Eur). </w:t>
      </w:r>
      <w:r w:rsidR="0004383E" w:rsidRPr="0004383E">
        <w:t xml:space="preserve">Europos sąjungos (ES) lėšos sudarys – </w:t>
      </w:r>
      <w:r w:rsidR="0004383E">
        <w:t>298,7</w:t>
      </w:r>
      <w:r w:rsidR="0004383E" w:rsidRPr="0004383E">
        <w:t xml:space="preserve"> tūkst. Eur (didinamos </w:t>
      </w:r>
      <w:r w:rsidR="0004383E">
        <w:t>12,0</w:t>
      </w:r>
      <w:r w:rsidR="0004383E" w:rsidRPr="0004383E">
        <w:t xml:space="preserve"> tūkst. Eur)</w:t>
      </w:r>
      <w:r w:rsidR="0004383E">
        <w:t xml:space="preserve">. </w:t>
      </w:r>
      <w:r w:rsidR="0004383E" w:rsidRPr="0004383E">
        <w:t xml:space="preserve">Valstybės biudžeto lėšos, kurios neapskaitytos biudžete  (VBN) sudarys – </w:t>
      </w:r>
      <w:r w:rsidR="0004383E">
        <w:t>10,0</w:t>
      </w:r>
      <w:r w:rsidR="0004383E" w:rsidRPr="0004383E">
        <w:t xml:space="preserve"> tūkst. Eur.</w:t>
      </w:r>
    </w:p>
    <w:bookmarkEnd w:id="11"/>
    <w:bookmarkEnd w:id="12"/>
    <w:bookmarkEnd w:id="14"/>
    <w:p w14:paraId="6A578D17" w14:textId="6333EF2C" w:rsidR="00885A18" w:rsidRPr="009453AD" w:rsidRDefault="00885A18" w:rsidP="00885A18">
      <w:pPr>
        <w:tabs>
          <w:tab w:val="left" w:pos="0"/>
          <w:tab w:val="left" w:pos="709"/>
        </w:tabs>
        <w:spacing w:line="360" w:lineRule="auto"/>
        <w:jc w:val="both"/>
      </w:pPr>
      <w:r w:rsidRPr="009453AD">
        <w:rPr>
          <w:b/>
          <w:bCs/>
          <w:i/>
          <w:iCs/>
        </w:rPr>
        <w:t>Socialinės paramos įgyvendinimo programa (15)</w:t>
      </w:r>
      <w:r w:rsidRPr="009453AD">
        <w:rPr>
          <w:i/>
          <w:iCs/>
        </w:rPr>
        <w:t xml:space="preserve">  –  </w:t>
      </w:r>
      <w:r w:rsidR="00972F7E" w:rsidRPr="009453AD">
        <w:t>Valstyb</w:t>
      </w:r>
      <w:r w:rsidR="00A3228A" w:rsidRPr="009453AD">
        <w:t>inėms (valstybės perduotoms savivaldybėms)</w:t>
      </w:r>
      <w:r w:rsidR="005D0A03" w:rsidRPr="009453AD">
        <w:t xml:space="preserve"> funkcijoms at</w:t>
      </w:r>
      <w:r w:rsidR="00972F7E" w:rsidRPr="009453AD">
        <w:t>likti</w:t>
      </w:r>
      <w:r w:rsidR="005D0A03" w:rsidRPr="009453AD">
        <w:t xml:space="preserve"> lėšos</w:t>
      </w:r>
      <w:r w:rsidR="00972F7E" w:rsidRPr="009453AD">
        <w:t xml:space="preserve"> (VBSF) </w:t>
      </w:r>
      <w:r w:rsidR="008500E2" w:rsidRPr="009453AD">
        <w:t xml:space="preserve">sudarys </w:t>
      </w:r>
      <w:r w:rsidR="00972F7E" w:rsidRPr="009453AD">
        <w:t xml:space="preserve">– </w:t>
      </w:r>
      <w:r w:rsidR="0009252D" w:rsidRPr="009453AD">
        <w:t>7</w:t>
      </w:r>
      <w:r w:rsidR="009453AD" w:rsidRPr="009453AD">
        <w:t>897,0</w:t>
      </w:r>
      <w:r w:rsidR="00972F7E" w:rsidRPr="009453AD">
        <w:t xml:space="preserve"> tūkst. Eur</w:t>
      </w:r>
      <w:r w:rsidR="00C03505" w:rsidRPr="009453AD">
        <w:t>.</w:t>
      </w:r>
      <w:r w:rsidR="00FD5E06" w:rsidRPr="009453AD">
        <w:t xml:space="preserve"> </w:t>
      </w:r>
      <w:r w:rsidR="004C14E5" w:rsidRPr="009453AD">
        <w:t xml:space="preserve">((VBSF) lėšos </w:t>
      </w:r>
      <w:r w:rsidR="009453AD" w:rsidRPr="009453AD">
        <w:t>didinamos</w:t>
      </w:r>
      <w:r w:rsidR="004C14E5" w:rsidRPr="009453AD">
        <w:t xml:space="preserve"> 1</w:t>
      </w:r>
      <w:r w:rsidR="009453AD" w:rsidRPr="009453AD">
        <w:t>03,5</w:t>
      </w:r>
      <w:r w:rsidR="004C14E5" w:rsidRPr="009453AD">
        <w:t xml:space="preserve"> tūkst. Eur</w:t>
      </w:r>
      <w:r w:rsidR="009453AD" w:rsidRPr="009453AD">
        <w:t>)</w:t>
      </w:r>
      <w:r w:rsidR="004C14E5" w:rsidRPr="009453AD">
        <w:t xml:space="preserve">. </w:t>
      </w:r>
      <w:r w:rsidR="001E0FEF" w:rsidRPr="009453AD">
        <w:t xml:space="preserve">Savivaldybės </w:t>
      </w:r>
      <w:r w:rsidR="004724E7" w:rsidRPr="009453AD">
        <w:t>biudžeto lėšos (</w:t>
      </w:r>
      <w:r w:rsidR="001E0FEF" w:rsidRPr="009453AD">
        <w:t>S</w:t>
      </w:r>
      <w:r w:rsidR="004724E7" w:rsidRPr="009453AD">
        <w:t xml:space="preserve">B) </w:t>
      </w:r>
      <w:r w:rsidR="008500E2" w:rsidRPr="009453AD">
        <w:t xml:space="preserve">sudarys </w:t>
      </w:r>
      <w:r w:rsidR="004724E7" w:rsidRPr="009453AD">
        <w:t xml:space="preserve">– </w:t>
      </w:r>
      <w:r w:rsidR="001E0FEF" w:rsidRPr="009453AD">
        <w:t>15930,9</w:t>
      </w:r>
      <w:r w:rsidR="004724E7" w:rsidRPr="009453AD">
        <w:t xml:space="preserve"> tūkst. Eur</w:t>
      </w:r>
      <w:r w:rsidR="00CD19EC" w:rsidRPr="009453AD">
        <w:t xml:space="preserve"> ((SB) lėšos perskirstomos tarp priemonių).</w:t>
      </w:r>
      <w:r w:rsidR="0009252D" w:rsidRPr="009453AD">
        <w:t xml:space="preserve"> Lėšos ugdymo reikmėms (ML) sudarys – </w:t>
      </w:r>
      <w:r w:rsidR="00900EDF" w:rsidRPr="009453AD">
        <w:t>2</w:t>
      </w:r>
      <w:r w:rsidR="009453AD" w:rsidRPr="009453AD">
        <w:t>64</w:t>
      </w:r>
      <w:r w:rsidR="00900EDF" w:rsidRPr="009453AD">
        <w:t>,</w:t>
      </w:r>
      <w:r w:rsidR="009453AD" w:rsidRPr="009453AD">
        <w:t>1</w:t>
      </w:r>
      <w:r w:rsidR="0009252D" w:rsidRPr="009453AD">
        <w:t xml:space="preserve"> tūkst. Eur</w:t>
      </w:r>
      <w:r w:rsidR="005316C6" w:rsidRPr="009453AD">
        <w:t xml:space="preserve"> (didinamos (ML) lėšos 1</w:t>
      </w:r>
      <w:r w:rsidR="009453AD" w:rsidRPr="009453AD">
        <w:t>2,1</w:t>
      </w:r>
      <w:r w:rsidR="005316C6" w:rsidRPr="009453AD">
        <w:t xml:space="preserve"> tūkst. Eur)</w:t>
      </w:r>
      <w:r w:rsidR="0009252D" w:rsidRPr="009453AD">
        <w:t>.</w:t>
      </w:r>
      <w:r w:rsidR="00900EDF" w:rsidRPr="009453AD">
        <w:t xml:space="preserve"> Valstybės biudžeto lėšos  (VB) sudarys – 17</w:t>
      </w:r>
      <w:r w:rsidR="009453AD" w:rsidRPr="009453AD">
        <w:t>40,7</w:t>
      </w:r>
      <w:r w:rsidR="00900EDF" w:rsidRPr="009453AD">
        <w:t xml:space="preserve"> tūkst. Eur</w:t>
      </w:r>
      <w:r w:rsidR="005316C6" w:rsidRPr="009453AD">
        <w:t xml:space="preserve"> (didinamos (VB) lėšos </w:t>
      </w:r>
      <w:r w:rsidR="009453AD" w:rsidRPr="009453AD">
        <w:t>28,2</w:t>
      </w:r>
      <w:r w:rsidR="005316C6" w:rsidRPr="009453AD">
        <w:t xml:space="preserve"> tūkst. Eur)</w:t>
      </w:r>
      <w:r w:rsidR="00900EDF" w:rsidRPr="009453AD">
        <w:t>.</w:t>
      </w:r>
    </w:p>
    <w:p w14:paraId="356ADAE3" w14:textId="31A59F8B" w:rsidR="00885A18" w:rsidRPr="008B7F7D" w:rsidRDefault="00BB063E" w:rsidP="00885A18">
      <w:pPr>
        <w:tabs>
          <w:tab w:val="left" w:pos="0"/>
          <w:tab w:val="left" w:pos="709"/>
        </w:tabs>
        <w:spacing w:line="360" w:lineRule="auto"/>
        <w:jc w:val="both"/>
      </w:pPr>
      <w:r>
        <w:tab/>
      </w:r>
      <w:r w:rsidR="008B20EA" w:rsidRPr="008B7F7D">
        <w:t>P</w:t>
      </w:r>
      <w:r w:rsidR="00885A18" w:rsidRPr="008B7F7D">
        <w:t>akeitimai</w:t>
      </w:r>
      <w:r w:rsidR="008B20EA" w:rsidRPr="008B7F7D">
        <w:t xml:space="preserve">  programose</w:t>
      </w:r>
      <w:r w:rsidR="00885A18" w:rsidRPr="008B7F7D">
        <w:t xml:space="preserve"> (</w:t>
      </w:r>
      <w:r w:rsidR="008B20EA" w:rsidRPr="008B7F7D">
        <w:t xml:space="preserve">priemonės, </w:t>
      </w:r>
      <w:r w:rsidR="00885A18" w:rsidRPr="008B7F7D">
        <w:t xml:space="preserve">lėšos, šaltiniai) yra pažymėti raudona spalva Exel </w:t>
      </w:r>
      <w:r w:rsidR="008B20EA" w:rsidRPr="008B7F7D">
        <w:t xml:space="preserve">2 ir 3 </w:t>
      </w:r>
      <w:r w:rsidR="00885A18" w:rsidRPr="008B7F7D">
        <w:t>pried</w:t>
      </w:r>
      <w:r w:rsidR="008B20EA" w:rsidRPr="008B7F7D">
        <w:t>uose</w:t>
      </w:r>
      <w:r w:rsidR="00885A18" w:rsidRPr="008B7F7D">
        <w:t>.</w:t>
      </w:r>
    </w:p>
    <w:p w14:paraId="1375B9C2" w14:textId="77777777" w:rsidR="00726A06" w:rsidRPr="001B6486" w:rsidRDefault="00726A06" w:rsidP="006F51FE">
      <w:pPr>
        <w:tabs>
          <w:tab w:val="left" w:pos="0"/>
          <w:tab w:val="left" w:pos="709"/>
          <w:tab w:val="left" w:pos="1418"/>
        </w:tabs>
        <w:spacing w:line="360" w:lineRule="auto"/>
        <w:jc w:val="both"/>
        <w:rPr>
          <w:color w:val="FF0000"/>
          <w:lang w:val="en-US"/>
        </w:rPr>
      </w:pPr>
    </w:p>
    <w:p w14:paraId="512B0DCA" w14:textId="77777777" w:rsidR="006F51FE" w:rsidRPr="006741DF" w:rsidRDefault="00094BE0" w:rsidP="006F51FE">
      <w:pPr>
        <w:tabs>
          <w:tab w:val="left" w:pos="0"/>
        </w:tabs>
        <w:spacing w:line="360" w:lineRule="auto"/>
        <w:jc w:val="both"/>
      </w:pPr>
      <w:r w:rsidRPr="006741DF">
        <w:t xml:space="preserve">      </w:t>
      </w:r>
      <w:r w:rsidR="00D83A57" w:rsidRPr="006741DF">
        <w:rPr>
          <w:b/>
        </w:rPr>
        <w:t>3.</w:t>
      </w:r>
      <w:r w:rsidR="00D736F0" w:rsidRPr="006741DF">
        <w:rPr>
          <w:b/>
        </w:rPr>
        <w:t xml:space="preserve"> </w:t>
      </w:r>
      <w:r w:rsidR="00D736F0" w:rsidRPr="006741DF">
        <w:rPr>
          <w:b/>
          <w:bCs/>
        </w:rPr>
        <w:t>Lėšų poreikis ir šaltiniai</w:t>
      </w:r>
      <w:r w:rsidR="00D83A57" w:rsidRPr="006741DF">
        <w:rPr>
          <w:b/>
          <w:bCs/>
        </w:rPr>
        <w:t>:</w:t>
      </w:r>
      <w:r w:rsidR="00D83A57" w:rsidRPr="006741DF">
        <w:t xml:space="preserve"> </w:t>
      </w:r>
    </w:p>
    <w:p w14:paraId="31A1ADBA" w14:textId="6A84B795" w:rsidR="00AA299B" w:rsidRPr="006741DF" w:rsidRDefault="006F51FE" w:rsidP="006F51FE">
      <w:pPr>
        <w:tabs>
          <w:tab w:val="left" w:pos="0"/>
          <w:tab w:val="left" w:pos="709"/>
        </w:tabs>
        <w:spacing w:line="360" w:lineRule="auto"/>
        <w:jc w:val="both"/>
      </w:pPr>
      <w:r w:rsidRPr="006741DF">
        <w:tab/>
      </w:r>
      <w:r w:rsidR="00ED1444" w:rsidRPr="006741DF">
        <w:t xml:space="preserve">Skaičiavimai, finansavimo šaltiniai pateikti </w:t>
      </w:r>
      <w:r w:rsidR="00193BEE" w:rsidRPr="006741DF">
        <w:t>2 ir 3 lentelėse.</w:t>
      </w:r>
    </w:p>
    <w:p w14:paraId="03D2DFA9" w14:textId="77777777" w:rsidR="00C858EE" w:rsidRPr="006741DF" w:rsidRDefault="00C858EE" w:rsidP="005C414B">
      <w:pPr>
        <w:tabs>
          <w:tab w:val="left" w:pos="0"/>
        </w:tabs>
        <w:ind w:firstLine="720"/>
        <w:jc w:val="both"/>
        <w:rPr>
          <w:b/>
        </w:rPr>
      </w:pPr>
    </w:p>
    <w:p w14:paraId="444AEEDD" w14:textId="621BCE1B" w:rsidR="00DE6F9B" w:rsidRPr="006741DF" w:rsidRDefault="00C9136B" w:rsidP="00C9136B">
      <w:pPr>
        <w:tabs>
          <w:tab w:val="left" w:pos="0"/>
        </w:tabs>
        <w:jc w:val="both"/>
        <w:rPr>
          <w:b/>
        </w:rPr>
      </w:pPr>
      <w:r w:rsidRPr="006741DF">
        <w:rPr>
          <w:b/>
        </w:rPr>
        <w:t xml:space="preserve">     </w:t>
      </w:r>
      <w:r w:rsidR="00D83A57" w:rsidRPr="006741DF">
        <w:rPr>
          <w:b/>
        </w:rPr>
        <w:t>4.</w:t>
      </w:r>
      <w:r w:rsidR="00E86C4C" w:rsidRPr="006741DF">
        <w:rPr>
          <w:b/>
        </w:rPr>
        <w:t xml:space="preserve"> </w:t>
      </w:r>
      <w:r w:rsidR="00D736F0" w:rsidRPr="006741DF">
        <w:rPr>
          <w:b/>
          <w:bCs/>
        </w:rPr>
        <w:t>Sprendimui priimti reikalingi pagrindimai, skaičiavimai ar paaiškinimai</w:t>
      </w:r>
      <w:r w:rsidR="00D83A57" w:rsidRPr="006741DF">
        <w:rPr>
          <w:b/>
          <w:bCs/>
        </w:rPr>
        <w:t>:</w:t>
      </w:r>
      <w:r w:rsidR="00D83A57" w:rsidRPr="006741DF">
        <w:rPr>
          <w:b/>
        </w:rPr>
        <w:t xml:space="preserve"> </w:t>
      </w:r>
    </w:p>
    <w:p w14:paraId="1D3519B2" w14:textId="77777777" w:rsidR="00726A06" w:rsidRPr="006741DF" w:rsidRDefault="00726A06" w:rsidP="00C9136B">
      <w:pPr>
        <w:tabs>
          <w:tab w:val="left" w:pos="0"/>
        </w:tabs>
        <w:jc w:val="both"/>
        <w:rPr>
          <w:b/>
        </w:rPr>
      </w:pPr>
    </w:p>
    <w:p w14:paraId="3C3CA4F7" w14:textId="7086E6D0" w:rsidR="00726A06" w:rsidRDefault="00726A06" w:rsidP="00726A06">
      <w:pPr>
        <w:tabs>
          <w:tab w:val="left" w:pos="0"/>
          <w:tab w:val="left" w:pos="1134"/>
        </w:tabs>
        <w:spacing w:line="360" w:lineRule="auto"/>
        <w:jc w:val="both"/>
      </w:pPr>
      <w:r w:rsidRPr="006741DF">
        <w:t xml:space="preserve">             Gavus papildomai lėšų, reikalinga pakoreguoti Panevėžio miesto savivaldybės  2024 </w:t>
      </w:r>
      <w:r w:rsidRPr="006741DF">
        <w:rPr>
          <w:b/>
          <w:bCs/>
        </w:rPr>
        <w:t xml:space="preserve">– </w:t>
      </w:r>
      <w:r w:rsidRPr="006741DF">
        <w:t xml:space="preserve">2026 metų socialinės ir ekonominės plėtros programas. </w:t>
      </w:r>
    </w:p>
    <w:p w14:paraId="7F306B12" w14:textId="77777777" w:rsidR="00BB00B5" w:rsidRDefault="00BB00B5" w:rsidP="00726A06">
      <w:pPr>
        <w:tabs>
          <w:tab w:val="left" w:pos="0"/>
          <w:tab w:val="left" w:pos="1134"/>
        </w:tabs>
        <w:spacing w:line="360" w:lineRule="auto"/>
        <w:jc w:val="both"/>
      </w:pPr>
    </w:p>
    <w:p w14:paraId="77C4EA57" w14:textId="27EEBF10" w:rsidR="00434584" w:rsidRPr="006741DF" w:rsidRDefault="00AA299B" w:rsidP="00C858EE">
      <w:pPr>
        <w:tabs>
          <w:tab w:val="left" w:pos="0"/>
        </w:tabs>
        <w:ind w:firstLine="720"/>
        <w:jc w:val="both"/>
      </w:pPr>
      <w:r w:rsidRPr="006741DF">
        <w:rPr>
          <w:b/>
        </w:rPr>
        <w:t>5</w:t>
      </w:r>
      <w:r w:rsidR="00D83A57" w:rsidRPr="006741DF">
        <w:rPr>
          <w:b/>
        </w:rPr>
        <w:t>.</w:t>
      </w:r>
      <w:r w:rsidR="008F7A51" w:rsidRPr="006741DF">
        <w:rPr>
          <w:b/>
        </w:rPr>
        <w:t xml:space="preserve"> </w:t>
      </w:r>
      <w:r w:rsidR="00D83A57" w:rsidRPr="006741DF">
        <w:rPr>
          <w:b/>
        </w:rPr>
        <w:t>Kieno iniciatyva parengtas sprendimo projektas:</w:t>
      </w:r>
      <w:r w:rsidR="00D83A57" w:rsidRPr="006741DF">
        <w:t xml:space="preserve"> </w:t>
      </w:r>
    </w:p>
    <w:p w14:paraId="50A35C4C" w14:textId="77777777" w:rsidR="00C858EE" w:rsidRPr="006741DF" w:rsidRDefault="00C858EE" w:rsidP="00C858EE">
      <w:pPr>
        <w:tabs>
          <w:tab w:val="left" w:pos="0"/>
        </w:tabs>
        <w:ind w:firstLine="720"/>
        <w:jc w:val="both"/>
      </w:pPr>
    </w:p>
    <w:p w14:paraId="3F88D54C" w14:textId="438A1AB6" w:rsidR="00ED1444" w:rsidRPr="006741DF" w:rsidRDefault="00ED1444" w:rsidP="00ED1444">
      <w:pPr>
        <w:tabs>
          <w:tab w:val="left" w:pos="0"/>
        </w:tabs>
        <w:spacing w:line="360" w:lineRule="auto"/>
        <w:contextualSpacing/>
        <w:jc w:val="both"/>
      </w:pPr>
      <w:r w:rsidRPr="006741DF">
        <w:t xml:space="preserve">        </w:t>
      </w:r>
      <w:r w:rsidR="004D7AE7" w:rsidRPr="006741DF">
        <w:t xml:space="preserve"> </w:t>
      </w:r>
      <w:r w:rsidRPr="006741DF">
        <w:t xml:space="preserve"> Sprendimo projektas rengiamas Savivaldybės administracijos iniciatyva, projektą parengė ir koordinavo Savivaldybės administracijos Strateginio planavimo ir finansų skyrius.  </w:t>
      </w:r>
    </w:p>
    <w:p w14:paraId="7F6BA9D5" w14:textId="77777777" w:rsidR="00ED1444" w:rsidRPr="006741DF" w:rsidRDefault="00ED1444" w:rsidP="00ED1444">
      <w:pPr>
        <w:tabs>
          <w:tab w:val="left" w:pos="0"/>
        </w:tabs>
        <w:spacing w:line="360" w:lineRule="auto"/>
        <w:jc w:val="both"/>
      </w:pPr>
    </w:p>
    <w:p w14:paraId="6C90BCEF" w14:textId="020D2E4E" w:rsidR="00ED1444" w:rsidRPr="006741DF" w:rsidRDefault="00881759" w:rsidP="00881759">
      <w:pPr>
        <w:spacing w:line="360" w:lineRule="auto"/>
        <w:ind w:firstLine="567"/>
        <w:jc w:val="both"/>
      </w:pPr>
      <w:r w:rsidRPr="006741DF">
        <w:t>P</w:t>
      </w:r>
      <w:r w:rsidR="00ED1444" w:rsidRPr="006741DF">
        <w:t xml:space="preserve">RIDEDAMA. </w:t>
      </w:r>
    </w:p>
    <w:p w14:paraId="1AAF59FF" w14:textId="6C05639F" w:rsidR="000806FF" w:rsidRPr="006741DF" w:rsidRDefault="00881759" w:rsidP="00881759">
      <w:pPr>
        <w:tabs>
          <w:tab w:val="left" w:pos="567"/>
        </w:tabs>
        <w:spacing w:line="360" w:lineRule="auto"/>
        <w:jc w:val="both"/>
      </w:pPr>
      <w:r w:rsidRPr="006741DF">
        <w:tab/>
      </w:r>
      <w:r w:rsidR="000806FF" w:rsidRPr="006741DF">
        <w:t>Panevėžio miesto savivaldybės 2024 – 2026 metų strategini</w:t>
      </w:r>
      <w:r w:rsidR="00972F7E" w:rsidRPr="006741DF">
        <w:t>o</w:t>
      </w:r>
      <w:r w:rsidR="000806FF" w:rsidRPr="006741DF">
        <w:t xml:space="preserve"> veiklos plan</w:t>
      </w:r>
      <w:r w:rsidR="00972F7E" w:rsidRPr="006741DF">
        <w:t xml:space="preserve">o </w:t>
      </w:r>
      <w:r w:rsidR="000806FF" w:rsidRPr="006741DF">
        <w:t>socialinės ekonominės plėtros programos.</w:t>
      </w:r>
    </w:p>
    <w:p w14:paraId="161FF43A" w14:textId="77777777" w:rsidR="00ED1444" w:rsidRPr="006741DF" w:rsidRDefault="00ED1444" w:rsidP="00ED1444">
      <w:pPr>
        <w:spacing w:line="360" w:lineRule="auto"/>
        <w:jc w:val="both"/>
        <w:outlineLvl w:val="0"/>
        <w:rPr>
          <w:szCs w:val="20"/>
        </w:rPr>
      </w:pPr>
    </w:p>
    <w:p w14:paraId="77C4EA59" w14:textId="5E0CC505" w:rsidR="0076256E" w:rsidRPr="006741DF" w:rsidRDefault="008133A4" w:rsidP="00E77864">
      <w:pPr>
        <w:spacing w:line="360" w:lineRule="auto"/>
        <w:jc w:val="both"/>
        <w:outlineLvl w:val="0"/>
      </w:pPr>
      <w:r>
        <w:rPr>
          <w:szCs w:val="20"/>
        </w:rPr>
        <w:t>S</w:t>
      </w:r>
      <w:r w:rsidR="00ED1444" w:rsidRPr="006741DF">
        <w:rPr>
          <w:szCs w:val="20"/>
        </w:rPr>
        <w:t xml:space="preserve">trateginio planavimo ir finansų </w:t>
      </w:r>
      <w:r w:rsidR="00ED1444" w:rsidRPr="006741DF">
        <w:t xml:space="preserve"> skyriaus vyr. specialistė</w:t>
      </w:r>
      <w:r w:rsidR="00ED1444" w:rsidRPr="006741DF">
        <w:tab/>
        <w:t>Asta Puodžiūnienė</w:t>
      </w:r>
    </w:p>
    <w:sectPr w:rsidR="0076256E" w:rsidRPr="006741DF" w:rsidSect="009C1107">
      <w:headerReference w:type="default" r:id="rId8"/>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7ABF1F" w14:textId="77777777" w:rsidR="00AC7C7C" w:rsidRDefault="00AC7C7C" w:rsidP="00A52524">
      <w:r>
        <w:separator/>
      </w:r>
    </w:p>
  </w:endnote>
  <w:endnote w:type="continuationSeparator" w:id="0">
    <w:p w14:paraId="5A46BE7E" w14:textId="77777777" w:rsidR="00AC7C7C" w:rsidRDefault="00AC7C7C"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585257" w14:textId="77777777" w:rsidR="00AC7C7C" w:rsidRDefault="00AC7C7C" w:rsidP="00A52524">
      <w:r>
        <w:separator/>
      </w:r>
    </w:p>
  </w:footnote>
  <w:footnote w:type="continuationSeparator" w:id="0">
    <w:p w14:paraId="0D8C0CE0" w14:textId="77777777" w:rsidR="00AC7C7C" w:rsidRDefault="00AC7C7C"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2457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03872">
    <w:abstractNumId w:val="1"/>
  </w:num>
  <w:num w:numId="3" w16cid:durableId="163327838">
    <w:abstractNumId w:val="3"/>
  </w:num>
  <w:num w:numId="4" w16cid:durableId="413628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1789"/>
    <w:rsid w:val="00003982"/>
    <w:rsid w:val="00004E09"/>
    <w:rsid w:val="00005B95"/>
    <w:rsid w:val="00007F9B"/>
    <w:rsid w:val="0001413A"/>
    <w:rsid w:val="00014C86"/>
    <w:rsid w:val="0002781C"/>
    <w:rsid w:val="0003001F"/>
    <w:rsid w:val="0004383E"/>
    <w:rsid w:val="000447F0"/>
    <w:rsid w:val="00044E44"/>
    <w:rsid w:val="0004567B"/>
    <w:rsid w:val="00046C27"/>
    <w:rsid w:val="00047414"/>
    <w:rsid w:val="00047554"/>
    <w:rsid w:val="00051990"/>
    <w:rsid w:val="00052C11"/>
    <w:rsid w:val="0006183E"/>
    <w:rsid w:val="00062068"/>
    <w:rsid w:val="00066E6B"/>
    <w:rsid w:val="00066EF6"/>
    <w:rsid w:val="00070FD7"/>
    <w:rsid w:val="000806FF"/>
    <w:rsid w:val="00081D67"/>
    <w:rsid w:val="000913B9"/>
    <w:rsid w:val="0009252D"/>
    <w:rsid w:val="00094BE0"/>
    <w:rsid w:val="000B4E18"/>
    <w:rsid w:val="000C3941"/>
    <w:rsid w:val="000C7788"/>
    <w:rsid w:val="000D3F23"/>
    <w:rsid w:val="000D4A32"/>
    <w:rsid w:val="000D55C4"/>
    <w:rsid w:val="000E2F3E"/>
    <w:rsid w:val="000E3E20"/>
    <w:rsid w:val="000F3551"/>
    <w:rsid w:val="000F47FD"/>
    <w:rsid w:val="000F5938"/>
    <w:rsid w:val="000F6B8A"/>
    <w:rsid w:val="000F7704"/>
    <w:rsid w:val="00104049"/>
    <w:rsid w:val="00114AEB"/>
    <w:rsid w:val="00117E43"/>
    <w:rsid w:val="00123228"/>
    <w:rsid w:val="00133661"/>
    <w:rsid w:val="001352EF"/>
    <w:rsid w:val="00142E2C"/>
    <w:rsid w:val="001453E9"/>
    <w:rsid w:val="0014744F"/>
    <w:rsid w:val="001510E0"/>
    <w:rsid w:val="0015445D"/>
    <w:rsid w:val="00155035"/>
    <w:rsid w:val="00155DE4"/>
    <w:rsid w:val="00160AAB"/>
    <w:rsid w:val="00163CB6"/>
    <w:rsid w:val="0017148A"/>
    <w:rsid w:val="001744F5"/>
    <w:rsid w:val="001839F1"/>
    <w:rsid w:val="00185F27"/>
    <w:rsid w:val="001868E5"/>
    <w:rsid w:val="00192CD8"/>
    <w:rsid w:val="00193BEE"/>
    <w:rsid w:val="001A3516"/>
    <w:rsid w:val="001A5EA3"/>
    <w:rsid w:val="001A6B36"/>
    <w:rsid w:val="001B1B5A"/>
    <w:rsid w:val="001B36D1"/>
    <w:rsid w:val="001B6486"/>
    <w:rsid w:val="001B666D"/>
    <w:rsid w:val="001B7CE4"/>
    <w:rsid w:val="001C4A37"/>
    <w:rsid w:val="001C7E22"/>
    <w:rsid w:val="001D0CFA"/>
    <w:rsid w:val="001D2243"/>
    <w:rsid w:val="001D340A"/>
    <w:rsid w:val="001D610D"/>
    <w:rsid w:val="001D7D66"/>
    <w:rsid w:val="001E09BE"/>
    <w:rsid w:val="001E0FEF"/>
    <w:rsid w:val="001E2E0C"/>
    <w:rsid w:val="001F5465"/>
    <w:rsid w:val="001F6739"/>
    <w:rsid w:val="001F7A5E"/>
    <w:rsid w:val="00201025"/>
    <w:rsid w:val="00201D6E"/>
    <w:rsid w:val="00207563"/>
    <w:rsid w:val="002078F7"/>
    <w:rsid w:val="00210927"/>
    <w:rsid w:val="0021258E"/>
    <w:rsid w:val="00213AB9"/>
    <w:rsid w:val="00217FFC"/>
    <w:rsid w:val="00220B04"/>
    <w:rsid w:val="002225AF"/>
    <w:rsid w:val="00224D53"/>
    <w:rsid w:val="002265FB"/>
    <w:rsid w:val="00231C34"/>
    <w:rsid w:val="0023453F"/>
    <w:rsid w:val="00236AE6"/>
    <w:rsid w:val="00243165"/>
    <w:rsid w:val="002509BD"/>
    <w:rsid w:val="00250B20"/>
    <w:rsid w:val="002510EF"/>
    <w:rsid w:val="00252546"/>
    <w:rsid w:val="0025467A"/>
    <w:rsid w:val="0025678E"/>
    <w:rsid w:val="00265C97"/>
    <w:rsid w:val="0026732C"/>
    <w:rsid w:val="00267684"/>
    <w:rsid w:val="00270237"/>
    <w:rsid w:val="00272359"/>
    <w:rsid w:val="00283C28"/>
    <w:rsid w:val="00286B01"/>
    <w:rsid w:val="002872EB"/>
    <w:rsid w:val="00290442"/>
    <w:rsid w:val="002914C2"/>
    <w:rsid w:val="0029165E"/>
    <w:rsid w:val="0029446D"/>
    <w:rsid w:val="00294868"/>
    <w:rsid w:val="002959E0"/>
    <w:rsid w:val="002A3891"/>
    <w:rsid w:val="002A73A9"/>
    <w:rsid w:val="002B19FB"/>
    <w:rsid w:val="002B3A6A"/>
    <w:rsid w:val="002B502F"/>
    <w:rsid w:val="002B772E"/>
    <w:rsid w:val="002C203B"/>
    <w:rsid w:val="002C5297"/>
    <w:rsid w:val="002D1B5C"/>
    <w:rsid w:val="002D7495"/>
    <w:rsid w:val="002E1C63"/>
    <w:rsid w:val="002F02BD"/>
    <w:rsid w:val="002F294E"/>
    <w:rsid w:val="00301F32"/>
    <w:rsid w:val="003167E2"/>
    <w:rsid w:val="003301AE"/>
    <w:rsid w:val="0034259C"/>
    <w:rsid w:val="00343D41"/>
    <w:rsid w:val="00346F24"/>
    <w:rsid w:val="003535C0"/>
    <w:rsid w:val="00354A9A"/>
    <w:rsid w:val="003561DD"/>
    <w:rsid w:val="00362E4A"/>
    <w:rsid w:val="0037303E"/>
    <w:rsid w:val="0037426A"/>
    <w:rsid w:val="003762B9"/>
    <w:rsid w:val="003854E9"/>
    <w:rsid w:val="00393E18"/>
    <w:rsid w:val="003A088D"/>
    <w:rsid w:val="003B187E"/>
    <w:rsid w:val="003B3161"/>
    <w:rsid w:val="003B3767"/>
    <w:rsid w:val="003B5724"/>
    <w:rsid w:val="003B6813"/>
    <w:rsid w:val="003B69B1"/>
    <w:rsid w:val="003C36C1"/>
    <w:rsid w:val="003C53C4"/>
    <w:rsid w:val="003D3883"/>
    <w:rsid w:val="003D3B6D"/>
    <w:rsid w:val="003D4713"/>
    <w:rsid w:val="003D6483"/>
    <w:rsid w:val="003E23AE"/>
    <w:rsid w:val="003E3032"/>
    <w:rsid w:val="003F0F72"/>
    <w:rsid w:val="00400D86"/>
    <w:rsid w:val="004022A3"/>
    <w:rsid w:val="00403AF9"/>
    <w:rsid w:val="00404560"/>
    <w:rsid w:val="00413ACE"/>
    <w:rsid w:val="00421857"/>
    <w:rsid w:val="004222C7"/>
    <w:rsid w:val="00423B47"/>
    <w:rsid w:val="00434584"/>
    <w:rsid w:val="00441287"/>
    <w:rsid w:val="00443FDB"/>
    <w:rsid w:val="00450256"/>
    <w:rsid w:val="00455B16"/>
    <w:rsid w:val="00461BF7"/>
    <w:rsid w:val="00462829"/>
    <w:rsid w:val="004724E7"/>
    <w:rsid w:val="00472CB8"/>
    <w:rsid w:val="00481EBB"/>
    <w:rsid w:val="00491B53"/>
    <w:rsid w:val="004A5AF0"/>
    <w:rsid w:val="004A7141"/>
    <w:rsid w:val="004B1BA5"/>
    <w:rsid w:val="004B3489"/>
    <w:rsid w:val="004B5651"/>
    <w:rsid w:val="004B7BC3"/>
    <w:rsid w:val="004C14E5"/>
    <w:rsid w:val="004C20A3"/>
    <w:rsid w:val="004C7594"/>
    <w:rsid w:val="004D3C2F"/>
    <w:rsid w:val="004D7AE7"/>
    <w:rsid w:val="004E51DD"/>
    <w:rsid w:val="004E5D2B"/>
    <w:rsid w:val="004F24E2"/>
    <w:rsid w:val="004F6EC8"/>
    <w:rsid w:val="004F7999"/>
    <w:rsid w:val="004F7EF5"/>
    <w:rsid w:val="00503738"/>
    <w:rsid w:val="00504B7D"/>
    <w:rsid w:val="0050689B"/>
    <w:rsid w:val="00520C5A"/>
    <w:rsid w:val="005227E0"/>
    <w:rsid w:val="00523CAF"/>
    <w:rsid w:val="005316C6"/>
    <w:rsid w:val="00531FD1"/>
    <w:rsid w:val="00532877"/>
    <w:rsid w:val="005336FE"/>
    <w:rsid w:val="00536F4F"/>
    <w:rsid w:val="0055435A"/>
    <w:rsid w:val="00561A82"/>
    <w:rsid w:val="00573BD9"/>
    <w:rsid w:val="00573CAD"/>
    <w:rsid w:val="00576615"/>
    <w:rsid w:val="00582F67"/>
    <w:rsid w:val="00585D38"/>
    <w:rsid w:val="0058713E"/>
    <w:rsid w:val="005909C2"/>
    <w:rsid w:val="0059465A"/>
    <w:rsid w:val="00595BEE"/>
    <w:rsid w:val="005A094E"/>
    <w:rsid w:val="005A2B5B"/>
    <w:rsid w:val="005A5C8E"/>
    <w:rsid w:val="005A7A10"/>
    <w:rsid w:val="005B0280"/>
    <w:rsid w:val="005B4E5B"/>
    <w:rsid w:val="005B5240"/>
    <w:rsid w:val="005B707F"/>
    <w:rsid w:val="005C0E53"/>
    <w:rsid w:val="005C414B"/>
    <w:rsid w:val="005C4A05"/>
    <w:rsid w:val="005D0A03"/>
    <w:rsid w:val="005D0C45"/>
    <w:rsid w:val="005D148C"/>
    <w:rsid w:val="005D2174"/>
    <w:rsid w:val="005E0B0D"/>
    <w:rsid w:val="005E25D8"/>
    <w:rsid w:val="005E3036"/>
    <w:rsid w:val="005E3704"/>
    <w:rsid w:val="00604049"/>
    <w:rsid w:val="0060661D"/>
    <w:rsid w:val="00607D31"/>
    <w:rsid w:val="00613AFF"/>
    <w:rsid w:val="0061607E"/>
    <w:rsid w:val="00616B3D"/>
    <w:rsid w:val="0061776C"/>
    <w:rsid w:val="00621260"/>
    <w:rsid w:val="00622932"/>
    <w:rsid w:val="00624480"/>
    <w:rsid w:val="00626CE6"/>
    <w:rsid w:val="00627759"/>
    <w:rsid w:val="00644363"/>
    <w:rsid w:val="00647385"/>
    <w:rsid w:val="00647B1C"/>
    <w:rsid w:val="006539FD"/>
    <w:rsid w:val="006611C9"/>
    <w:rsid w:val="00666FAE"/>
    <w:rsid w:val="00670701"/>
    <w:rsid w:val="00670A26"/>
    <w:rsid w:val="006733A7"/>
    <w:rsid w:val="006741DF"/>
    <w:rsid w:val="00683C22"/>
    <w:rsid w:val="0068564D"/>
    <w:rsid w:val="00692ADB"/>
    <w:rsid w:val="006961FD"/>
    <w:rsid w:val="006A041A"/>
    <w:rsid w:val="006A5476"/>
    <w:rsid w:val="006A5BC0"/>
    <w:rsid w:val="006A7314"/>
    <w:rsid w:val="006A7494"/>
    <w:rsid w:val="006B18C5"/>
    <w:rsid w:val="006B1F77"/>
    <w:rsid w:val="006B2F30"/>
    <w:rsid w:val="006B53A2"/>
    <w:rsid w:val="006B7B46"/>
    <w:rsid w:val="006D3591"/>
    <w:rsid w:val="006D4D71"/>
    <w:rsid w:val="006D5BC6"/>
    <w:rsid w:val="006F0D13"/>
    <w:rsid w:val="006F51FE"/>
    <w:rsid w:val="007121FE"/>
    <w:rsid w:val="00712ADB"/>
    <w:rsid w:val="00713E68"/>
    <w:rsid w:val="00714A6C"/>
    <w:rsid w:val="00717603"/>
    <w:rsid w:val="00722BA8"/>
    <w:rsid w:val="00726A06"/>
    <w:rsid w:val="007374BC"/>
    <w:rsid w:val="00740A90"/>
    <w:rsid w:val="00741752"/>
    <w:rsid w:val="00741814"/>
    <w:rsid w:val="00741BFD"/>
    <w:rsid w:val="00742CB4"/>
    <w:rsid w:val="0074446C"/>
    <w:rsid w:val="00751FC1"/>
    <w:rsid w:val="0075269D"/>
    <w:rsid w:val="00754062"/>
    <w:rsid w:val="0076118A"/>
    <w:rsid w:val="00761E17"/>
    <w:rsid w:val="0076256E"/>
    <w:rsid w:val="00763A51"/>
    <w:rsid w:val="00771CC1"/>
    <w:rsid w:val="0077404D"/>
    <w:rsid w:val="00782050"/>
    <w:rsid w:val="0078280A"/>
    <w:rsid w:val="00783235"/>
    <w:rsid w:val="00783F03"/>
    <w:rsid w:val="00786E45"/>
    <w:rsid w:val="0079663E"/>
    <w:rsid w:val="007A044E"/>
    <w:rsid w:val="007A163E"/>
    <w:rsid w:val="007A2F87"/>
    <w:rsid w:val="007A3BDE"/>
    <w:rsid w:val="007B450E"/>
    <w:rsid w:val="007B5ACA"/>
    <w:rsid w:val="007C4228"/>
    <w:rsid w:val="007C601B"/>
    <w:rsid w:val="007D0623"/>
    <w:rsid w:val="007D0BE7"/>
    <w:rsid w:val="007D5F27"/>
    <w:rsid w:val="007D7B8A"/>
    <w:rsid w:val="007F60AF"/>
    <w:rsid w:val="007F7422"/>
    <w:rsid w:val="00807B2C"/>
    <w:rsid w:val="00812E50"/>
    <w:rsid w:val="008133A4"/>
    <w:rsid w:val="00814057"/>
    <w:rsid w:val="00817123"/>
    <w:rsid w:val="008201B6"/>
    <w:rsid w:val="00821D84"/>
    <w:rsid w:val="00826441"/>
    <w:rsid w:val="0083069B"/>
    <w:rsid w:val="008310AE"/>
    <w:rsid w:val="00842886"/>
    <w:rsid w:val="008449A7"/>
    <w:rsid w:val="00845E4A"/>
    <w:rsid w:val="008500E2"/>
    <w:rsid w:val="008565FF"/>
    <w:rsid w:val="00861921"/>
    <w:rsid w:val="008674C1"/>
    <w:rsid w:val="0087319A"/>
    <w:rsid w:val="00874356"/>
    <w:rsid w:val="008801C6"/>
    <w:rsid w:val="00881759"/>
    <w:rsid w:val="00883E7D"/>
    <w:rsid w:val="00885A18"/>
    <w:rsid w:val="0089215A"/>
    <w:rsid w:val="008A1CB6"/>
    <w:rsid w:val="008A20C3"/>
    <w:rsid w:val="008B20EA"/>
    <w:rsid w:val="008B7F7D"/>
    <w:rsid w:val="008C6757"/>
    <w:rsid w:val="008D12D1"/>
    <w:rsid w:val="008D23DF"/>
    <w:rsid w:val="008D24EB"/>
    <w:rsid w:val="008D6C97"/>
    <w:rsid w:val="008E0049"/>
    <w:rsid w:val="008F1B79"/>
    <w:rsid w:val="008F3CEE"/>
    <w:rsid w:val="008F7A51"/>
    <w:rsid w:val="00900EDF"/>
    <w:rsid w:val="009022A5"/>
    <w:rsid w:val="00904E33"/>
    <w:rsid w:val="009068EC"/>
    <w:rsid w:val="009129F1"/>
    <w:rsid w:val="009177AB"/>
    <w:rsid w:val="0092588B"/>
    <w:rsid w:val="00926F7A"/>
    <w:rsid w:val="00931AEB"/>
    <w:rsid w:val="00931EE1"/>
    <w:rsid w:val="009453AD"/>
    <w:rsid w:val="009500ED"/>
    <w:rsid w:val="00961F2A"/>
    <w:rsid w:val="009643C1"/>
    <w:rsid w:val="00964813"/>
    <w:rsid w:val="00965126"/>
    <w:rsid w:val="009653DC"/>
    <w:rsid w:val="00966E54"/>
    <w:rsid w:val="0097074B"/>
    <w:rsid w:val="00971969"/>
    <w:rsid w:val="00972F7E"/>
    <w:rsid w:val="00982A4D"/>
    <w:rsid w:val="00984089"/>
    <w:rsid w:val="0099314A"/>
    <w:rsid w:val="00994919"/>
    <w:rsid w:val="009A015F"/>
    <w:rsid w:val="009A020D"/>
    <w:rsid w:val="009A0A02"/>
    <w:rsid w:val="009A5FF0"/>
    <w:rsid w:val="009B0664"/>
    <w:rsid w:val="009B4236"/>
    <w:rsid w:val="009C1107"/>
    <w:rsid w:val="009C41D2"/>
    <w:rsid w:val="009C5BEC"/>
    <w:rsid w:val="009D13DC"/>
    <w:rsid w:val="009D143C"/>
    <w:rsid w:val="009D2661"/>
    <w:rsid w:val="009D3004"/>
    <w:rsid w:val="009D3E1F"/>
    <w:rsid w:val="009E4449"/>
    <w:rsid w:val="009E54C7"/>
    <w:rsid w:val="009E6D9A"/>
    <w:rsid w:val="009E70C8"/>
    <w:rsid w:val="009F21B3"/>
    <w:rsid w:val="009F21F7"/>
    <w:rsid w:val="009F6BF2"/>
    <w:rsid w:val="00A00395"/>
    <w:rsid w:val="00A07528"/>
    <w:rsid w:val="00A11261"/>
    <w:rsid w:val="00A202DC"/>
    <w:rsid w:val="00A23967"/>
    <w:rsid w:val="00A26F16"/>
    <w:rsid w:val="00A30713"/>
    <w:rsid w:val="00A3228A"/>
    <w:rsid w:val="00A32CC5"/>
    <w:rsid w:val="00A3416E"/>
    <w:rsid w:val="00A34C2B"/>
    <w:rsid w:val="00A50AFE"/>
    <w:rsid w:val="00A52524"/>
    <w:rsid w:val="00A65439"/>
    <w:rsid w:val="00A66E7C"/>
    <w:rsid w:val="00A712F3"/>
    <w:rsid w:val="00A719D0"/>
    <w:rsid w:val="00A7365B"/>
    <w:rsid w:val="00A8785C"/>
    <w:rsid w:val="00A87C7C"/>
    <w:rsid w:val="00A901A7"/>
    <w:rsid w:val="00A91746"/>
    <w:rsid w:val="00A936CD"/>
    <w:rsid w:val="00A94900"/>
    <w:rsid w:val="00A968CB"/>
    <w:rsid w:val="00AA0A42"/>
    <w:rsid w:val="00AA18CF"/>
    <w:rsid w:val="00AA1DB9"/>
    <w:rsid w:val="00AA299B"/>
    <w:rsid w:val="00AA77EF"/>
    <w:rsid w:val="00AA781A"/>
    <w:rsid w:val="00AB796F"/>
    <w:rsid w:val="00AC1F11"/>
    <w:rsid w:val="00AC2FFA"/>
    <w:rsid w:val="00AC7C7C"/>
    <w:rsid w:val="00AD5374"/>
    <w:rsid w:val="00AD676D"/>
    <w:rsid w:val="00AD6C34"/>
    <w:rsid w:val="00AE3A5D"/>
    <w:rsid w:val="00AE4336"/>
    <w:rsid w:val="00AE703E"/>
    <w:rsid w:val="00AF58BA"/>
    <w:rsid w:val="00B0021B"/>
    <w:rsid w:val="00B03B39"/>
    <w:rsid w:val="00B068B5"/>
    <w:rsid w:val="00B06BEE"/>
    <w:rsid w:val="00B15200"/>
    <w:rsid w:val="00B27549"/>
    <w:rsid w:val="00B3014E"/>
    <w:rsid w:val="00B30257"/>
    <w:rsid w:val="00B332F8"/>
    <w:rsid w:val="00B3333A"/>
    <w:rsid w:val="00B3422D"/>
    <w:rsid w:val="00B37E71"/>
    <w:rsid w:val="00B42A26"/>
    <w:rsid w:val="00B46CFD"/>
    <w:rsid w:val="00B503AA"/>
    <w:rsid w:val="00B5446B"/>
    <w:rsid w:val="00B7093C"/>
    <w:rsid w:val="00B72ADC"/>
    <w:rsid w:val="00B72FC6"/>
    <w:rsid w:val="00B7349A"/>
    <w:rsid w:val="00B74417"/>
    <w:rsid w:val="00B764F2"/>
    <w:rsid w:val="00B76F5C"/>
    <w:rsid w:val="00B813E5"/>
    <w:rsid w:val="00B86A53"/>
    <w:rsid w:val="00BA0DC5"/>
    <w:rsid w:val="00BA1BE5"/>
    <w:rsid w:val="00BA56C1"/>
    <w:rsid w:val="00BA797C"/>
    <w:rsid w:val="00BB00B5"/>
    <w:rsid w:val="00BB063E"/>
    <w:rsid w:val="00BB1560"/>
    <w:rsid w:val="00BB2DB7"/>
    <w:rsid w:val="00BB7453"/>
    <w:rsid w:val="00BB7698"/>
    <w:rsid w:val="00BC5892"/>
    <w:rsid w:val="00BD1257"/>
    <w:rsid w:val="00BD356A"/>
    <w:rsid w:val="00BD74AC"/>
    <w:rsid w:val="00BD7E26"/>
    <w:rsid w:val="00BF2481"/>
    <w:rsid w:val="00BF268C"/>
    <w:rsid w:val="00BF739D"/>
    <w:rsid w:val="00BF7E24"/>
    <w:rsid w:val="00C000DF"/>
    <w:rsid w:val="00C011D7"/>
    <w:rsid w:val="00C03200"/>
    <w:rsid w:val="00C03505"/>
    <w:rsid w:val="00C04247"/>
    <w:rsid w:val="00C06F03"/>
    <w:rsid w:val="00C10A05"/>
    <w:rsid w:val="00C11539"/>
    <w:rsid w:val="00C20261"/>
    <w:rsid w:val="00C23689"/>
    <w:rsid w:val="00C25760"/>
    <w:rsid w:val="00C32CFD"/>
    <w:rsid w:val="00C3406D"/>
    <w:rsid w:val="00C351E7"/>
    <w:rsid w:val="00C41AA1"/>
    <w:rsid w:val="00C46CBC"/>
    <w:rsid w:val="00C5176B"/>
    <w:rsid w:val="00C51C76"/>
    <w:rsid w:val="00C6045F"/>
    <w:rsid w:val="00C62413"/>
    <w:rsid w:val="00C63552"/>
    <w:rsid w:val="00C661EB"/>
    <w:rsid w:val="00C76A01"/>
    <w:rsid w:val="00C77A17"/>
    <w:rsid w:val="00C83D58"/>
    <w:rsid w:val="00C858EE"/>
    <w:rsid w:val="00C906DE"/>
    <w:rsid w:val="00C912DF"/>
    <w:rsid w:val="00C9136B"/>
    <w:rsid w:val="00C9501B"/>
    <w:rsid w:val="00C9616B"/>
    <w:rsid w:val="00CA0399"/>
    <w:rsid w:val="00CA09B4"/>
    <w:rsid w:val="00CA0EF1"/>
    <w:rsid w:val="00CA1C21"/>
    <w:rsid w:val="00CA47D8"/>
    <w:rsid w:val="00CA5474"/>
    <w:rsid w:val="00CB02C9"/>
    <w:rsid w:val="00CC0DF0"/>
    <w:rsid w:val="00CC3385"/>
    <w:rsid w:val="00CC4225"/>
    <w:rsid w:val="00CD19EC"/>
    <w:rsid w:val="00CD1AC0"/>
    <w:rsid w:val="00CD270F"/>
    <w:rsid w:val="00CD40FE"/>
    <w:rsid w:val="00CD5270"/>
    <w:rsid w:val="00CE0993"/>
    <w:rsid w:val="00CE217C"/>
    <w:rsid w:val="00CE3C8A"/>
    <w:rsid w:val="00CE5DFA"/>
    <w:rsid w:val="00CE7152"/>
    <w:rsid w:val="00CE7CE2"/>
    <w:rsid w:val="00CF451D"/>
    <w:rsid w:val="00D13EA1"/>
    <w:rsid w:val="00D174C7"/>
    <w:rsid w:val="00D21554"/>
    <w:rsid w:val="00D251A6"/>
    <w:rsid w:val="00D25E94"/>
    <w:rsid w:val="00D26C63"/>
    <w:rsid w:val="00D26D28"/>
    <w:rsid w:val="00D27DAE"/>
    <w:rsid w:val="00D41DCA"/>
    <w:rsid w:val="00D42335"/>
    <w:rsid w:val="00D432A9"/>
    <w:rsid w:val="00D470CE"/>
    <w:rsid w:val="00D536E3"/>
    <w:rsid w:val="00D56D4E"/>
    <w:rsid w:val="00D627C1"/>
    <w:rsid w:val="00D736F0"/>
    <w:rsid w:val="00D767EA"/>
    <w:rsid w:val="00D82483"/>
    <w:rsid w:val="00D83A57"/>
    <w:rsid w:val="00D872F8"/>
    <w:rsid w:val="00D93128"/>
    <w:rsid w:val="00D93470"/>
    <w:rsid w:val="00D94800"/>
    <w:rsid w:val="00D96B8F"/>
    <w:rsid w:val="00D97525"/>
    <w:rsid w:val="00DA1A5C"/>
    <w:rsid w:val="00DA31DC"/>
    <w:rsid w:val="00DA4550"/>
    <w:rsid w:val="00DB1804"/>
    <w:rsid w:val="00DB3C73"/>
    <w:rsid w:val="00DC1E3B"/>
    <w:rsid w:val="00DC26C4"/>
    <w:rsid w:val="00DC33F4"/>
    <w:rsid w:val="00DE6688"/>
    <w:rsid w:val="00DE6E1C"/>
    <w:rsid w:val="00DE6E50"/>
    <w:rsid w:val="00DE6F9B"/>
    <w:rsid w:val="00DF0786"/>
    <w:rsid w:val="00DF6041"/>
    <w:rsid w:val="00DF682B"/>
    <w:rsid w:val="00E01918"/>
    <w:rsid w:val="00E02D8B"/>
    <w:rsid w:val="00E12339"/>
    <w:rsid w:val="00E129C4"/>
    <w:rsid w:val="00E13246"/>
    <w:rsid w:val="00E15AA1"/>
    <w:rsid w:val="00E20E51"/>
    <w:rsid w:val="00E27484"/>
    <w:rsid w:val="00E31A71"/>
    <w:rsid w:val="00E33DC5"/>
    <w:rsid w:val="00E34311"/>
    <w:rsid w:val="00E350BE"/>
    <w:rsid w:val="00E43A1C"/>
    <w:rsid w:val="00E46A45"/>
    <w:rsid w:val="00E5090A"/>
    <w:rsid w:val="00E53864"/>
    <w:rsid w:val="00E53CC3"/>
    <w:rsid w:val="00E54BAF"/>
    <w:rsid w:val="00E57C7E"/>
    <w:rsid w:val="00E61173"/>
    <w:rsid w:val="00E61FFF"/>
    <w:rsid w:val="00E64102"/>
    <w:rsid w:val="00E70D60"/>
    <w:rsid w:val="00E74C4A"/>
    <w:rsid w:val="00E77864"/>
    <w:rsid w:val="00E86A1F"/>
    <w:rsid w:val="00E86C4C"/>
    <w:rsid w:val="00E909FE"/>
    <w:rsid w:val="00E90E21"/>
    <w:rsid w:val="00E923F8"/>
    <w:rsid w:val="00E936DD"/>
    <w:rsid w:val="00E93B93"/>
    <w:rsid w:val="00E968C7"/>
    <w:rsid w:val="00EA2E59"/>
    <w:rsid w:val="00EA4FB9"/>
    <w:rsid w:val="00EA6E14"/>
    <w:rsid w:val="00EB3D70"/>
    <w:rsid w:val="00EC1D0F"/>
    <w:rsid w:val="00EC7D65"/>
    <w:rsid w:val="00ED0D98"/>
    <w:rsid w:val="00ED1444"/>
    <w:rsid w:val="00ED4056"/>
    <w:rsid w:val="00ED441B"/>
    <w:rsid w:val="00ED54EC"/>
    <w:rsid w:val="00ED7CF4"/>
    <w:rsid w:val="00EE06A7"/>
    <w:rsid w:val="00EE314C"/>
    <w:rsid w:val="00EE5B4C"/>
    <w:rsid w:val="00EF44D3"/>
    <w:rsid w:val="00EF6A2B"/>
    <w:rsid w:val="00EF77CD"/>
    <w:rsid w:val="00F03643"/>
    <w:rsid w:val="00F03D6B"/>
    <w:rsid w:val="00F12864"/>
    <w:rsid w:val="00F227BA"/>
    <w:rsid w:val="00F37F60"/>
    <w:rsid w:val="00F45F2B"/>
    <w:rsid w:val="00F50489"/>
    <w:rsid w:val="00F50E4D"/>
    <w:rsid w:val="00F56BB8"/>
    <w:rsid w:val="00F63C8C"/>
    <w:rsid w:val="00F649EC"/>
    <w:rsid w:val="00F65E61"/>
    <w:rsid w:val="00F845AA"/>
    <w:rsid w:val="00F86497"/>
    <w:rsid w:val="00F86A79"/>
    <w:rsid w:val="00F86A89"/>
    <w:rsid w:val="00F903A6"/>
    <w:rsid w:val="00FA082B"/>
    <w:rsid w:val="00FA25F9"/>
    <w:rsid w:val="00FA2C90"/>
    <w:rsid w:val="00FA6480"/>
    <w:rsid w:val="00FA67D5"/>
    <w:rsid w:val="00FA7A31"/>
    <w:rsid w:val="00FA7FA2"/>
    <w:rsid w:val="00FB0925"/>
    <w:rsid w:val="00FB0F98"/>
    <w:rsid w:val="00FC1162"/>
    <w:rsid w:val="00FC140B"/>
    <w:rsid w:val="00FC2218"/>
    <w:rsid w:val="00FC3D61"/>
    <w:rsid w:val="00FC6F54"/>
    <w:rsid w:val="00FD0BB2"/>
    <w:rsid w:val="00FD5E06"/>
    <w:rsid w:val="00FD646F"/>
    <w:rsid w:val="00FD6EE4"/>
    <w:rsid w:val="00FE1C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193BEE"/>
    <w:pPr>
      <w:spacing w:after="120"/>
      <w:ind w:left="283"/>
    </w:pPr>
  </w:style>
  <w:style w:type="character" w:customStyle="1" w:styleId="PagrindiniotekstotraukaDiagrama">
    <w:name w:val="Pagrindinio teksto įtrauka Diagrama"/>
    <w:basedOn w:val="Numatytasispastraiposriftas"/>
    <w:link w:val="Pagrindiniotekstotrauka"/>
    <w:rsid w:val="00193B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46891-43B9-47B1-A387-DC7266DF5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5520</Characters>
  <Application>Microsoft Office Word</Application>
  <DocSecurity>4</DocSecurity>
  <Lines>46</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2024-11-12T13:04:00Z</dcterms:created>
  <dcterms:modified xsi:type="dcterms:W3CDTF">2024-11-12T13:04:00Z</dcterms:modified>
</cp:coreProperties>
</file>