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31BE0" w14:textId="77777777" w:rsidR="005C41AC" w:rsidRPr="00002C95" w:rsidRDefault="001D3CB6" w:rsidP="005C41AC">
      <w:pPr>
        <w:jc w:val="center"/>
        <w:rPr>
          <w:szCs w:val="24"/>
        </w:rPr>
      </w:pPr>
      <w:r w:rsidRPr="00002C95">
        <w:rPr>
          <w:noProof/>
          <w:lang w:eastAsia="lt-LT"/>
        </w:rPr>
        <w:drawing>
          <wp:inline distT="0" distB="0" distL="0" distR="0" wp14:anchorId="21131BFC" wp14:editId="21131BFD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31BE1" w14:textId="77777777" w:rsidR="005C41AC" w:rsidRPr="00002C95" w:rsidRDefault="005C41AC" w:rsidP="005C41AC">
      <w:pPr>
        <w:jc w:val="center"/>
        <w:rPr>
          <w:szCs w:val="24"/>
        </w:rPr>
      </w:pPr>
    </w:p>
    <w:p w14:paraId="21131BE2" w14:textId="77777777" w:rsidR="0062551B" w:rsidRPr="00002C95" w:rsidRDefault="0062551B" w:rsidP="005C41AC">
      <w:pPr>
        <w:jc w:val="center"/>
        <w:rPr>
          <w:b/>
          <w:sz w:val="28"/>
        </w:rPr>
      </w:pPr>
      <w:r w:rsidRPr="00002C95">
        <w:rPr>
          <w:b/>
          <w:sz w:val="28"/>
        </w:rPr>
        <w:t xml:space="preserve">PANEVĖŽIO MIESTO SAVIVALDYBĖS </w:t>
      </w:r>
      <w:r w:rsidR="00A11511" w:rsidRPr="00002C95">
        <w:rPr>
          <w:b/>
          <w:sz w:val="28"/>
        </w:rPr>
        <w:t>TARYBA</w:t>
      </w:r>
    </w:p>
    <w:p w14:paraId="21131BE4" w14:textId="7B3588C4" w:rsidR="005C41AC" w:rsidRDefault="005C41AC" w:rsidP="00571BF3">
      <w:pPr>
        <w:keepNext/>
        <w:jc w:val="center"/>
        <w:outlineLvl w:val="1"/>
      </w:pPr>
    </w:p>
    <w:p w14:paraId="4FCCAF34" w14:textId="77777777" w:rsidR="008B105F" w:rsidRPr="00002C95" w:rsidRDefault="008B105F" w:rsidP="00571BF3">
      <w:pPr>
        <w:keepNext/>
        <w:jc w:val="center"/>
        <w:outlineLvl w:val="1"/>
      </w:pPr>
    </w:p>
    <w:p w14:paraId="21131BE5" w14:textId="77777777" w:rsidR="0062551B" w:rsidRPr="00002C95" w:rsidRDefault="00A11511" w:rsidP="00571BF3">
      <w:pPr>
        <w:keepNext/>
        <w:jc w:val="center"/>
        <w:outlineLvl w:val="1"/>
        <w:rPr>
          <w:b/>
        </w:rPr>
      </w:pPr>
      <w:r w:rsidRPr="00002C95">
        <w:rPr>
          <w:b/>
        </w:rPr>
        <w:t>SPRENDIMAS</w:t>
      </w:r>
    </w:p>
    <w:p w14:paraId="21131BE7" w14:textId="7DC6CF41" w:rsidR="0062551B" w:rsidRPr="00002C95" w:rsidRDefault="004136C5" w:rsidP="003E58F0">
      <w:pPr>
        <w:jc w:val="center"/>
        <w:rPr>
          <w:b/>
        </w:rPr>
      </w:pPr>
      <w:r w:rsidRPr="00002C95">
        <w:rPr>
          <w:b/>
        </w:rPr>
        <w:t>DĖL</w:t>
      </w:r>
      <w:r w:rsidR="00ED3F97">
        <w:rPr>
          <w:b/>
        </w:rPr>
        <w:t xml:space="preserve"> </w:t>
      </w:r>
      <w:r w:rsidR="00F22F95">
        <w:rPr>
          <w:b/>
        </w:rPr>
        <w:t xml:space="preserve">ILGALAIKIO </w:t>
      </w:r>
      <w:r w:rsidR="00767700">
        <w:rPr>
          <w:b/>
          <w:szCs w:val="24"/>
        </w:rPr>
        <w:t>MATERIAL</w:t>
      </w:r>
      <w:r w:rsidR="00F22F95">
        <w:rPr>
          <w:b/>
        </w:rPr>
        <w:t>IOJO TURTO</w:t>
      </w:r>
      <w:r w:rsidR="003574A6" w:rsidRPr="00002C95">
        <w:rPr>
          <w:b/>
        </w:rPr>
        <w:t xml:space="preserve"> PERDAVIMO PANEVĖŽIO </w:t>
      </w:r>
      <w:r w:rsidR="00ED3F97">
        <w:rPr>
          <w:b/>
        </w:rPr>
        <w:t>MIESTO SAVIVALDYBĖS BIUDŽETINĖMS ĮSTAIGOMS</w:t>
      </w:r>
    </w:p>
    <w:p w14:paraId="13D1AB08" w14:textId="77777777" w:rsidR="001121C7" w:rsidRPr="00002C95" w:rsidRDefault="001121C7" w:rsidP="003E58F0">
      <w:pPr>
        <w:jc w:val="center"/>
        <w:rPr>
          <w:b/>
        </w:rPr>
      </w:pPr>
    </w:p>
    <w:p w14:paraId="21131BE8" w14:textId="77777777" w:rsidR="0062551B" w:rsidRPr="00002C95" w:rsidRDefault="00DE0D95" w:rsidP="003E58F0">
      <w:pPr>
        <w:jc w:val="center"/>
        <w:rPr>
          <w:b/>
        </w:rPr>
      </w:pPr>
      <w:r w:rsidRPr="00002C95">
        <w:rPr>
          <w:rStyle w:val="Style3"/>
          <w:b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 w:rsidRPr="00002C95">
        <w:rPr>
          <w:rStyle w:val="Style3"/>
          <w:b/>
        </w:rPr>
        <w:instrText xml:space="preserve"> FORMTEXT </w:instrText>
      </w:r>
      <w:r w:rsidRPr="00002C95">
        <w:rPr>
          <w:rStyle w:val="Style3"/>
          <w:b/>
        </w:rPr>
      </w:r>
      <w:r w:rsidRPr="00002C95">
        <w:rPr>
          <w:rStyle w:val="Style3"/>
          <w:b/>
        </w:rPr>
        <w:fldChar w:fldCharType="separate"/>
      </w:r>
      <w:r w:rsidRPr="00002C95">
        <w:rPr>
          <w:rStyle w:val="Style3"/>
          <w:b/>
        </w:rPr>
        <w:t>2024 m. lapkričio 13 d.</w:t>
      </w:r>
      <w:r w:rsidRPr="00002C95">
        <w:rPr>
          <w:rStyle w:val="Style3"/>
          <w:b/>
        </w:rPr>
        <w:fldChar w:fldCharType="end"/>
      </w:r>
      <w:bookmarkEnd w:id="0"/>
      <w:r w:rsidR="0062551B" w:rsidRPr="00002C95">
        <w:rPr>
          <w:b/>
        </w:rPr>
        <w:t xml:space="preserve"> </w:t>
      </w:r>
      <w:r w:rsidR="0062551B" w:rsidRPr="00002C95">
        <w:t>Nr.</w:t>
      </w:r>
      <w:r w:rsidR="0062551B" w:rsidRPr="00002C95">
        <w:rPr>
          <w:b/>
        </w:rPr>
        <w:t xml:space="preserve"> </w:t>
      </w:r>
      <w:r w:rsidRPr="00002C95">
        <w:rPr>
          <w:b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 w:rsidRPr="00002C95">
        <w:rPr>
          <w:b/>
        </w:rPr>
        <w:instrText xml:space="preserve"> FORMTEXT </w:instrText>
      </w:r>
      <w:r w:rsidRPr="00002C95">
        <w:rPr>
          <w:b/>
        </w:rPr>
      </w:r>
      <w:r w:rsidRPr="00002C95">
        <w:rPr>
          <w:b/>
        </w:rPr>
        <w:fldChar w:fldCharType="separate"/>
      </w:r>
      <w:r w:rsidRPr="00002C95">
        <w:rPr>
          <w:b/>
        </w:rPr>
        <w:t>TSP-576</w:t>
      </w:r>
      <w:r w:rsidRPr="00002C95">
        <w:rPr>
          <w:b/>
        </w:rPr>
        <w:fldChar w:fldCharType="end"/>
      </w:r>
      <w:bookmarkEnd w:id="1"/>
    </w:p>
    <w:p w14:paraId="21131BE9" w14:textId="77777777" w:rsidR="0062551B" w:rsidRPr="00002C95" w:rsidRDefault="0062551B" w:rsidP="00571BF3">
      <w:pPr>
        <w:keepNext/>
        <w:jc w:val="center"/>
        <w:outlineLvl w:val="2"/>
        <w:rPr>
          <w:b/>
        </w:rPr>
      </w:pPr>
      <w:r w:rsidRPr="00002C95">
        <w:t>Panevėžys</w:t>
      </w:r>
    </w:p>
    <w:p w14:paraId="21131BEB" w14:textId="77777777" w:rsidR="0062551B" w:rsidRDefault="0062551B" w:rsidP="00002C95">
      <w:pPr>
        <w:jc w:val="center"/>
      </w:pPr>
    </w:p>
    <w:p w14:paraId="34898C8C" w14:textId="77777777" w:rsidR="00767700" w:rsidRPr="00002C95" w:rsidRDefault="00767700" w:rsidP="00002C95">
      <w:pPr>
        <w:jc w:val="center"/>
      </w:pPr>
    </w:p>
    <w:p w14:paraId="21131BEC" w14:textId="2AAE057D" w:rsidR="00711420" w:rsidRPr="00002C95" w:rsidRDefault="004136C5" w:rsidP="007B67EA">
      <w:pPr>
        <w:spacing w:line="360" w:lineRule="auto"/>
        <w:ind w:firstLine="851"/>
        <w:jc w:val="both"/>
        <w:rPr>
          <w:szCs w:val="24"/>
        </w:rPr>
      </w:pPr>
      <w:r w:rsidRPr="00002C95">
        <w:rPr>
          <w:szCs w:val="24"/>
        </w:rPr>
        <w:t xml:space="preserve">Vadovaudamasi Lietuvos Respublikos vietos savivaldos įstatymo 6 straipsnio </w:t>
      </w:r>
      <w:r w:rsidR="00FC019C">
        <w:rPr>
          <w:szCs w:val="24"/>
        </w:rPr>
        <w:t>4</w:t>
      </w:r>
      <w:r w:rsidR="00BA2FA1">
        <w:rPr>
          <w:szCs w:val="24"/>
        </w:rPr>
        <w:t xml:space="preserve"> </w:t>
      </w:r>
      <w:r w:rsidRPr="00002C95">
        <w:rPr>
          <w:szCs w:val="24"/>
        </w:rPr>
        <w:t>punkt</w:t>
      </w:r>
      <w:r w:rsidR="002D27A8">
        <w:rPr>
          <w:szCs w:val="24"/>
        </w:rPr>
        <w:t>u</w:t>
      </w:r>
      <w:r w:rsidRPr="00002C95">
        <w:rPr>
          <w:szCs w:val="24"/>
        </w:rPr>
        <w:t xml:space="preserve">, </w:t>
      </w:r>
      <w:r w:rsidR="0037667A">
        <w:rPr>
          <w:szCs w:val="24"/>
        </w:rPr>
        <w:t>15</w:t>
      </w:r>
      <w:r w:rsidR="009D4B11">
        <w:rPr>
          <w:szCs w:val="24"/>
        </w:rPr>
        <w:t> </w:t>
      </w:r>
      <w:r w:rsidRPr="00002C95">
        <w:rPr>
          <w:szCs w:val="24"/>
        </w:rPr>
        <w:t xml:space="preserve">straipsnio 2 dalies </w:t>
      </w:r>
      <w:r w:rsidR="0037667A">
        <w:rPr>
          <w:szCs w:val="24"/>
        </w:rPr>
        <w:t>19</w:t>
      </w:r>
      <w:r w:rsidRPr="00002C95">
        <w:rPr>
          <w:szCs w:val="24"/>
        </w:rPr>
        <w:t xml:space="preserve"> punktu, Lietuvos Respublikos valstybės ir savivaldybių turto valdymo, naudojimo ir disponavimo juo įstatymo 12 straipsni</w:t>
      </w:r>
      <w:r w:rsidR="00ED3F97">
        <w:rPr>
          <w:szCs w:val="24"/>
        </w:rPr>
        <w:t xml:space="preserve">o 1 </w:t>
      </w:r>
      <w:r w:rsidR="00EF7E1E">
        <w:rPr>
          <w:szCs w:val="24"/>
        </w:rPr>
        <w:t>dalimi</w:t>
      </w:r>
      <w:r w:rsidRPr="00002C95">
        <w:rPr>
          <w:szCs w:val="24"/>
        </w:rPr>
        <w:t xml:space="preserve">, </w:t>
      </w:r>
      <w:bookmarkStart w:id="2" w:name="_Hlk152939846"/>
      <w:r w:rsidRPr="00002C95">
        <w:rPr>
          <w:szCs w:val="24"/>
        </w:rPr>
        <w:t xml:space="preserve">Panevėžio miesto savivaldybės </w:t>
      </w:r>
      <w:r w:rsidR="00ED3F97">
        <w:rPr>
          <w:szCs w:val="24"/>
        </w:rPr>
        <w:t xml:space="preserve">turto perdavimo valdyti, naudoti ir disponuoti juo patikėjimo teise tvarkos aprašo, patvirtinto Panevėžio miesto savivaldybės </w:t>
      </w:r>
      <w:r w:rsidRPr="00002C95">
        <w:rPr>
          <w:szCs w:val="24"/>
        </w:rPr>
        <w:t>tarybos 2019 m. lapkričio 21 d. sprendimu Nr. 1-462</w:t>
      </w:r>
      <w:r w:rsidR="00524452">
        <w:rPr>
          <w:szCs w:val="24"/>
        </w:rPr>
        <w:t xml:space="preserve"> „D</w:t>
      </w:r>
      <w:r w:rsidR="00524452" w:rsidRPr="00524452">
        <w:rPr>
          <w:szCs w:val="24"/>
        </w:rPr>
        <w:t xml:space="preserve">ėl </w:t>
      </w:r>
      <w:r w:rsidR="00524452">
        <w:rPr>
          <w:szCs w:val="24"/>
        </w:rPr>
        <w:t>P</w:t>
      </w:r>
      <w:r w:rsidR="00524452" w:rsidRPr="00524452">
        <w:rPr>
          <w:szCs w:val="24"/>
        </w:rPr>
        <w:t xml:space="preserve">anevėžio miesto savivaldybės turto perdavimo valdyti, naudoti ir disponuoti juo patikėjimo teise tvarkos aprašo patvirtinimo ir </w:t>
      </w:r>
      <w:r w:rsidR="00524452">
        <w:rPr>
          <w:szCs w:val="24"/>
        </w:rPr>
        <w:t>S</w:t>
      </w:r>
      <w:r w:rsidR="00524452" w:rsidRPr="00524452">
        <w:rPr>
          <w:szCs w:val="24"/>
        </w:rPr>
        <w:t xml:space="preserve">avivaldybės tarybos 2016 m. spalio 26 d. sprendimo </w:t>
      </w:r>
      <w:r w:rsidR="00524452">
        <w:rPr>
          <w:szCs w:val="24"/>
        </w:rPr>
        <w:t>N</w:t>
      </w:r>
      <w:r w:rsidR="00524452" w:rsidRPr="00524452">
        <w:rPr>
          <w:szCs w:val="24"/>
        </w:rPr>
        <w:t>r. 1-349 pripažinimo netekusiu galios</w:t>
      </w:r>
      <w:r w:rsidR="00524452">
        <w:rPr>
          <w:szCs w:val="24"/>
        </w:rPr>
        <w:t>“</w:t>
      </w:r>
      <w:r w:rsidR="00ED3F97">
        <w:rPr>
          <w:szCs w:val="24"/>
        </w:rPr>
        <w:t>, 5.1 papunkčiu ir 6 punktu</w:t>
      </w:r>
      <w:bookmarkEnd w:id="2"/>
      <w:r w:rsidRPr="00002C95">
        <w:rPr>
          <w:szCs w:val="24"/>
        </w:rPr>
        <w:t>,</w:t>
      </w:r>
      <w:r w:rsidR="00AD4010" w:rsidRPr="00002C95">
        <w:rPr>
          <w:szCs w:val="24"/>
        </w:rPr>
        <w:t xml:space="preserve"> </w:t>
      </w:r>
      <w:r w:rsidR="00711420" w:rsidRPr="00002C95">
        <w:rPr>
          <w:szCs w:val="24"/>
        </w:rPr>
        <w:t xml:space="preserve">Panevėžio miesto savivaldybės taryba </w:t>
      </w:r>
      <w:r w:rsidR="00711420" w:rsidRPr="00002C95">
        <w:rPr>
          <w:spacing w:val="60"/>
          <w:szCs w:val="24"/>
        </w:rPr>
        <w:t>nusprendži</w:t>
      </w:r>
      <w:r w:rsidR="00711420" w:rsidRPr="00002C95">
        <w:rPr>
          <w:szCs w:val="24"/>
        </w:rPr>
        <w:t>a:</w:t>
      </w:r>
    </w:p>
    <w:p w14:paraId="4EC732BF" w14:textId="0591BB89" w:rsidR="003574A6" w:rsidRPr="00A946F4" w:rsidRDefault="003574A6" w:rsidP="00734235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A946F4">
        <w:rPr>
          <w:sz w:val="24"/>
          <w:szCs w:val="24"/>
        </w:rPr>
        <w:t xml:space="preserve">Perduoti </w:t>
      </w:r>
      <w:r w:rsidR="00524452" w:rsidRPr="00A946F4">
        <w:rPr>
          <w:sz w:val="24"/>
          <w:szCs w:val="24"/>
        </w:rPr>
        <w:t>Panevėžio miesto s</w:t>
      </w:r>
      <w:r w:rsidR="00276D3E" w:rsidRPr="00A946F4">
        <w:rPr>
          <w:sz w:val="24"/>
          <w:szCs w:val="24"/>
        </w:rPr>
        <w:t xml:space="preserve">avivaldybės biudžetinėms įstaigoms valdyti, naudoti ir disponuoti </w:t>
      </w:r>
      <w:r w:rsidR="00C5490B" w:rsidRPr="00A946F4">
        <w:rPr>
          <w:sz w:val="24"/>
          <w:szCs w:val="24"/>
        </w:rPr>
        <w:t xml:space="preserve">juo </w:t>
      </w:r>
      <w:r w:rsidR="00276D3E" w:rsidRPr="00A946F4">
        <w:rPr>
          <w:sz w:val="24"/>
          <w:szCs w:val="24"/>
        </w:rPr>
        <w:t>patikėjimo teise Savivaldybei nuosavybės teise priklausantį ir šiuo metu Savivaldybės administracijos patikėjimo teise valdomą</w:t>
      </w:r>
      <w:r w:rsidR="0083696D" w:rsidRPr="00A946F4">
        <w:rPr>
          <w:sz w:val="24"/>
          <w:szCs w:val="24"/>
        </w:rPr>
        <w:t xml:space="preserve"> </w:t>
      </w:r>
      <w:r w:rsidR="00BA2FA1" w:rsidRPr="00A946F4">
        <w:rPr>
          <w:sz w:val="24"/>
          <w:szCs w:val="24"/>
        </w:rPr>
        <w:t>ilgalaikį materialųjį</w:t>
      </w:r>
      <w:r w:rsidR="004C0744" w:rsidRPr="00A946F4">
        <w:rPr>
          <w:sz w:val="24"/>
          <w:szCs w:val="24"/>
        </w:rPr>
        <w:t xml:space="preserve"> </w:t>
      </w:r>
      <w:r w:rsidR="00276D3E" w:rsidRPr="00A946F4">
        <w:rPr>
          <w:sz w:val="24"/>
          <w:szCs w:val="24"/>
        </w:rPr>
        <w:t>turtą</w:t>
      </w:r>
      <w:r w:rsidR="001A5007" w:rsidRPr="00A946F4">
        <w:rPr>
          <w:sz w:val="24"/>
          <w:szCs w:val="24"/>
        </w:rPr>
        <w:t>,</w:t>
      </w:r>
      <w:r w:rsidR="00A54B46" w:rsidRPr="00A946F4">
        <w:rPr>
          <w:sz w:val="24"/>
          <w:szCs w:val="24"/>
        </w:rPr>
        <w:t xml:space="preserve"> kuri</w:t>
      </w:r>
      <w:r w:rsidR="00BA2FA1" w:rsidRPr="00A946F4">
        <w:rPr>
          <w:sz w:val="24"/>
          <w:szCs w:val="24"/>
        </w:rPr>
        <w:t>o</w:t>
      </w:r>
      <w:r w:rsidR="00391096" w:rsidRPr="00A946F4">
        <w:rPr>
          <w:sz w:val="24"/>
          <w:szCs w:val="24"/>
        </w:rPr>
        <w:t xml:space="preserve"> bendra įsigijimo </w:t>
      </w:r>
      <w:r w:rsidR="00BA2FA1" w:rsidRPr="00A946F4">
        <w:rPr>
          <w:sz w:val="24"/>
          <w:szCs w:val="24"/>
        </w:rPr>
        <w:t xml:space="preserve">(likutinė) </w:t>
      </w:r>
      <w:r w:rsidR="00391096" w:rsidRPr="00A946F4">
        <w:rPr>
          <w:sz w:val="24"/>
          <w:szCs w:val="24"/>
        </w:rPr>
        <w:t>vertė</w:t>
      </w:r>
      <w:r w:rsidR="00C968DD" w:rsidRPr="00A946F4">
        <w:rPr>
          <w:sz w:val="24"/>
          <w:szCs w:val="24"/>
        </w:rPr>
        <w:t xml:space="preserve"> </w:t>
      </w:r>
      <w:r w:rsidR="00391096" w:rsidRPr="00A946F4">
        <w:rPr>
          <w:sz w:val="24"/>
          <w:szCs w:val="24"/>
        </w:rPr>
        <w:t xml:space="preserve">– </w:t>
      </w:r>
      <w:r w:rsidR="00A946F4" w:rsidRPr="00A946F4">
        <w:rPr>
          <w:sz w:val="24"/>
          <w:szCs w:val="24"/>
        </w:rPr>
        <w:t xml:space="preserve">12 947,00 </w:t>
      </w:r>
      <w:r w:rsidR="00391096" w:rsidRPr="00A946F4">
        <w:rPr>
          <w:sz w:val="24"/>
          <w:szCs w:val="24"/>
        </w:rPr>
        <w:t>Eur</w:t>
      </w:r>
      <w:r w:rsidR="00767700" w:rsidRPr="00A946F4">
        <w:rPr>
          <w:sz w:val="24"/>
          <w:szCs w:val="24"/>
        </w:rPr>
        <w:t xml:space="preserve"> </w:t>
      </w:r>
      <w:r w:rsidR="00276D3E" w:rsidRPr="00A946F4">
        <w:rPr>
          <w:sz w:val="24"/>
          <w:szCs w:val="24"/>
        </w:rPr>
        <w:t>(priedas)</w:t>
      </w:r>
      <w:r w:rsidR="00154C9A" w:rsidRPr="00A946F4">
        <w:rPr>
          <w:sz w:val="24"/>
          <w:szCs w:val="24"/>
        </w:rPr>
        <w:t>.</w:t>
      </w:r>
    </w:p>
    <w:p w14:paraId="5B9CCBDE" w14:textId="0E45BAB1" w:rsidR="00B24489" w:rsidRPr="00002C95" w:rsidRDefault="00711420" w:rsidP="00B24489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002C95">
        <w:rPr>
          <w:sz w:val="24"/>
          <w:szCs w:val="24"/>
        </w:rPr>
        <w:t xml:space="preserve">Įgalioti </w:t>
      </w:r>
      <w:r w:rsidR="000557EE" w:rsidRPr="00002C95">
        <w:rPr>
          <w:sz w:val="24"/>
          <w:szCs w:val="24"/>
        </w:rPr>
        <w:t>Savivaldybės administracijos</w:t>
      </w:r>
      <w:r w:rsidRPr="00002C95">
        <w:rPr>
          <w:sz w:val="24"/>
          <w:szCs w:val="24"/>
        </w:rPr>
        <w:t xml:space="preserve"> direktorių pasirašyti sprendimo 1 punkt</w:t>
      </w:r>
      <w:r w:rsidR="00154C9A" w:rsidRPr="00002C95">
        <w:rPr>
          <w:sz w:val="24"/>
          <w:szCs w:val="24"/>
        </w:rPr>
        <w:t>e</w:t>
      </w:r>
      <w:r w:rsidRPr="00002C95">
        <w:rPr>
          <w:sz w:val="24"/>
          <w:szCs w:val="24"/>
        </w:rPr>
        <w:t xml:space="preserve"> nurodyto turto perdavimo </w:t>
      </w:r>
      <w:r w:rsidR="00EF72DE" w:rsidRPr="00002C95">
        <w:rPr>
          <w:sz w:val="24"/>
          <w:szCs w:val="24"/>
        </w:rPr>
        <w:t xml:space="preserve">ir priėmimo </w:t>
      </w:r>
      <w:r w:rsidRPr="00002C95">
        <w:rPr>
          <w:sz w:val="24"/>
          <w:szCs w:val="24"/>
        </w:rPr>
        <w:t>akt</w:t>
      </w:r>
      <w:r w:rsidR="0053042A">
        <w:rPr>
          <w:sz w:val="24"/>
          <w:szCs w:val="24"/>
        </w:rPr>
        <w:t>us</w:t>
      </w:r>
      <w:r w:rsidR="00154C9A" w:rsidRPr="00002C95">
        <w:rPr>
          <w:sz w:val="24"/>
          <w:szCs w:val="24"/>
        </w:rPr>
        <w:t xml:space="preserve"> </w:t>
      </w:r>
      <w:r w:rsidR="001121C7" w:rsidRPr="00002C95">
        <w:rPr>
          <w:sz w:val="24"/>
          <w:szCs w:val="24"/>
        </w:rPr>
        <w:t>ir</w:t>
      </w:r>
      <w:r w:rsidRPr="00002C95">
        <w:rPr>
          <w:sz w:val="24"/>
          <w:szCs w:val="24"/>
        </w:rPr>
        <w:t xml:space="preserve"> atlikti kitus veiksmus, susijusius su turto perdavimu.</w:t>
      </w:r>
    </w:p>
    <w:p w14:paraId="21131BF3" w14:textId="2D54E7D9" w:rsidR="0062551B" w:rsidRPr="009D73F2" w:rsidRDefault="00B24489" w:rsidP="00B24489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9D73F2">
        <w:rPr>
          <w:color w:val="000000"/>
          <w:sz w:val="24"/>
          <w:szCs w:val="24"/>
        </w:rPr>
        <w:t xml:space="preserve">Nurodyti, kad </w:t>
      </w:r>
      <w:r w:rsidR="008078E9" w:rsidRPr="009D73F2">
        <w:rPr>
          <w:color w:val="000000"/>
          <w:sz w:val="24"/>
          <w:szCs w:val="24"/>
        </w:rPr>
        <w:t xml:space="preserve">sprendimas per vieną mėnesį gali būti skundžiamas Lietuvos administracinių ginčų komisijos Panevėžio apygardos skyriui (Respublikos g. 62, 35158 Panevėžys) Lietuvos Respublikos ikiteisminio administracinių ginčų nagrinėjimo tvarkos įstatymo nustatyta tvarka, </w:t>
      </w:r>
      <w:r w:rsidR="009D73F2" w:rsidRPr="009D73F2">
        <w:rPr>
          <w:color w:val="000000"/>
          <w:sz w:val="24"/>
          <w:szCs w:val="24"/>
          <w:shd w:val="clear" w:color="auto" w:fill="FFFFFF"/>
        </w:rPr>
        <w:t>Regionų administracinio teismo Panevėžio rūmams</w:t>
      </w:r>
      <w:r w:rsidR="009D73F2" w:rsidRPr="009D73F2">
        <w:rPr>
          <w:color w:val="000000"/>
          <w:sz w:val="24"/>
          <w:szCs w:val="24"/>
        </w:rPr>
        <w:t xml:space="preserve"> </w:t>
      </w:r>
      <w:r w:rsidR="008078E9" w:rsidRPr="009D73F2">
        <w:rPr>
          <w:color w:val="000000"/>
          <w:sz w:val="24"/>
          <w:szCs w:val="24"/>
        </w:rPr>
        <w:t>(Respublikos g. 62, 35158 Panevėžys) Lietuvos Respublikos administracinių bylų teisenos įstatymo nustatyta tvarka.</w:t>
      </w:r>
    </w:p>
    <w:p w14:paraId="21131BF4" w14:textId="284CF54C" w:rsidR="005C41AC" w:rsidRDefault="005C41AC" w:rsidP="00B24489">
      <w:pPr>
        <w:jc w:val="both"/>
        <w:rPr>
          <w:szCs w:val="24"/>
        </w:rPr>
      </w:pPr>
    </w:p>
    <w:p w14:paraId="2B6B225A" w14:textId="77777777" w:rsidR="008B105F" w:rsidRPr="00002C95" w:rsidRDefault="008B105F" w:rsidP="00B24489">
      <w:pPr>
        <w:jc w:val="both"/>
        <w:rPr>
          <w:szCs w:val="24"/>
        </w:rPr>
      </w:pPr>
    </w:p>
    <w:p w14:paraId="73BF76E4" w14:textId="77777777" w:rsidR="00A946F4" w:rsidRDefault="00A946F4" w:rsidP="00A946F4">
      <w:pPr>
        <w:rPr>
          <w:rFonts w:eastAsia="Calibri"/>
          <w:szCs w:val="24"/>
        </w:rPr>
      </w:pPr>
      <w:r>
        <w:rPr>
          <w:rFonts w:eastAsia="Calibri"/>
          <w:szCs w:val="24"/>
        </w:rPr>
        <w:t>Mero pareigas laikinai einantis Savivaldybės tarybos narys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  <w:t xml:space="preserve">                  Petras Luomanas</w:t>
      </w:r>
    </w:p>
    <w:p w14:paraId="23B5F796" w14:textId="701CD9EF" w:rsidR="00154C9A" w:rsidRPr="00002C95" w:rsidRDefault="00154C9A" w:rsidP="00002C95">
      <w:pPr>
        <w:jc w:val="both"/>
        <w:rPr>
          <w:rFonts w:eastAsia="Calibri"/>
          <w:szCs w:val="24"/>
        </w:rPr>
      </w:pPr>
      <w:r w:rsidRPr="00002C95">
        <w:rPr>
          <w:rFonts w:eastAsia="Calibri"/>
          <w:szCs w:val="24"/>
        </w:rPr>
        <w:br w:type="page"/>
      </w:r>
    </w:p>
    <w:p w14:paraId="2C50B2BE" w14:textId="77777777" w:rsidR="00154C9A" w:rsidRPr="00002C95" w:rsidRDefault="00154C9A" w:rsidP="00154C9A">
      <w:pPr>
        <w:tabs>
          <w:tab w:val="left" w:pos="7371"/>
        </w:tabs>
        <w:ind w:firstLine="5245"/>
        <w:rPr>
          <w:szCs w:val="24"/>
        </w:rPr>
      </w:pPr>
      <w:r w:rsidRPr="00002C95">
        <w:rPr>
          <w:szCs w:val="24"/>
        </w:rPr>
        <w:lastRenderedPageBreak/>
        <w:t xml:space="preserve">Panevėžio miesto savivaldybės tarybos </w:t>
      </w:r>
    </w:p>
    <w:p w14:paraId="2EE5EBC8" w14:textId="0059FB02" w:rsidR="00154C9A" w:rsidRPr="00002C95" w:rsidRDefault="008B105F" w:rsidP="00154C9A">
      <w:pPr>
        <w:tabs>
          <w:tab w:val="left" w:pos="7371"/>
        </w:tabs>
        <w:ind w:firstLine="5245"/>
        <w:rPr>
          <w:szCs w:val="24"/>
        </w:rPr>
      </w:pPr>
      <w:r>
        <w:rPr>
          <w:szCs w:val="24"/>
        </w:rPr>
        <w:t xml:space="preserve">                                    </w:t>
      </w:r>
      <w:r w:rsidR="00154C9A" w:rsidRPr="00002C95">
        <w:rPr>
          <w:szCs w:val="24"/>
        </w:rPr>
        <w:t xml:space="preserve"> sprendimo Nr. </w:t>
      </w:r>
    </w:p>
    <w:p w14:paraId="45931971" w14:textId="2D73810E" w:rsidR="00154C9A" w:rsidRDefault="00154C9A" w:rsidP="00154C9A">
      <w:pPr>
        <w:tabs>
          <w:tab w:val="left" w:pos="4773"/>
        </w:tabs>
        <w:ind w:firstLine="5245"/>
        <w:rPr>
          <w:szCs w:val="24"/>
        </w:rPr>
      </w:pPr>
      <w:r w:rsidRPr="00002C95">
        <w:rPr>
          <w:szCs w:val="24"/>
        </w:rPr>
        <w:t>priedas</w:t>
      </w:r>
    </w:p>
    <w:p w14:paraId="432ACCC7" w14:textId="77777777" w:rsidR="00524452" w:rsidRPr="00002C95" w:rsidRDefault="00524452" w:rsidP="00154C9A">
      <w:pPr>
        <w:tabs>
          <w:tab w:val="left" w:pos="4773"/>
        </w:tabs>
        <w:ind w:firstLine="5245"/>
      </w:pPr>
    </w:p>
    <w:p w14:paraId="036FB8BA" w14:textId="10FCAB64" w:rsidR="00391096" w:rsidRPr="00601A8A" w:rsidRDefault="00C5490B" w:rsidP="00391096">
      <w:pPr>
        <w:jc w:val="center"/>
        <w:rPr>
          <w:b/>
          <w:szCs w:val="24"/>
        </w:rPr>
      </w:pPr>
      <w:r>
        <w:rPr>
          <w:b/>
          <w:szCs w:val="24"/>
        </w:rPr>
        <w:t xml:space="preserve">PANEVĖŽIO MIESTO </w:t>
      </w:r>
      <w:r w:rsidR="00391096" w:rsidRPr="00601A8A">
        <w:rPr>
          <w:b/>
          <w:szCs w:val="24"/>
        </w:rPr>
        <w:t xml:space="preserve">SAVIVALDYBĖS </w:t>
      </w:r>
      <w:r>
        <w:rPr>
          <w:b/>
          <w:szCs w:val="24"/>
        </w:rPr>
        <w:t xml:space="preserve">BIUDŽETINIŲ </w:t>
      </w:r>
      <w:r w:rsidR="00391096" w:rsidRPr="00601A8A">
        <w:rPr>
          <w:b/>
          <w:szCs w:val="24"/>
        </w:rPr>
        <w:t xml:space="preserve">ĮSTAIGŲ, KURIOMS PERDUODAMAS </w:t>
      </w:r>
      <w:r w:rsidR="004C0744">
        <w:rPr>
          <w:b/>
          <w:szCs w:val="24"/>
        </w:rPr>
        <w:t xml:space="preserve">ILGALAIKIS MATERIALUSIS </w:t>
      </w:r>
      <w:r w:rsidR="00391096" w:rsidRPr="00601A8A">
        <w:rPr>
          <w:b/>
          <w:szCs w:val="24"/>
        </w:rPr>
        <w:t>TURTAS, SĄRAŠAS</w:t>
      </w:r>
    </w:p>
    <w:p w14:paraId="700E65CC" w14:textId="77777777" w:rsidR="00391096" w:rsidRPr="00601A8A" w:rsidRDefault="00391096" w:rsidP="00391096">
      <w:pPr>
        <w:jc w:val="center"/>
        <w:rPr>
          <w:b/>
          <w:szCs w:val="24"/>
        </w:rPr>
      </w:pPr>
    </w:p>
    <w:tbl>
      <w:tblPr>
        <w:tblStyle w:val="Lentelstinklelis"/>
        <w:tblW w:w="5000" w:type="pct"/>
        <w:jc w:val="center"/>
        <w:tblLook w:val="04A0" w:firstRow="1" w:lastRow="0" w:firstColumn="1" w:lastColumn="0" w:noHBand="0" w:noVBand="1"/>
      </w:tblPr>
      <w:tblGrid>
        <w:gridCol w:w="570"/>
        <w:gridCol w:w="1524"/>
        <w:gridCol w:w="2602"/>
        <w:gridCol w:w="1523"/>
        <w:gridCol w:w="930"/>
        <w:gridCol w:w="1163"/>
        <w:gridCol w:w="1176"/>
      </w:tblGrid>
      <w:tr w:rsidR="00E9286B" w:rsidRPr="00601A8A" w14:paraId="2E1CC4B8" w14:textId="17DC1918" w:rsidTr="00E051E6">
        <w:trPr>
          <w:jc w:val="center"/>
        </w:trPr>
        <w:tc>
          <w:tcPr>
            <w:tcW w:w="300" w:type="pct"/>
          </w:tcPr>
          <w:p w14:paraId="73644615" w14:textId="77777777" w:rsidR="00E9286B" w:rsidRPr="00601A8A" w:rsidRDefault="00E9286B" w:rsidP="00A62E64">
            <w:pPr>
              <w:jc w:val="center"/>
              <w:rPr>
                <w:b/>
                <w:szCs w:val="24"/>
              </w:rPr>
            </w:pPr>
            <w:r w:rsidRPr="00601A8A">
              <w:rPr>
                <w:b/>
                <w:szCs w:val="24"/>
              </w:rPr>
              <w:t xml:space="preserve">Eil. Nr. </w:t>
            </w:r>
          </w:p>
        </w:tc>
        <w:tc>
          <w:tcPr>
            <w:tcW w:w="803" w:type="pct"/>
          </w:tcPr>
          <w:p w14:paraId="68E180F2" w14:textId="77777777" w:rsidR="00E9286B" w:rsidRPr="00601A8A" w:rsidRDefault="00E9286B" w:rsidP="00A62E64">
            <w:pPr>
              <w:jc w:val="center"/>
              <w:rPr>
                <w:b/>
                <w:szCs w:val="24"/>
              </w:rPr>
            </w:pPr>
            <w:r w:rsidRPr="00601A8A">
              <w:rPr>
                <w:b/>
                <w:szCs w:val="24"/>
              </w:rPr>
              <w:t>Įstaigos pavadinimas</w:t>
            </w:r>
          </w:p>
        </w:tc>
        <w:tc>
          <w:tcPr>
            <w:tcW w:w="1371" w:type="pct"/>
          </w:tcPr>
          <w:p w14:paraId="6E9BEED5" w14:textId="62083763" w:rsidR="00E9286B" w:rsidRDefault="00E9286B" w:rsidP="00A62E6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Turto pavadinimas</w:t>
            </w:r>
          </w:p>
        </w:tc>
        <w:tc>
          <w:tcPr>
            <w:tcW w:w="803" w:type="pct"/>
          </w:tcPr>
          <w:p w14:paraId="7B0D57B4" w14:textId="0AA38E53" w:rsidR="00E9286B" w:rsidRDefault="00E051E6" w:rsidP="00A62E6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</w:t>
            </w:r>
            <w:r w:rsidR="00E9286B">
              <w:rPr>
                <w:b/>
                <w:szCs w:val="24"/>
              </w:rPr>
              <w:t>nventoriaus</w:t>
            </w:r>
            <w:r>
              <w:rPr>
                <w:b/>
                <w:szCs w:val="24"/>
              </w:rPr>
              <w:t xml:space="preserve"> Nr.</w:t>
            </w:r>
          </w:p>
        </w:tc>
        <w:tc>
          <w:tcPr>
            <w:tcW w:w="490" w:type="pct"/>
          </w:tcPr>
          <w:p w14:paraId="6718FC81" w14:textId="427419C4" w:rsidR="00E9286B" w:rsidRPr="00601A8A" w:rsidRDefault="00E9286B" w:rsidP="00A62E6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Kiekis, vnt.</w:t>
            </w:r>
          </w:p>
        </w:tc>
        <w:tc>
          <w:tcPr>
            <w:tcW w:w="613" w:type="pct"/>
          </w:tcPr>
          <w:p w14:paraId="5C8848A7" w14:textId="1E8A1E82" w:rsidR="00E9286B" w:rsidRDefault="00E9286B" w:rsidP="00A62E6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Vieneto įsigijimo (likutinė) vertė, Eur</w:t>
            </w:r>
          </w:p>
        </w:tc>
        <w:tc>
          <w:tcPr>
            <w:tcW w:w="620" w:type="pct"/>
          </w:tcPr>
          <w:p w14:paraId="2F026D10" w14:textId="76DDA8CF" w:rsidR="00E9286B" w:rsidRPr="00601A8A" w:rsidRDefault="00E9286B" w:rsidP="00A62E6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Bendra įsigijimo (likutinė) vertė, Eur</w:t>
            </w:r>
          </w:p>
        </w:tc>
      </w:tr>
      <w:tr w:rsidR="00E9286B" w:rsidRPr="00601A8A" w14:paraId="20A6BE34" w14:textId="3F66ABFD" w:rsidTr="00E051E6">
        <w:trPr>
          <w:jc w:val="center"/>
        </w:trPr>
        <w:tc>
          <w:tcPr>
            <w:tcW w:w="300" w:type="pct"/>
          </w:tcPr>
          <w:p w14:paraId="46B49979" w14:textId="77777777" w:rsidR="00E9286B" w:rsidRPr="00601A8A" w:rsidRDefault="00E9286B" w:rsidP="00C917C6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803" w:type="pct"/>
          </w:tcPr>
          <w:p w14:paraId="19709C1D" w14:textId="20C6AD8A" w:rsidR="00E9286B" w:rsidRPr="00601A8A" w:rsidRDefault="00E9286B" w:rsidP="00C917C6">
            <w:pPr>
              <w:rPr>
                <w:szCs w:val="24"/>
              </w:rPr>
            </w:pPr>
            <w:r w:rsidRPr="00601A8A">
              <w:rPr>
                <w:szCs w:val="24"/>
              </w:rPr>
              <w:t xml:space="preserve">Panevėžio </w:t>
            </w:r>
            <w:r>
              <w:rPr>
                <w:szCs w:val="24"/>
              </w:rPr>
              <w:t>Beržų progimnazija</w:t>
            </w:r>
          </w:p>
        </w:tc>
        <w:tc>
          <w:tcPr>
            <w:tcW w:w="1371" w:type="pct"/>
          </w:tcPr>
          <w:p w14:paraId="69BA9BD1" w14:textId="1D3DC8FB" w:rsidR="00E9286B" w:rsidRPr="002A2FBB" w:rsidRDefault="00A946F4" w:rsidP="00C917C6">
            <w:pPr>
              <w:jc w:val="both"/>
              <w:rPr>
                <w:i/>
                <w:szCs w:val="24"/>
              </w:rPr>
            </w:pPr>
            <w:r>
              <w:t>Įeigos kontrolės sistem</w:t>
            </w:r>
            <w:r w:rsidR="00694D4D">
              <w:t>a</w:t>
            </w:r>
            <w:r>
              <w:t xml:space="preserve"> </w:t>
            </w:r>
            <w:r w:rsidR="00694D4D">
              <w:t>(</w:t>
            </w:r>
            <w:r>
              <w:t>komplektas 2 durims</w:t>
            </w:r>
            <w:r w:rsidR="00694D4D">
              <w:t>)</w:t>
            </w:r>
          </w:p>
        </w:tc>
        <w:tc>
          <w:tcPr>
            <w:tcW w:w="803" w:type="pct"/>
          </w:tcPr>
          <w:p w14:paraId="2FCC24C6" w14:textId="77777777" w:rsidR="00E9286B" w:rsidRDefault="00A946F4" w:rsidP="00C917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1908143</w:t>
            </w:r>
          </w:p>
          <w:p w14:paraId="48954E7B" w14:textId="005B868E" w:rsidR="00A946F4" w:rsidRDefault="00A946F4" w:rsidP="00C917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1908144</w:t>
            </w:r>
          </w:p>
        </w:tc>
        <w:tc>
          <w:tcPr>
            <w:tcW w:w="490" w:type="pct"/>
          </w:tcPr>
          <w:p w14:paraId="1021C042" w14:textId="55AA3A07" w:rsidR="00E9286B" w:rsidRPr="001F71F1" w:rsidRDefault="00A946F4" w:rsidP="00C917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13" w:type="pct"/>
          </w:tcPr>
          <w:p w14:paraId="159B5A43" w14:textId="5499D8E3" w:rsidR="00E9286B" w:rsidRDefault="00694D4D" w:rsidP="00C917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1 022,45</w:t>
            </w:r>
          </w:p>
        </w:tc>
        <w:tc>
          <w:tcPr>
            <w:tcW w:w="620" w:type="pct"/>
          </w:tcPr>
          <w:p w14:paraId="79D94E88" w14:textId="71CC0A07" w:rsidR="00E9286B" w:rsidRDefault="00694D4D" w:rsidP="00C917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1A5D4A">
              <w:rPr>
                <w:szCs w:val="24"/>
              </w:rPr>
              <w:t xml:space="preserve"> </w:t>
            </w:r>
            <w:r>
              <w:rPr>
                <w:szCs w:val="24"/>
              </w:rPr>
              <w:t>044,90</w:t>
            </w:r>
          </w:p>
        </w:tc>
      </w:tr>
      <w:tr w:rsidR="00A946F4" w:rsidRPr="00601A8A" w14:paraId="18466E6B" w14:textId="41131A96" w:rsidTr="00E051E6">
        <w:trPr>
          <w:jc w:val="center"/>
        </w:trPr>
        <w:tc>
          <w:tcPr>
            <w:tcW w:w="300" w:type="pct"/>
          </w:tcPr>
          <w:p w14:paraId="44095D71" w14:textId="77777777" w:rsidR="00A946F4" w:rsidRPr="00601A8A" w:rsidRDefault="00A946F4" w:rsidP="00A946F4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803" w:type="pct"/>
          </w:tcPr>
          <w:p w14:paraId="36528F0B" w14:textId="35F8A53B" w:rsidR="00A946F4" w:rsidRPr="00601A8A" w:rsidRDefault="00A946F4" w:rsidP="00A946F4">
            <w:r>
              <w:t>Panevėžio „Vyturio“ progimnazija</w:t>
            </w:r>
          </w:p>
        </w:tc>
        <w:tc>
          <w:tcPr>
            <w:tcW w:w="1371" w:type="pct"/>
          </w:tcPr>
          <w:p w14:paraId="177D4DF1" w14:textId="64D5CA21" w:rsidR="00A946F4" w:rsidRDefault="00A946F4" w:rsidP="00A946F4">
            <w:pPr>
              <w:jc w:val="both"/>
              <w:rPr>
                <w:szCs w:val="24"/>
              </w:rPr>
            </w:pPr>
            <w:r>
              <w:t>Įeigos kontrolės sistem</w:t>
            </w:r>
            <w:r w:rsidR="00694D4D">
              <w:t>a</w:t>
            </w:r>
            <w:r>
              <w:t xml:space="preserve"> </w:t>
            </w:r>
            <w:r w:rsidR="00694D4D">
              <w:t>(</w:t>
            </w:r>
            <w:r>
              <w:t>komplektas 3 durims</w:t>
            </w:r>
            <w:r w:rsidR="00694D4D">
              <w:t>)</w:t>
            </w:r>
          </w:p>
        </w:tc>
        <w:tc>
          <w:tcPr>
            <w:tcW w:w="803" w:type="pct"/>
          </w:tcPr>
          <w:p w14:paraId="243AE030" w14:textId="77777777" w:rsidR="00A946F4" w:rsidRDefault="00A946F4" w:rsidP="00A946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1908157</w:t>
            </w:r>
          </w:p>
          <w:p w14:paraId="66176F0F" w14:textId="77777777" w:rsidR="00A946F4" w:rsidRDefault="00A946F4" w:rsidP="00A946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1908158</w:t>
            </w:r>
          </w:p>
          <w:p w14:paraId="04CA632C" w14:textId="655A2AE3" w:rsidR="00A946F4" w:rsidRDefault="00A946F4" w:rsidP="00A946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1908159</w:t>
            </w:r>
          </w:p>
        </w:tc>
        <w:tc>
          <w:tcPr>
            <w:tcW w:w="490" w:type="pct"/>
          </w:tcPr>
          <w:p w14:paraId="45BD9763" w14:textId="705AE2E5" w:rsidR="00A946F4" w:rsidRPr="00601A8A" w:rsidRDefault="00A946F4" w:rsidP="00A946F4">
            <w:pPr>
              <w:jc w:val="center"/>
            </w:pPr>
            <w:r>
              <w:rPr>
                <w:szCs w:val="24"/>
              </w:rPr>
              <w:t>3</w:t>
            </w:r>
          </w:p>
        </w:tc>
        <w:tc>
          <w:tcPr>
            <w:tcW w:w="613" w:type="pct"/>
          </w:tcPr>
          <w:p w14:paraId="20197FE9" w14:textId="7A50F0B5" w:rsidR="00A946F4" w:rsidRDefault="00694D4D" w:rsidP="00A946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794,57</w:t>
            </w:r>
          </w:p>
        </w:tc>
        <w:tc>
          <w:tcPr>
            <w:tcW w:w="620" w:type="pct"/>
          </w:tcPr>
          <w:p w14:paraId="606A7071" w14:textId="214511E4" w:rsidR="00A946F4" w:rsidRPr="00601A8A" w:rsidRDefault="00694D4D" w:rsidP="00A946F4">
            <w:pPr>
              <w:jc w:val="center"/>
            </w:pPr>
            <w:r>
              <w:rPr>
                <w:szCs w:val="24"/>
              </w:rPr>
              <w:t>2</w:t>
            </w:r>
            <w:r w:rsidR="001A5D4A">
              <w:rPr>
                <w:szCs w:val="24"/>
              </w:rPr>
              <w:t xml:space="preserve"> </w:t>
            </w:r>
            <w:r>
              <w:rPr>
                <w:szCs w:val="24"/>
              </w:rPr>
              <w:t>383,70</w:t>
            </w:r>
          </w:p>
        </w:tc>
      </w:tr>
      <w:tr w:rsidR="00A946F4" w:rsidRPr="00601A8A" w14:paraId="0C1638B5" w14:textId="77777777" w:rsidTr="00E051E6">
        <w:trPr>
          <w:jc w:val="center"/>
        </w:trPr>
        <w:tc>
          <w:tcPr>
            <w:tcW w:w="300" w:type="pct"/>
          </w:tcPr>
          <w:p w14:paraId="07C791CF" w14:textId="77777777" w:rsidR="00A946F4" w:rsidRPr="00601A8A" w:rsidRDefault="00A946F4" w:rsidP="00A946F4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803" w:type="pct"/>
          </w:tcPr>
          <w:p w14:paraId="0E315F29" w14:textId="70199F44" w:rsidR="00A946F4" w:rsidRDefault="00A946F4" w:rsidP="00A946F4">
            <w:pPr>
              <w:rPr>
                <w:szCs w:val="24"/>
              </w:rPr>
            </w:pPr>
            <w:r>
              <w:rPr>
                <w:szCs w:val="24"/>
              </w:rPr>
              <w:t>Panevėžio „Minties“ inžinerijos gimnazija</w:t>
            </w:r>
          </w:p>
        </w:tc>
        <w:tc>
          <w:tcPr>
            <w:tcW w:w="1371" w:type="pct"/>
          </w:tcPr>
          <w:p w14:paraId="171C5AC6" w14:textId="410E0278" w:rsidR="00A946F4" w:rsidRDefault="00A946F4" w:rsidP="00A946F4">
            <w:pPr>
              <w:jc w:val="both"/>
            </w:pPr>
            <w:r>
              <w:t>Įeigos kontrolės sistem</w:t>
            </w:r>
            <w:r w:rsidR="00694D4D">
              <w:t>a</w:t>
            </w:r>
            <w:r>
              <w:t xml:space="preserve"> </w:t>
            </w:r>
            <w:r w:rsidR="00694D4D">
              <w:t>(</w:t>
            </w:r>
            <w:r>
              <w:t>komplektas 2 durims</w:t>
            </w:r>
            <w:r w:rsidR="00694D4D">
              <w:t>)</w:t>
            </w:r>
          </w:p>
        </w:tc>
        <w:tc>
          <w:tcPr>
            <w:tcW w:w="803" w:type="pct"/>
          </w:tcPr>
          <w:p w14:paraId="3DD639E4" w14:textId="77777777" w:rsidR="00A946F4" w:rsidRDefault="00A946F4" w:rsidP="00A946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1908147</w:t>
            </w:r>
          </w:p>
          <w:p w14:paraId="35D31E38" w14:textId="562A2A4B" w:rsidR="00A946F4" w:rsidRDefault="00A946F4" w:rsidP="00A946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1908148</w:t>
            </w:r>
          </w:p>
        </w:tc>
        <w:tc>
          <w:tcPr>
            <w:tcW w:w="490" w:type="pct"/>
          </w:tcPr>
          <w:p w14:paraId="7F3B1E56" w14:textId="2399BB34" w:rsidR="00A946F4" w:rsidRDefault="00A946F4" w:rsidP="00A946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13" w:type="pct"/>
          </w:tcPr>
          <w:p w14:paraId="1A07BAD6" w14:textId="5DD78389" w:rsidR="00A946F4" w:rsidRDefault="00694D4D" w:rsidP="00A946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1 022,45</w:t>
            </w:r>
          </w:p>
        </w:tc>
        <w:tc>
          <w:tcPr>
            <w:tcW w:w="620" w:type="pct"/>
          </w:tcPr>
          <w:p w14:paraId="3597654E" w14:textId="45CE955E" w:rsidR="00A946F4" w:rsidRDefault="00694D4D" w:rsidP="00A946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1A5D4A">
              <w:rPr>
                <w:szCs w:val="24"/>
              </w:rPr>
              <w:t xml:space="preserve"> </w:t>
            </w:r>
            <w:r>
              <w:rPr>
                <w:szCs w:val="24"/>
              </w:rPr>
              <w:t>044,90</w:t>
            </w:r>
          </w:p>
        </w:tc>
      </w:tr>
      <w:tr w:rsidR="00A946F4" w:rsidRPr="00601A8A" w14:paraId="7D221745" w14:textId="77777777" w:rsidTr="00E051E6">
        <w:trPr>
          <w:jc w:val="center"/>
        </w:trPr>
        <w:tc>
          <w:tcPr>
            <w:tcW w:w="300" w:type="pct"/>
          </w:tcPr>
          <w:p w14:paraId="6FB0B398" w14:textId="77777777" w:rsidR="00A946F4" w:rsidRPr="00601A8A" w:rsidRDefault="00A946F4" w:rsidP="00A946F4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803" w:type="pct"/>
          </w:tcPr>
          <w:p w14:paraId="68E6D17E" w14:textId="5B7953ED" w:rsidR="00A946F4" w:rsidRDefault="00A946F4" w:rsidP="00A946F4">
            <w:pPr>
              <w:rPr>
                <w:szCs w:val="24"/>
              </w:rPr>
            </w:pPr>
            <w:r>
              <w:rPr>
                <w:szCs w:val="24"/>
              </w:rPr>
              <w:t>Panevėžio „Vilties“ progimnazija</w:t>
            </w:r>
          </w:p>
        </w:tc>
        <w:tc>
          <w:tcPr>
            <w:tcW w:w="1371" w:type="pct"/>
          </w:tcPr>
          <w:p w14:paraId="79FFB19A" w14:textId="06B45E1A" w:rsidR="00A946F4" w:rsidRDefault="00A946F4" w:rsidP="00A946F4">
            <w:pPr>
              <w:jc w:val="both"/>
            </w:pPr>
            <w:r>
              <w:t>Įeigos kontrolės sistem</w:t>
            </w:r>
            <w:r w:rsidR="00694D4D">
              <w:t>a</w:t>
            </w:r>
            <w:r>
              <w:t xml:space="preserve"> </w:t>
            </w:r>
            <w:r w:rsidR="00694D4D">
              <w:t>(</w:t>
            </w:r>
            <w:r>
              <w:t>komplektas 3 durims</w:t>
            </w:r>
            <w:r w:rsidR="00694D4D">
              <w:t>)</w:t>
            </w:r>
          </w:p>
        </w:tc>
        <w:tc>
          <w:tcPr>
            <w:tcW w:w="803" w:type="pct"/>
          </w:tcPr>
          <w:p w14:paraId="0C8CBCCA" w14:textId="77777777" w:rsidR="00A946F4" w:rsidRDefault="00A946F4" w:rsidP="00A946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1908139</w:t>
            </w:r>
          </w:p>
          <w:p w14:paraId="58C0F136" w14:textId="77777777" w:rsidR="00A946F4" w:rsidRDefault="00A946F4" w:rsidP="00A946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1908140</w:t>
            </w:r>
          </w:p>
          <w:p w14:paraId="614D5130" w14:textId="16B22ACC" w:rsidR="00A946F4" w:rsidRDefault="00A946F4" w:rsidP="00A946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1908156</w:t>
            </w:r>
          </w:p>
        </w:tc>
        <w:tc>
          <w:tcPr>
            <w:tcW w:w="490" w:type="pct"/>
          </w:tcPr>
          <w:p w14:paraId="6E307C2C" w14:textId="5CB1CF27" w:rsidR="00A946F4" w:rsidRDefault="00A946F4" w:rsidP="00A946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613" w:type="pct"/>
          </w:tcPr>
          <w:p w14:paraId="551886BD" w14:textId="55D5ECA1" w:rsidR="00A946F4" w:rsidRDefault="00694D4D" w:rsidP="00A946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794,57</w:t>
            </w:r>
          </w:p>
        </w:tc>
        <w:tc>
          <w:tcPr>
            <w:tcW w:w="620" w:type="pct"/>
          </w:tcPr>
          <w:p w14:paraId="28F5EA16" w14:textId="5FC5E427" w:rsidR="00A946F4" w:rsidRDefault="00694D4D" w:rsidP="00A946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1A5D4A">
              <w:rPr>
                <w:szCs w:val="24"/>
              </w:rPr>
              <w:t xml:space="preserve"> </w:t>
            </w:r>
            <w:r>
              <w:rPr>
                <w:szCs w:val="24"/>
              </w:rPr>
              <w:t>383,70</w:t>
            </w:r>
          </w:p>
        </w:tc>
      </w:tr>
      <w:tr w:rsidR="00A946F4" w:rsidRPr="00601A8A" w14:paraId="571DD1B1" w14:textId="77777777" w:rsidTr="00E051E6">
        <w:trPr>
          <w:jc w:val="center"/>
        </w:trPr>
        <w:tc>
          <w:tcPr>
            <w:tcW w:w="300" w:type="pct"/>
          </w:tcPr>
          <w:p w14:paraId="61BE7EA7" w14:textId="77777777" w:rsidR="00A946F4" w:rsidRPr="00601A8A" w:rsidRDefault="00A946F4" w:rsidP="00A946F4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803" w:type="pct"/>
          </w:tcPr>
          <w:p w14:paraId="640DB172" w14:textId="37189625" w:rsidR="00A946F4" w:rsidRDefault="00A946F4" w:rsidP="00A946F4">
            <w:pPr>
              <w:rPr>
                <w:szCs w:val="24"/>
              </w:rPr>
            </w:pPr>
            <w:r>
              <w:rPr>
                <w:szCs w:val="24"/>
              </w:rPr>
              <w:t>Panevėžio „Saulėtekio“ progimnazija</w:t>
            </w:r>
          </w:p>
        </w:tc>
        <w:tc>
          <w:tcPr>
            <w:tcW w:w="1371" w:type="pct"/>
          </w:tcPr>
          <w:p w14:paraId="7C5D4803" w14:textId="3F3F5D40" w:rsidR="00A946F4" w:rsidRDefault="00A946F4" w:rsidP="00A946F4">
            <w:pPr>
              <w:jc w:val="both"/>
            </w:pPr>
            <w:r>
              <w:t>Įeigos kontrolės sistem</w:t>
            </w:r>
            <w:r w:rsidR="00694D4D">
              <w:t>a</w:t>
            </w:r>
            <w:r>
              <w:t xml:space="preserve"> </w:t>
            </w:r>
            <w:r w:rsidR="00694D4D">
              <w:t>(</w:t>
            </w:r>
            <w:r>
              <w:t>komplektas 2 durims</w:t>
            </w:r>
            <w:r w:rsidR="00694D4D">
              <w:t>)</w:t>
            </w:r>
          </w:p>
        </w:tc>
        <w:tc>
          <w:tcPr>
            <w:tcW w:w="803" w:type="pct"/>
          </w:tcPr>
          <w:p w14:paraId="42289981" w14:textId="77777777" w:rsidR="00A946F4" w:rsidRDefault="00A946F4" w:rsidP="00A946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1908145</w:t>
            </w:r>
          </w:p>
          <w:p w14:paraId="21A0A6FC" w14:textId="3D9867EA" w:rsidR="00A946F4" w:rsidRDefault="00A946F4" w:rsidP="00A946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1908146</w:t>
            </w:r>
          </w:p>
        </w:tc>
        <w:tc>
          <w:tcPr>
            <w:tcW w:w="490" w:type="pct"/>
          </w:tcPr>
          <w:p w14:paraId="2B32C9D2" w14:textId="5030AC95" w:rsidR="00A946F4" w:rsidRDefault="00A946F4" w:rsidP="00A946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13" w:type="pct"/>
          </w:tcPr>
          <w:p w14:paraId="56754093" w14:textId="5C9D50BF" w:rsidR="00A946F4" w:rsidRDefault="00694D4D" w:rsidP="00A946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1 022,45</w:t>
            </w:r>
          </w:p>
        </w:tc>
        <w:tc>
          <w:tcPr>
            <w:tcW w:w="620" w:type="pct"/>
          </w:tcPr>
          <w:p w14:paraId="6B3B2596" w14:textId="24BF73B0" w:rsidR="00A946F4" w:rsidRDefault="001A5D4A" w:rsidP="00A946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2 044,90</w:t>
            </w:r>
          </w:p>
        </w:tc>
      </w:tr>
      <w:tr w:rsidR="00694D4D" w:rsidRPr="00601A8A" w14:paraId="7D39D2E5" w14:textId="77777777" w:rsidTr="00E051E6">
        <w:trPr>
          <w:jc w:val="center"/>
        </w:trPr>
        <w:tc>
          <w:tcPr>
            <w:tcW w:w="300" w:type="pct"/>
          </w:tcPr>
          <w:p w14:paraId="37DFF73A" w14:textId="77777777" w:rsidR="00694D4D" w:rsidRPr="00601A8A" w:rsidRDefault="00694D4D" w:rsidP="00694D4D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803" w:type="pct"/>
          </w:tcPr>
          <w:p w14:paraId="261C39B3" w14:textId="1E3E1083" w:rsidR="00694D4D" w:rsidRDefault="00694D4D" w:rsidP="00694D4D">
            <w:pPr>
              <w:rPr>
                <w:szCs w:val="24"/>
              </w:rPr>
            </w:pPr>
            <w:r>
              <w:rPr>
                <w:szCs w:val="24"/>
              </w:rPr>
              <w:t>Panevėžio Juozo Miltinio gimnazija</w:t>
            </w:r>
          </w:p>
        </w:tc>
        <w:tc>
          <w:tcPr>
            <w:tcW w:w="1371" w:type="pct"/>
          </w:tcPr>
          <w:p w14:paraId="23DE4266" w14:textId="6DD41834" w:rsidR="00694D4D" w:rsidRDefault="00694D4D" w:rsidP="00694D4D">
            <w:pPr>
              <w:jc w:val="both"/>
            </w:pPr>
            <w:r>
              <w:t>Įeigos kontrolės sistem</w:t>
            </w:r>
            <w:r w:rsidR="001A5D4A">
              <w:t>a</w:t>
            </w:r>
            <w:r>
              <w:t xml:space="preserve"> </w:t>
            </w:r>
            <w:r w:rsidR="001A5D4A">
              <w:t>(</w:t>
            </w:r>
            <w:r>
              <w:t>komplektas 2 durims</w:t>
            </w:r>
            <w:r w:rsidR="001A5D4A">
              <w:t>)</w:t>
            </w:r>
          </w:p>
        </w:tc>
        <w:tc>
          <w:tcPr>
            <w:tcW w:w="803" w:type="pct"/>
          </w:tcPr>
          <w:p w14:paraId="44246C95" w14:textId="77777777" w:rsidR="00694D4D" w:rsidRDefault="001A5D4A" w:rsidP="00694D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1908141</w:t>
            </w:r>
          </w:p>
          <w:p w14:paraId="20A609A4" w14:textId="56D0F07F" w:rsidR="001A5D4A" w:rsidRDefault="001A5D4A" w:rsidP="00694D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1908142</w:t>
            </w:r>
          </w:p>
        </w:tc>
        <w:tc>
          <w:tcPr>
            <w:tcW w:w="490" w:type="pct"/>
          </w:tcPr>
          <w:p w14:paraId="1CCC901A" w14:textId="129DA6DA" w:rsidR="00694D4D" w:rsidRDefault="00694D4D" w:rsidP="00694D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13" w:type="pct"/>
          </w:tcPr>
          <w:p w14:paraId="6EC0FFC6" w14:textId="3CECD307" w:rsidR="00694D4D" w:rsidRDefault="001A5D4A" w:rsidP="00694D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1 022,45</w:t>
            </w:r>
          </w:p>
        </w:tc>
        <w:tc>
          <w:tcPr>
            <w:tcW w:w="620" w:type="pct"/>
          </w:tcPr>
          <w:p w14:paraId="7D212FF5" w14:textId="09BCA2D5" w:rsidR="00694D4D" w:rsidRDefault="001A5D4A" w:rsidP="00694D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2 044,90</w:t>
            </w:r>
          </w:p>
        </w:tc>
      </w:tr>
      <w:tr w:rsidR="0057101C" w:rsidRPr="0093253D" w14:paraId="269682EA" w14:textId="09F025FF" w:rsidTr="00E051E6">
        <w:trPr>
          <w:jc w:val="center"/>
        </w:trPr>
        <w:tc>
          <w:tcPr>
            <w:tcW w:w="2475" w:type="pct"/>
            <w:gridSpan w:val="3"/>
          </w:tcPr>
          <w:p w14:paraId="6802C90A" w14:textId="665A7DCD" w:rsidR="0057101C" w:rsidRDefault="0057101C" w:rsidP="0057101C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Iš viso:</w:t>
            </w:r>
          </w:p>
        </w:tc>
        <w:tc>
          <w:tcPr>
            <w:tcW w:w="803" w:type="pct"/>
          </w:tcPr>
          <w:p w14:paraId="08983752" w14:textId="77777777" w:rsidR="0057101C" w:rsidRDefault="0057101C" w:rsidP="0057101C">
            <w:pPr>
              <w:jc w:val="center"/>
              <w:rPr>
                <w:b/>
                <w:szCs w:val="24"/>
              </w:rPr>
            </w:pPr>
          </w:p>
        </w:tc>
        <w:tc>
          <w:tcPr>
            <w:tcW w:w="490" w:type="pct"/>
          </w:tcPr>
          <w:p w14:paraId="34CA9ADA" w14:textId="591DC7CE" w:rsidR="0057101C" w:rsidRPr="0093253D" w:rsidRDefault="001A5D4A" w:rsidP="001A5D4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14</w:t>
            </w:r>
          </w:p>
        </w:tc>
        <w:tc>
          <w:tcPr>
            <w:tcW w:w="613" w:type="pct"/>
          </w:tcPr>
          <w:p w14:paraId="24266816" w14:textId="31543AA4" w:rsidR="0057101C" w:rsidRDefault="00767700" w:rsidP="0057101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–</w:t>
            </w:r>
          </w:p>
        </w:tc>
        <w:tc>
          <w:tcPr>
            <w:tcW w:w="620" w:type="pct"/>
            <w:vAlign w:val="center"/>
          </w:tcPr>
          <w:p w14:paraId="5BA36640" w14:textId="569769A4" w:rsidR="0057101C" w:rsidRPr="0093253D" w:rsidRDefault="001A5D4A" w:rsidP="001A5D4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12 947,00</w:t>
            </w:r>
          </w:p>
        </w:tc>
      </w:tr>
    </w:tbl>
    <w:p w14:paraId="446765B0" w14:textId="77777777" w:rsidR="00154C9A" w:rsidRPr="00002C95" w:rsidRDefault="00154C9A" w:rsidP="00154C9A">
      <w:pPr>
        <w:jc w:val="both"/>
        <w:rPr>
          <w:rFonts w:eastAsia="Calibri"/>
          <w:szCs w:val="24"/>
        </w:rPr>
      </w:pPr>
    </w:p>
    <w:sectPr w:rsidR="00154C9A" w:rsidRPr="00002C95" w:rsidSect="008B105F">
      <w:headerReference w:type="default" r:id="rId9"/>
      <w:footerReference w:type="default" r:id="rId10"/>
      <w:footerReference w:type="first" r:id="rId11"/>
      <w:pgSz w:w="11907" w:h="16840" w:code="9"/>
      <w:pgMar w:top="1134" w:right="708" w:bottom="851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24ECA8" w14:textId="77777777" w:rsidR="001573B4" w:rsidRDefault="001573B4">
      <w:r>
        <w:separator/>
      </w:r>
    </w:p>
  </w:endnote>
  <w:endnote w:type="continuationSeparator" w:id="0">
    <w:p w14:paraId="27B186FB" w14:textId="77777777" w:rsidR="001573B4" w:rsidRDefault="001573B4">
      <w:r>
        <w:continuationSeparator/>
      </w:r>
    </w:p>
  </w:endnote>
  <w:endnote w:type="continuationNotice" w:id="1">
    <w:p w14:paraId="2B9FC869" w14:textId="77777777" w:rsidR="001573B4" w:rsidRDefault="001573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31C06" w14:textId="77777777" w:rsidR="0089019A" w:rsidRDefault="0089019A" w:rsidP="00BE4566">
    <w:pPr>
      <w:tabs>
        <w:tab w:val="left" w:pos="8445"/>
      </w:tabs>
    </w:pPr>
    <w:r>
      <w:tab/>
    </w:r>
  </w:p>
  <w:p w14:paraId="21131C07" w14:textId="77777777" w:rsidR="0089019A" w:rsidRDefault="0089019A"/>
  <w:p w14:paraId="21131C08" w14:textId="77777777" w:rsidR="0089019A" w:rsidRDefault="0089019A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31C09" w14:textId="77777777" w:rsidR="0089019A" w:rsidRDefault="0089019A" w:rsidP="00DD20B8">
    <w:pPr>
      <w:pStyle w:val="Porat"/>
    </w:pPr>
  </w:p>
  <w:p w14:paraId="21131C0A" w14:textId="77777777" w:rsidR="0089019A" w:rsidRDefault="0089019A" w:rsidP="00DD20B8">
    <w:pPr>
      <w:pStyle w:val="Porat"/>
    </w:pPr>
  </w:p>
  <w:p w14:paraId="21131C0B" w14:textId="77777777" w:rsidR="0089019A" w:rsidRDefault="0089019A" w:rsidP="00DD20B8">
    <w:pPr>
      <w:pStyle w:val="Porat"/>
    </w:pPr>
  </w:p>
  <w:p w14:paraId="21131C0C" w14:textId="77777777" w:rsidR="0089019A" w:rsidRDefault="0089019A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8BB3C3" w14:textId="77777777" w:rsidR="001573B4" w:rsidRDefault="001573B4">
      <w:r>
        <w:separator/>
      </w:r>
    </w:p>
  </w:footnote>
  <w:footnote w:type="continuationSeparator" w:id="0">
    <w:p w14:paraId="2A65A2C0" w14:textId="77777777" w:rsidR="001573B4" w:rsidRDefault="001573B4">
      <w:r>
        <w:continuationSeparator/>
      </w:r>
    </w:p>
  </w:footnote>
  <w:footnote w:type="continuationNotice" w:id="1">
    <w:p w14:paraId="56E0ABEC" w14:textId="77777777" w:rsidR="001573B4" w:rsidRDefault="001573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31C02" w14:textId="77777777" w:rsidR="0089019A" w:rsidRDefault="0089019A">
    <w:pPr>
      <w:pStyle w:val="Antrats"/>
      <w:jc w:val="center"/>
    </w:pPr>
  </w:p>
  <w:p w14:paraId="21131C03" w14:textId="77777777" w:rsidR="0089019A" w:rsidRDefault="0089019A">
    <w:pPr>
      <w:pStyle w:val="Antrats"/>
      <w:jc w:val="center"/>
    </w:pPr>
  </w:p>
  <w:p w14:paraId="21131C04" w14:textId="77777777" w:rsidR="0089019A" w:rsidRDefault="0089019A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57E55">
      <w:rPr>
        <w:noProof/>
      </w:rPr>
      <w:t>2</w:t>
    </w:r>
    <w:r>
      <w:rPr>
        <w:noProof/>
      </w:rPr>
      <w:fldChar w:fldCharType="end"/>
    </w:r>
  </w:p>
  <w:p w14:paraId="21131C05" w14:textId="77777777" w:rsidR="0089019A" w:rsidRDefault="0089019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D1AFE"/>
    <w:multiLevelType w:val="hybridMultilevel"/>
    <w:tmpl w:val="AE44F536"/>
    <w:lvl w:ilvl="0" w:tplc="A65E01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631FA1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30BA8"/>
    <w:multiLevelType w:val="hybridMultilevel"/>
    <w:tmpl w:val="52B2FBB4"/>
    <w:lvl w:ilvl="0" w:tplc="F312BAC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55097"/>
    <w:multiLevelType w:val="hybridMultilevel"/>
    <w:tmpl w:val="2BCA644C"/>
    <w:lvl w:ilvl="0" w:tplc="3DFA256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8241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0120B8"/>
    <w:multiLevelType w:val="hybridMultilevel"/>
    <w:tmpl w:val="475631CE"/>
    <w:lvl w:ilvl="0" w:tplc="913E85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A7A190B"/>
    <w:multiLevelType w:val="hybridMultilevel"/>
    <w:tmpl w:val="E51035A6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2A4B7A"/>
    <w:multiLevelType w:val="hybridMultilevel"/>
    <w:tmpl w:val="78FE3732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427665">
    <w:abstractNumId w:val="0"/>
  </w:num>
  <w:num w:numId="2" w16cid:durableId="1626157047">
    <w:abstractNumId w:val="1"/>
  </w:num>
  <w:num w:numId="3" w16cid:durableId="2123189665">
    <w:abstractNumId w:val="7"/>
  </w:num>
  <w:num w:numId="4" w16cid:durableId="1190531824">
    <w:abstractNumId w:val="6"/>
  </w:num>
  <w:num w:numId="5" w16cid:durableId="484125600">
    <w:abstractNumId w:val="4"/>
  </w:num>
  <w:num w:numId="6" w16cid:durableId="963578948">
    <w:abstractNumId w:val="5"/>
  </w:num>
  <w:num w:numId="7" w16cid:durableId="1680354334">
    <w:abstractNumId w:val="3"/>
  </w:num>
  <w:num w:numId="8" w16cid:durableId="13787715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2C95"/>
    <w:rsid w:val="00003A8F"/>
    <w:rsid w:val="0000630C"/>
    <w:rsid w:val="00012976"/>
    <w:rsid w:val="0001566B"/>
    <w:rsid w:val="0002192F"/>
    <w:rsid w:val="00027F24"/>
    <w:rsid w:val="00043D7E"/>
    <w:rsid w:val="0005169C"/>
    <w:rsid w:val="000557EE"/>
    <w:rsid w:val="00070339"/>
    <w:rsid w:val="000703CA"/>
    <w:rsid w:val="00075594"/>
    <w:rsid w:val="00075D5A"/>
    <w:rsid w:val="000811E1"/>
    <w:rsid w:val="000824B6"/>
    <w:rsid w:val="000C18BD"/>
    <w:rsid w:val="000E5933"/>
    <w:rsid w:val="000E7131"/>
    <w:rsid w:val="000F3AD2"/>
    <w:rsid w:val="00101F07"/>
    <w:rsid w:val="00104F8F"/>
    <w:rsid w:val="001121C7"/>
    <w:rsid w:val="00124B60"/>
    <w:rsid w:val="00132ABE"/>
    <w:rsid w:val="00153B94"/>
    <w:rsid w:val="00154920"/>
    <w:rsid w:val="00154C9A"/>
    <w:rsid w:val="001573B4"/>
    <w:rsid w:val="00167A09"/>
    <w:rsid w:val="001A5007"/>
    <w:rsid w:val="001A5D4A"/>
    <w:rsid w:val="001B1FE3"/>
    <w:rsid w:val="001C7606"/>
    <w:rsid w:val="001D1AC1"/>
    <w:rsid w:val="001D3CB6"/>
    <w:rsid w:val="001E21FC"/>
    <w:rsid w:val="001E2FCB"/>
    <w:rsid w:val="001E4DFD"/>
    <w:rsid w:val="001F7914"/>
    <w:rsid w:val="0020204A"/>
    <w:rsid w:val="0020606E"/>
    <w:rsid w:val="00206FC7"/>
    <w:rsid w:val="0023417F"/>
    <w:rsid w:val="00234FD8"/>
    <w:rsid w:val="0024380C"/>
    <w:rsid w:val="0024706D"/>
    <w:rsid w:val="00247206"/>
    <w:rsid w:val="00247391"/>
    <w:rsid w:val="002526D2"/>
    <w:rsid w:val="0025583F"/>
    <w:rsid w:val="002630A9"/>
    <w:rsid w:val="002658A0"/>
    <w:rsid w:val="00276412"/>
    <w:rsid w:val="00276D3E"/>
    <w:rsid w:val="00287DD2"/>
    <w:rsid w:val="002905EA"/>
    <w:rsid w:val="002915B5"/>
    <w:rsid w:val="00291649"/>
    <w:rsid w:val="00293059"/>
    <w:rsid w:val="002A2097"/>
    <w:rsid w:val="002A2FBB"/>
    <w:rsid w:val="002A4E78"/>
    <w:rsid w:val="002A57B3"/>
    <w:rsid w:val="002D0B3C"/>
    <w:rsid w:val="002D27A8"/>
    <w:rsid w:val="002D2CDA"/>
    <w:rsid w:val="002D57F9"/>
    <w:rsid w:val="002D75F0"/>
    <w:rsid w:val="002D7E2D"/>
    <w:rsid w:val="002E2386"/>
    <w:rsid w:val="002E4357"/>
    <w:rsid w:val="002F268F"/>
    <w:rsid w:val="002F7001"/>
    <w:rsid w:val="00302097"/>
    <w:rsid w:val="00303346"/>
    <w:rsid w:val="00305CC5"/>
    <w:rsid w:val="00316C55"/>
    <w:rsid w:val="00325CF1"/>
    <w:rsid w:val="003306AA"/>
    <w:rsid w:val="0033336E"/>
    <w:rsid w:val="00337555"/>
    <w:rsid w:val="00350144"/>
    <w:rsid w:val="00355495"/>
    <w:rsid w:val="00355EE8"/>
    <w:rsid w:val="003574A6"/>
    <w:rsid w:val="00367450"/>
    <w:rsid w:val="0037302E"/>
    <w:rsid w:val="0037667A"/>
    <w:rsid w:val="00391096"/>
    <w:rsid w:val="00392558"/>
    <w:rsid w:val="00393CFA"/>
    <w:rsid w:val="0039707D"/>
    <w:rsid w:val="003A3559"/>
    <w:rsid w:val="003C5812"/>
    <w:rsid w:val="003D113C"/>
    <w:rsid w:val="003D220F"/>
    <w:rsid w:val="003D6535"/>
    <w:rsid w:val="003E4425"/>
    <w:rsid w:val="003E58F0"/>
    <w:rsid w:val="003F3684"/>
    <w:rsid w:val="004014AB"/>
    <w:rsid w:val="00403632"/>
    <w:rsid w:val="004051AF"/>
    <w:rsid w:val="004100D4"/>
    <w:rsid w:val="004136C5"/>
    <w:rsid w:val="00420850"/>
    <w:rsid w:val="00421D43"/>
    <w:rsid w:val="004376E8"/>
    <w:rsid w:val="00442200"/>
    <w:rsid w:val="004564CD"/>
    <w:rsid w:val="00464BB1"/>
    <w:rsid w:val="00467577"/>
    <w:rsid w:val="0047341A"/>
    <w:rsid w:val="00480D2E"/>
    <w:rsid w:val="004849ED"/>
    <w:rsid w:val="00487CD6"/>
    <w:rsid w:val="004937BA"/>
    <w:rsid w:val="004A3610"/>
    <w:rsid w:val="004A4289"/>
    <w:rsid w:val="004C0744"/>
    <w:rsid w:val="004C07E0"/>
    <w:rsid w:val="004D35C5"/>
    <w:rsid w:val="004D3E33"/>
    <w:rsid w:val="004E4142"/>
    <w:rsid w:val="004E4B1B"/>
    <w:rsid w:val="00506DD8"/>
    <w:rsid w:val="00510DE4"/>
    <w:rsid w:val="005166E3"/>
    <w:rsid w:val="0052387D"/>
    <w:rsid w:val="00524452"/>
    <w:rsid w:val="00524D2D"/>
    <w:rsid w:val="0053042A"/>
    <w:rsid w:val="00533646"/>
    <w:rsid w:val="005629CA"/>
    <w:rsid w:val="00562BCD"/>
    <w:rsid w:val="00566FC8"/>
    <w:rsid w:val="0057101C"/>
    <w:rsid w:val="00571BF3"/>
    <w:rsid w:val="00584C4D"/>
    <w:rsid w:val="00595F80"/>
    <w:rsid w:val="005A1EBB"/>
    <w:rsid w:val="005B1469"/>
    <w:rsid w:val="005B727C"/>
    <w:rsid w:val="005C35D2"/>
    <w:rsid w:val="005C41AC"/>
    <w:rsid w:val="005C605B"/>
    <w:rsid w:val="005D0D09"/>
    <w:rsid w:val="005E079C"/>
    <w:rsid w:val="005E0C2D"/>
    <w:rsid w:val="005F1C44"/>
    <w:rsid w:val="005F44E3"/>
    <w:rsid w:val="005F6353"/>
    <w:rsid w:val="0060717D"/>
    <w:rsid w:val="00611EE0"/>
    <w:rsid w:val="006128BC"/>
    <w:rsid w:val="0061401B"/>
    <w:rsid w:val="00617101"/>
    <w:rsid w:val="006244B6"/>
    <w:rsid w:val="0062551B"/>
    <w:rsid w:val="00625C86"/>
    <w:rsid w:val="00630B08"/>
    <w:rsid w:val="00655408"/>
    <w:rsid w:val="00655E6A"/>
    <w:rsid w:val="00662FB1"/>
    <w:rsid w:val="00663894"/>
    <w:rsid w:val="0068030A"/>
    <w:rsid w:val="006942A9"/>
    <w:rsid w:val="00694D4D"/>
    <w:rsid w:val="006B0BC0"/>
    <w:rsid w:val="006D107B"/>
    <w:rsid w:val="006D6344"/>
    <w:rsid w:val="006D7A59"/>
    <w:rsid w:val="006F09D5"/>
    <w:rsid w:val="00701945"/>
    <w:rsid w:val="007034F9"/>
    <w:rsid w:val="00711420"/>
    <w:rsid w:val="007129E5"/>
    <w:rsid w:val="00734235"/>
    <w:rsid w:val="00740946"/>
    <w:rsid w:val="00743B7D"/>
    <w:rsid w:val="007452C6"/>
    <w:rsid w:val="00767700"/>
    <w:rsid w:val="00780E8C"/>
    <w:rsid w:val="00785145"/>
    <w:rsid w:val="0078707C"/>
    <w:rsid w:val="00790802"/>
    <w:rsid w:val="00793437"/>
    <w:rsid w:val="00796E6A"/>
    <w:rsid w:val="007978F3"/>
    <w:rsid w:val="007A38DC"/>
    <w:rsid w:val="007A6C88"/>
    <w:rsid w:val="007B3F17"/>
    <w:rsid w:val="007B67EA"/>
    <w:rsid w:val="007D1C8C"/>
    <w:rsid w:val="007D3F07"/>
    <w:rsid w:val="007D5EB0"/>
    <w:rsid w:val="007E2B12"/>
    <w:rsid w:val="007E5F87"/>
    <w:rsid w:val="007F1F9E"/>
    <w:rsid w:val="007F2ABF"/>
    <w:rsid w:val="007F3F25"/>
    <w:rsid w:val="007F4842"/>
    <w:rsid w:val="00801DD2"/>
    <w:rsid w:val="00805DE7"/>
    <w:rsid w:val="008065CD"/>
    <w:rsid w:val="008078E9"/>
    <w:rsid w:val="00811E67"/>
    <w:rsid w:val="008212D1"/>
    <w:rsid w:val="0083696D"/>
    <w:rsid w:val="00860740"/>
    <w:rsid w:val="008608CB"/>
    <w:rsid w:val="0086111D"/>
    <w:rsid w:val="00865596"/>
    <w:rsid w:val="008718C9"/>
    <w:rsid w:val="00876E15"/>
    <w:rsid w:val="0088367B"/>
    <w:rsid w:val="00883F12"/>
    <w:rsid w:val="0089019A"/>
    <w:rsid w:val="00893336"/>
    <w:rsid w:val="008A2000"/>
    <w:rsid w:val="008B105F"/>
    <w:rsid w:val="008B28AB"/>
    <w:rsid w:val="008B3D51"/>
    <w:rsid w:val="008D7F28"/>
    <w:rsid w:val="008F1635"/>
    <w:rsid w:val="008F5D3F"/>
    <w:rsid w:val="008F62A9"/>
    <w:rsid w:val="009111D4"/>
    <w:rsid w:val="00916D5D"/>
    <w:rsid w:val="00931ACB"/>
    <w:rsid w:val="0093253D"/>
    <w:rsid w:val="00942B11"/>
    <w:rsid w:val="00956EFA"/>
    <w:rsid w:val="0096348F"/>
    <w:rsid w:val="00965184"/>
    <w:rsid w:val="00966AF6"/>
    <w:rsid w:val="00976276"/>
    <w:rsid w:val="00983960"/>
    <w:rsid w:val="00983A69"/>
    <w:rsid w:val="0098768D"/>
    <w:rsid w:val="0099046B"/>
    <w:rsid w:val="00990645"/>
    <w:rsid w:val="009A0365"/>
    <w:rsid w:val="009A1680"/>
    <w:rsid w:val="009A4733"/>
    <w:rsid w:val="009B542B"/>
    <w:rsid w:val="009C3C68"/>
    <w:rsid w:val="009C55DF"/>
    <w:rsid w:val="009D1163"/>
    <w:rsid w:val="009D4140"/>
    <w:rsid w:val="009D4B11"/>
    <w:rsid w:val="009D73F2"/>
    <w:rsid w:val="009E3612"/>
    <w:rsid w:val="009E5C02"/>
    <w:rsid w:val="009F5E68"/>
    <w:rsid w:val="00A0004E"/>
    <w:rsid w:val="00A11511"/>
    <w:rsid w:val="00A12177"/>
    <w:rsid w:val="00A135AE"/>
    <w:rsid w:val="00A27905"/>
    <w:rsid w:val="00A3474A"/>
    <w:rsid w:val="00A36213"/>
    <w:rsid w:val="00A37460"/>
    <w:rsid w:val="00A54B46"/>
    <w:rsid w:val="00A562AA"/>
    <w:rsid w:val="00A57683"/>
    <w:rsid w:val="00A72F74"/>
    <w:rsid w:val="00A81759"/>
    <w:rsid w:val="00A83444"/>
    <w:rsid w:val="00A84DDD"/>
    <w:rsid w:val="00A90AC8"/>
    <w:rsid w:val="00A946F4"/>
    <w:rsid w:val="00A97838"/>
    <w:rsid w:val="00AB02B7"/>
    <w:rsid w:val="00AB0536"/>
    <w:rsid w:val="00AB0E39"/>
    <w:rsid w:val="00AB276E"/>
    <w:rsid w:val="00AD3E4E"/>
    <w:rsid w:val="00AD4010"/>
    <w:rsid w:val="00AD4F0D"/>
    <w:rsid w:val="00AD778C"/>
    <w:rsid w:val="00B05FC9"/>
    <w:rsid w:val="00B0723E"/>
    <w:rsid w:val="00B14AEE"/>
    <w:rsid w:val="00B24489"/>
    <w:rsid w:val="00B261AD"/>
    <w:rsid w:val="00B33DB0"/>
    <w:rsid w:val="00B3636F"/>
    <w:rsid w:val="00B408ED"/>
    <w:rsid w:val="00B44F79"/>
    <w:rsid w:val="00B52FFC"/>
    <w:rsid w:val="00B61A88"/>
    <w:rsid w:val="00B6518B"/>
    <w:rsid w:val="00B664FD"/>
    <w:rsid w:val="00B7019B"/>
    <w:rsid w:val="00B83E18"/>
    <w:rsid w:val="00B92EBF"/>
    <w:rsid w:val="00BA2FA1"/>
    <w:rsid w:val="00BA458B"/>
    <w:rsid w:val="00BA59E8"/>
    <w:rsid w:val="00BB0318"/>
    <w:rsid w:val="00BB130F"/>
    <w:rsid w:val="00BB6886"/>
    <w:rsid w:val="00BD5353"/>
    <w:rsid w:val="00BD5C3A"/>
    <w:rsid w:val="00BE08C4"/>
    <w:rsid w:val="00BE4566"/>
    <w:rsid w:val="00BF06D7"/>
    <w:rsid w:val="00BF0A1B"/>
    <w:rsid w:val="00C008EA"/>
    <w:rsid w:val="00C13EA5"/>
    <w:rsid w:val="00C14F8B"/>
    <w:rsid w:val="00C25A2B"/>
    <w:rsid w:val="00C31080"/>
    <w:rsid w:val="00C40FD3"/>
    <w:rsid w:val="00C420AA"/>
    <w:rsid w:val="00C45015"/>
    <w:rsid w:val="00C52416"/>
    <w:rsid w:val="00C5490B"/>
    <w:rsid w:val="00C574DE"/>
    <w:rsid w:val="00C64CCC"/>
    <w:rsid w:val="00C72861"/>
    <w:rsid w:val="00C72CB4"/>
    <w:rsid w:val="00C75F05"/>
    <w:rsid w:val="00C9091E"/>
    <w:rsid w:val="00C917C6"/>
    <w:rsid w:val="00C968DD"/>
    <w:rsid w:val="00CB0E20"/>
    <w:rsid w:val="00CB4B90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53F06"/>
    <w:rsid w:val="00D57E55"/>
    <w:rsid w:val="00D625ED"/>
    <w:rsid w:val="00D679FC"/>
    <w:rsid w:val="00D93657"/>
    <w:rsid w:val="00DB3A57"/>
    <w:rsid w:val="00DB5818"/>
    <w:rsid w:val="00DC4DE7"/>
    <w:rsid w:val="00DC75E0"/>
    <w:rsid w:val="00DD20B8"/>
    <w:rsid w:val="00DD610D"/>
    <w:rsid w:val="00DE0D95"/>
    <w:rsid w:val="00E00B4D"/>
    <w:rsid w:val="00E051E6"/>
    <w:rsid w:val="00E066F0"/>
    <w:rsid w:val="00E21A77"/>
    <w:rsid w:val="00E25C90"/>
    <w:rsid w:val="00E34BFA"/>
    <w:rsid w:val="00E429EE"/>
    <w:rsid w:val="00E60928"/>
    <w:rsid w:val="00E6329A"/>
    <w:rsid w:val="00E73C7C"/>
    <w:rsid w:val="00E81C99"/>
    <w:rsid w:val="00E874D4"/>
    <w:rsid w:val="00E9055A"/>
    <w:rsid w:val="00E9286B"/>
    <w:rsid w:val="00E94693"/>
    <w:rsid w:val="00E94E7A"/>
    <w:rsid w:val="00E97748"/>
    <w:rsid w:val="00EA2453"/>
    <w:rsid w:val="00EA2ADF"/>
    <w:rsid w:val="00EA6A5E"/>
    <w:rsid w:val="00EB01E1"/>
    <w:rsid w:val="00EC4E26"/>
    <w:rsid w:val="00ED3F97"/>
    <w:rsid w:val="00ED6339"/>
    <w:rsid w:val="00EE1764"/>
    <w:rsid w:val="00EE6D73"/>
    <w:rsid w:val="00EF72DE"/>
    <w:rsid w:val="00EF7E1E"/>
    <w:rsid w:val="00F0681D"/>
    <w:rsid w:val="00F22F95"/>
    <w:rsid w:val="00F30972"/>
    <w:rsid w:val="00F417E0"/>
    <w:rsid w:val="00F43577"/>
    <w:rsid w:val="00F47074"/>
    <w:rsid w:val="00F50D08"/>
    <w:rsid w:val="00F51B6C"/>
    <w:rsid w:val="00F7296D"/>
    <w:rsid w:val="00F8199D"/>
    <w:rsid w:val="00F83894"/>
    <w:rsid w:val="00F86B18"/>
    <w:rsid w:val="00F9348D"/>
    <w:rsid w:val="00F97C2A"/>
    <w:rsid w:val="00FA5FAE"/>
    <w:rsid w:val="00FB0977"/>
    <w:rsid w:val="00FB6C36"/>
    <w:rsid w:val="00FC019C"/>
    <w:rsid w:val="00FC05BB"/>
    <w:rsid w:val="00FC1FBA"/>
    <w:rsid w:val="00FD6215"/>
    <w:rsid w:val="00FD7127"/>
    <w:rsid w:val="00FE30C4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131BE0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qFormat="1"/>
    <w:lsdException w:name="heading 8" w:lock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Pataisymai">
    <w:name w:val="Revision"/>
    <w:hidden/>
    <w:uiPriority w:val="99"/>
    <w:semiHidden/>
    <w:rsid w:val="003E4425"/>
    <w:rPr>
      <w:sz w:val="24"/>
      <w:szCs w:val="20"/>
      <w:lang w:eastAsia="en-US"/>
    </w:rPr>
  </w:style>
  <w:style w:type="paragraph" w:styleId="Sraopastraipa">
    <w:name w:val="List Paragraph"/>
    <w:basedOn w:val="prastasis"/>
    <w:uiPriority w:val="34"/>
    <w:qFormat/>
    <w:rsid w:val="00AD4010"/>
    <w:pPr>
      <w:spacing w:after="160" w:line="259" w:lineRule="auto"/>
      <w:ind w:left="720"/>
      <w:contextualSpacing/>
    </w:pPr>
    <w:rPr>
      <w:sz w:val="20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D220F"/>
    <w:rPr>
      <w:sz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D220F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D220F"/>
    <w:rPr>
      <w:vertAlign w:val="superscript"/>
    </w:rPr>
  </w:style>
  <w:style w:type="table" w:styleId="Lentelstinklelis">
    <w:name w:val="Table Grid"/>
    <w:basedOn w:val="prastojilentel"/>
    <w:locked/>
    <w:rsid w:val="00391096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70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94D43-89B5-4D5E-9EAD-598A8EB3F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389</Words>
  <Characters>2755</Characters>
  <Application>Microsoft Office Word</Application>
  <DocSecurity>4</DocSecurity>
  <Lines>22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2024-11-13T12:24:00Z</dcterms:created>
  <dcterms:modified xsi:type="dcterms:W3CDTF">2024-11-13T12:24:00Z</dcterms:modified>
</cp:coreProperties>
</file>