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8104" w14:textId="77777777" w:rsidR="00A262BB" w:rsidRDefault="00A262BB" w:rsidP="00A262BB">
      <w:pPr>
        <w:jc w:val="center"/>
        <w:rPr>
          <w:b/>
        </w:rPr>
      </w:pPr>
    </w:p>
    <w:p w14:paraId="0AB7013B" w14:textId="2D57D81C" w:rsidR="00FF314A" w:rsidRPr="00D01112" w:rsidRDefault="00FF314A" w:rsidP="00A262BB">
      <w:pPr>
        <w:jc w:val="center"/>
        <w:rPr>
          <w:b/>
        </w:rPr>
      </w:pPr>
      <w:r w:rsidRPr="00D01112">
        <w:rPr>
          <w:b/>
        </w:rPr>
        <w:t>AIŠKINAMASIS RAŠTAS</w:t>
      </w:r>
    </w:p>
    <w:p w14:paraId="3E64B038" w14:textId="77777777" w:rsidR="002A2B4D" w:rsidRDefault="002A2B4D" w:rsidP="00A262BB">
      <w:pPr>
        <w:jc w:val="center"/>
        <w:rPr>
          <w:b/>
          <w:bCs/>
          <w:kern w:val="32"/>
          <w:lang w:eastAsia="en-US"/>
        </w:rPr>
      </w:pPr>
    </w:p>
    <w:p w14:paraId="2E15B1D7" w14:textId="02958D91" w:rsidR="006B094A" w:rsidRDefault="002A2B4D" w:rsidP="00A262BB">
      <w:pPr>
        <w:jc w:val="center"/>
        <w:rPr>
          <w:b/>
          <w:bCs/>
          <w:kern w:val="32"/>
          <w:lang w:eastAsia="en-US"/>
        </w:rPr>
      </w:pPr>
      <w:r>
        <w:rPr>
          <w:b/>
          <w:bCs/>
          <w:kern w:val="32"/>
          <w:lang w:eastAsia="en-US"/>
        </w:rPr>
        <w:t>D</w:t>
      </w:r>
      <w:r w:rsidR="006B094A" w:rsidRPr="006B094A">
        <w:rPr>
          <w:b/>
          <w:bCs/>
          <w:kern w:val="32"/>
          <w:lang w:eastAsia="en-US"/>
        </w:rPr>
        <w:t>ĖL LEIDIMO VYKDYTI VIEŠĄJĮ PIRKIMĄ „ASMENINĖS PAGALBOS PASLAUGOS“ IR ADMINISTRACIJOS DIREKTORIUI PASIRAŠYTI SUTARTĮ</w:t>
      </w:r>
    </w:p>
    <w:p w14:paraId="01C8DE9B" w14:textId="77777777" w:rsidR="00A262BB" w:rsidRDefault="00A262BB" w:rsidP="00A262BB">
      <w:pPr>
        <w:jc w:val="center"/>
      </w:pPr>
    </w:p>
    <w:p w14:paraId="36EF18A0" w14:textId="10983E9F" w:rsidR="00FF314A" w:rsidRPr="0003559A" w:rsidRDefault="009008A3" w:rsidP="00A262BB">
      <w:pPr>
        <w:jc w:val="center"/>
      </w:pPr>
      <w:r w:rsidRPr="0003559A">
        <w:t>20</w:t>
      </w:r>
      <w:r w:rsidR="009E314F" w:rsidRPr="0003559A">
        <w:t>2</w:t>
      </w:r>
      <w:r w:rsidR="002A2B4D">
        <w:t>4</w:t>
      </w:r>
      <w:r w:rsidRPr="0003559A">
        <w:t>-</w:t>
      </w:r>
      <w:r w:rsidR="006B094A">
        <w:t>1</w:t>
      </w:r>
      <w:r w:rsidR="002A2B4D">
        <w:t>2</w:t>
      </w:r>
      <w:r w:rsidR="00D2221C" w:rsidRPr="0003559A">
        <w:t>-</w:t>
      </w:r>
      <w:r w:rsidR="006B094A">
        <w:t>0</w:t>
      </w:r>
      <w:r w:rsidR="002A2B4D">
        <w:t>4</w:t>
      </w:r>
    </w:p>
    <w:p w14:paraId="0D90714B" w14:textId="398334A2" w:rsidR="00FF314A" w:rsidRDefault="00FF314A" w:rsidP="008B2125">
      <w:pPr>
        <w:jc w:val="center"/>
      </w:pPr>
      <w:r w:rsidRPr="0003559A">
        <w:t>Panevėžys</w:t>
      </w:r>
    </w:p>
    <w:p w14:paraId="5EDBBFE1" w14:textId="77777777" w:rsidR="00A262BB" w:rsidRDefault="00A262BB" w:rsidP="000A02D7">
      <w:pPr>
        <w:spacing w:line="360" w:lineRule="auto"/>
      </w:pPr>
    </w:p>
    <w:p w14:paraId="3ABC7F63" w14:textId="1F7F9258" w:rsidR="004C6FF3" w:rsidRPr="004C6FF3" w:rsidRDefault="00CF0AB7" w:rsidP="004C6FF3">
      <w:pPr>
        <w:spacing w:line="360" w:lineRule="auto"/>
        <w:jc w:val="both"/>
      </w:pPr>
      <w:r>
        <w:rPr>
          <w:b/>
        </w:rPr>
        <w:t xml:space="preserve">         1. </w:t>
      </w:r>
      <w:r w:rsidRPr="00CF0AB7">
        <w:rPr>
          <w:b/>
        </w:rPr>
        <w:t xml:space="preserve">Sprendimo projekto tikslai ir uždaviniai: </w:t>
      </w:r>
      <w:r w:rsidRPr="00CF0AB7">
        <w:rPr>
          <w:i/>
        </w:rPr>
        <w:t>Tikslas-</w:t>
      </w:r>
      <w:r>
        <w:t>įgyvendinti</w:t>
      </w:r>
      <w:r w:rsidR="00292669">
        <w:t xml:space="preserve"> </w:t>
      </w:r>
      <w:r w:rsidR="00292669" w:rsidRPr="00292669">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w:t>
      </w:r>
      <w:r w:rsidR="00292669">
        <w:t>o</w:t>
      </w:r>
      <w:r w:rsidR="00292669" w:rsidRPr="00292669">
        <w:t xml:space="preserve"> ir 20 punkt</w:t>
      </w:r>
      <w:r w:rsidR="00292669">
        <w:t xml:space="preserve">o </w:t>
      </w:r>
      <w:r w:rsidR="004C6FF3" w:rsidRPr="004C6FF3">
        <w:t>nu</w:t>
      </w:r>
      <w:r>
        <w:t>o</w:t>
      </w:r>
      <w:r w:rsidR="004C6FF3" w:rsidRPr="004C6FF3">
        <w:t>st</w:t>
      </w:r>
      <w:r>
        <w:t xml:space="preserve">atas. </w:t>
      </w:r>
      <w:r w:rsidRPr="00CF0AB7">
        <w:rPr>
          <w:i/>
        </w:rPr>
        <w:t>Uždavinys</w:t>
      </w:r>
      <w:r>
        <w:t>-</w:t>
      </w:r>
      <w:r w:rsidR="004C6FF3" w:rsidRPr="004C6FF3">
        <w:t xml:space="preserve"> </w:t>
      </w:r>
      <w:r w:rsidR="000A02D7">
        <w:t>su</w:t>
      </w:r>
      <w:r w:rsidR="004C6FF3" w:rsidRPr="004C6FF3">
        <w:t xml:space="preserve"> išankstini</w:t>
      </w:r>
      <w:r w:rsidR="000A02D7">
        <w:t>u</w:t>
      </w:r>
      <w:r w:rsidR="004C6FF3" w:rsidRPr="004C6FF3">
        <w:t xml:space="preserve"> Panevėžio miesto savivaldybės tarybos (toliau – Taryba) pritarim</w:t>
      </w:r>
      <w:r w:rsidR="000A02D7">
        <w:t>u</w:t>
      </w:r>
      <w:r w:rsidR="004C6FF3" w:rsidRPr="004C6FF3">
        <w:t xml:space="preserve"> sudar</w:t>
      </w:r>
      <w:r w:rsidR="000A02D7">
        <w:t>yti</w:t>
      </w:r>
      <w:r w:rsidR="004C6FF3" w:rsidRPr="004C6FF3">
        <w:t xml:space="preserve"> Savivaldybės sutart</w:t>
      </w:r>
      <w:r w:rsidR="000A02D7">
        <w:t>i</w:t>
      </w:r>
      <w:r w:rsidR="004C6FF3" w:rsidRPr="004C6FF3">
        <w:t>s ir susitarim</w:t>
      </w:r>
      <w:r w:rsidR="000A02D7">
        <w:t>us</w:t>
      </w:r>
      <w:r w:rsidR="004C6FF3" w:rsidRPr="004C6FF3">
        <w:t xml:space="preserve"> (toliau – Sutartys) dėl viešųjų pirkimų, kuriuose prisiimami ateinančių metų finansiniai įsipareigojimai.</w:t>
      </w:r>
    </w:p>
    <w:p w14:paraId="6F88626C" w14:textId="262D854D" w:rsidR="004C6FF3" w:rsidRPr="004C6FF3" w:rsidRDefault="00CF0AB7" w:rsidP="004C6FF3">
      <w:pPr>
        <w:spacing w:line="360" w:lineRule="auto"/>
        <w:jc w:val="both"/>
        <w:rPr>
          <w:b/>
        </w:rPr>
      </w:pPr>
      <w:r>
        <w:rPr>
          <w:b/>
        </w:rPr>
        <w:t xml:space="preserve">           2. </w:t>
      </w:r>
      <w:r w:rsidRPr="00CF0AB7">
        <w:rPr>
          <w:b/>
        </w:rPr>
        <w:t xml:space="preserve">Siūlomos teisinio reguliavimo nuostatos, laukiami rezultatai: </w:t>
      </w:r>
      <w:r w:rsidR="004C6FF3">
        <w:t xml:space="preserve"> </w:t>
      </w:r>
      <w:r w:rsidR="004C6FF3" w:rsidRPr="004C6FF3">
        <w:t>Vadovaujantis Lietuvos Respublikos socialinės apsaugos ir darbo ministro 2021 m. liepos 1 d. įsakymu Nr. A1-478 „</w:t>
      </w:r>
      <w:r w:rsidR="00466201">
        <w:t>D</w:t>
      </w:r>
      <w:r w:rsidR="00466201" w:rsidRPr="00466201">
        <w:t xml:space="preserve">ėl </w:t>
      </w:r>
      <w:r w:rsidR="00466201">
        <w:t>L</w:t>
      </w:r>
      <w:r w:rsidR="00466201" w:rsidRPr="00466201">
        <w:t xml:space="preserve">ietuvos </w:t>
      </w:r>
      <w:r w:rsidR="00466201">
        <w:t>R</w:t>
      </w:r>
      <w:r w:rsidR="00466201" w:rsidRPr="00466201">
        <w:t>espublikos asmens su negalia teisių apsaugos pagrindų įstatymo 27 straipsnio įgyvendinimo</w:t>
      </w:r>
      <w:r w:rsidR="004C6FF3" w:rsidRPr="004C6FF3">
        <w:t xml:space="preserve">“ bei </w:t>
      </w:r>
      <w:r w:rsidR="00466201" w:rsidRPr="00466201">
        <w:t>2024-04-15</w:t>
      </w:r>
      <w:r w:rsidR="00466201">
        <w:t xml:space="preserve"> </w:t>
      </w:r>
      <w:r w:rsidR="002A2B4D">
        <w:t>P</w:t>
      </w:r>
      <w:r w:rsidR="002A2B4D" w:rsidRPr="00466201">
        <w:t>anevėžio miesto savivaldybės mer</w:t>
      </w:r>
      <w:r w:rsidR="002A2B4D">
        <w:t>o  potvarkiu Nr. M</w:t>
      </w:r>
      <w:r w:rsidR="002A2B4D" w:rsidRPr="00466201">
        <w:t>-228</w:t>
      </w:r>
      <w:r w:rsidR="002A2B4D" w:rsidRPr="004C6FF3">
        <w:t xml:space="preserve"> „</w:t>
      </w:r>
      <w:r w:rsidR="002A2B4D">
        <w:t>D</w:t>
      </w:r>
      <w:r w:rsidR="002A2B4D" w:rsidRPr="002A2B4D">
        <w:t xml:space="preserve">ėl </w:t>
      </w:r>
      <w:r w:rsidR="002A2B4D">
        <w:t>P</w:t>
      </w:r>
      <w:r w:rsidR="002A2B4D" w:rsidRPr="002A2B4D">
        <w:t xml:space="preserve">anevėžio miesto savivaldybės asmeninės pagalbos poreikio nustatymo, organizavimo, mokėjimo už asmeninę pagalbą ir lėšų asmeninei pagalbai teikti, administruoti apskaitymo, naudojimo ir ataskaitų teikimo tvarkos aprašo patvirtinimo ir administracijos direktoriaus 2022 m. liepos 22 d. įsakymo </w:t>
      </w:r>
      <w:r w:rsidR="002A2B4D">
        <w:t>N</w:t>
      </w:r>
      <w:r w:rsidR="002A2B4D" w:rsidRPr="002A2B4D">
        <w:t xml:space="preserve">r. </w:t>
      </w:r>
      <w:r w:rsidR="002A2B4D">
        <w:t>A</w:t>
      </w:r>
      <w:r w:rsidR="002A2B4D" w:rsidRPr="002A2B4D">
        <w:t>-638 pripažinimo netekusiu galios</w:t>
      </w:r>
      <w:r w:rsidR="002A2B4D" w:rsidRPr="004C6FF3">
        <w:t>“</w:t>
      </w:r>
      <w:r w:rsidR="002A2B4D">
        <w:t>,</w:t>
      </w:r>
      <w:r w:rsidR="002A2B4D" w:rsidRPr="004C6FF3">
        <w:t xml:space="preserve"> </w:t>
      </w:r>
      <w:r w:rsidR="002A2B4D">
        <w:t>S</w:t>
      </w:r>
      <w:r w:rsidR="004C6FF3" w:rsidRPr="004C6FF3">
        <w:t>ocialinių reikalų skyrius organiz</w:t>
      </w:r>
      <w:r w:rsidR="004C6FF3">
        <w:t>uoja</w:t>
      </w:r>
      <w:r w:rsidR="004C6FF3" w:rsidRPr="004C6FF3">
        <w:t xml:space="preserve"> viešuosius pirkimus dėl Asmeninės pagalbos teikimo Panevėžio miesto gyventojams.</w:t>
      </w:r>
    </w:p>
    <w:p w14:paraId="5E34BA4D" w14:textId="10356E9C" w:rsidR="004C6FF3" w:rsidRPr="004C6FF3" w:rsidRDefault="004C6FF3" w:rsidP="004C6FF3">
      <w:pPr>
        <w:spacing w:line="360" w:lineRule="auto"/>
        <w:jc w:val="both"/>
      </w:pPr>
      <w:r w:rsidRPr="004C6FF3">
        <w:t xml:space="preserve">     </w:t>
      </w:r>
      <w:r>
        <w:t xml:space="preserve"> </w:t>
      </w:r>
      <w:r w:rsidRPr="004C6FF3">
        <w:t xml:space="preserve">Siekiant užtikrinti teikiamų paslaugų nepertraukiamumą, būtina viešųjų pirkimų būdu parinkti paslaugų teikėją. </w:t>
      </w:r>
      <w:r w:rsidR="002A2B4D" w:rsidRPr="002A2B4D">
        <w:t>2024-10-28</w:t>
      </w:r>
      <w:r w:rsidR="002A2B4D">
        <w:t xml:space="preserve"> </w:t>
      </w:r>
      <w:r w:rsidRPr="004C6FF3">
        <w:t xml:space="preserve">pasirašyta Asmeninės pagalbos teikimo sutartis </w:t>
      </w:r>
      <w:r w:rsidR="00A262BB">
        <w:t xml:space="preserve">Nr. </w:t>
      </w:r>
      <w:r w:rsidR="002A2B4D" w:rsidRPr="002A2B4D">
        <w:t>22-1893</w:t>
      </w:r>
      <w:r w:rsidRPr="004C6FF3">
        <w:t>, su VšĮ „</w:t>
      </w:r>
      <w:r w:rsidR="00A262BB" w:rsidRPr="00A262BB">
        <w:t>Šv. Juozapo globos namai</w:t>
      </w:r>
      <w:r w:rsidR="000A02D7">
        <w:t>“</w:t>
      </w:r>
      <w:r w:rsidR="00A262BB">
        <w:t xml:space="preserve"> </w:t>
      </w:r>
      <w:r w:rsidRPr="004C6FF3">
        <w:t>baigia galioti 202</w:t>
      </w:r>
      <w:r w:rsidR="002A2B4D">
        <w:t>4</w:t>
      </w:r>
      <w:r w:rsidRPr="004C6FF3">
        <w:t>12-31. Atsižvelgiant į tai, kad Asmeninės pagalbos paslaugos būtų teikiamos nepertraukiamai, reikalinga organizuoti viešuosius pirkimus, kai bus nurodyta konkreti Valstybės finansavimo suma 202</w:t>
      </w:r>
      <w:r w:rsidR="002A2B4D">
        <w:t>5</w:t>
      </w:r>
      <w:r w:rsidRPr="004C6FF3">
        <w:t xml:space="preserve"> metams. Šios paslaugos </w:t>
      </w:r>
      <w:r w:rsidR="002A2B4D">
        <w:t xml:space="preserve">iki šiol </w:t>
      </w:r>
      <w:r w:rsidRPr="004C6FF3">
        <w:t>finansuojamos tik iš Valstybės lėšų.</w:t>
      </w:r>
    </w:p>
    <w:p w14:paraId="610E62E8" w14:textId="7112B472" w:rsidR="004C6FF3" w:rsidRDefault="00CF0AB7" w:rsidP="004C6FF3">
      <w:pPr>
        <w:spacing w:line="360" w:lineRule="auto"/>
        <w:ind w:firstLine="561"/>
        <w:jc w:val="both"/>
      </w:pPr>
      <w:r w:rsidRPr="00CF0AB7">
        <w:rPr>
          <w:b/>
        </w:rPr>
        <w:t xml:space="preserve">3. Lėšų poreikis ir šaltiniai: </w:t>
      </w:r>
      <w:r w:rsidR="0003559A" w:rsidRPr="0003559A">
        <w:t>Pritarus sprendim</w:t>
      </w:r>
      <w:r w:rsidR="00631983">
        <w:t>o</w:t>
      </w:r>
      <w:r w:rsidR="0003559A" w:rsidRPr="0003559A">
        <w:t xml:space="preserve"> projektui bus vykdom</w:t>
      </w:r>
      <w:r w:rsidR="00BC6872">
        <w:t>i Asmeninės pagalbos teikimo viešieji pirkimai, Panevėžio miesto gyventojai galės nepertraukiamai gauti Asmeninės pagalbos paslaugas.</w:t>
      </w:r>
      <w:r w:rsidR="0003559A" w:rsidRPr="0003559A">
        <w:t xml:space="preserve"> </w:t>
      </w:r>
      <w:r w:rsidR="004C6FF3">
        <w:t xml:space="preserve">             </w:t>
      </w:r>
    </w:p>
    <w:p w14:paraId="3A16BB31" w14:textId="041397AF" w:rsidR="009D2221" w:rsidRPr="0003559A" w:rsidRDefault="00CF0AB7" w:rsidP="00CF0AB7">
      <w:pPr>
        <w:spacing w:line="360" w:lineRule="auto"/>
        <w:jc w:val="both"/>
      </w:pPr>
      <w:r>
        <w:rPr>
          <w:b/>
        </w:rPr>
        <w:t xml:space="preserve">        </w:t>
      </w:r>
      <w:r w:rsidRPr="00CF0AB7">
        <w:rPr>
          <w:b/>
        </w:rPr>
        <w:t xml:space="preserve"> 4. Sprendimui priimti reikalingi pagrindimai, skaičiavimai ar paaiškinimai: </w:t>
      </w:r>
      <w:r w:rsidR="009E4676">
        <w:t xml:space="preserve">Asmeninės pagalbos paslaugos finansuojamos iš Valstybės lėšų. </w:t>
      </w:r>
    </w:p>
    <w:p w14:paraId="31C18E23" w14:textId="11771552" w:rsidR="00FF314A" w:rsidRPr="0003559A" w:rsidRDefault="00CF0AB7" w:rsidP="00A262BB">
      <w:pPr>
        <w:spacing w:line="360" w:lineRule="auto"/>
        <w:ind w:left="568"/>
        <w:jc w:val="both"/>
        <w:rPr>
          <w:b/>
        </w:rPr>
      </w:pPr>
      <w:r>
        <w:rPr>
          <w:b/>
        </w:rPr>
        <w:t>5</w:t>
      </w:r>
      <w:r w:rsidR="00A262BB">
        <w:rPr>
          <w:b/>
        </w:rPr>
        <w:t xml:space="preserve">.  </w:t>
      </w:r>
      <w:r w:rsidR="00FF314A" w:rsidRPr="0003559A">
        <w:rPr>
          <w:b/>
        </w:rPr>
        <w:t>Kieno iniciatyva parengtas projektas.</w:t>
      </w:r>
    </w:p>
    <w:p w14:paraId="6976AC01" w14:textId="691229A0" w:rsidR="006F6E45" w:rsidRDefault="004C6FF3" w:rsidP="00D01112">
      <w:pPr>
        <w:spacing w:line="360" w:lineRule="auto"/>
        <w:ind w:firstLine="561"/>
        <w:jc w:val="both"/>
      </w:pPr>
      <w:r w:rsidRPr="004C6FF3">
        <w:lastRenderedPageBreak/>
        <w:t xml:space="preserve">Sprendimo projektas parengtas </w:t>
      </w:r>
      <w:r w:rsidR="00082514" w:rsidRPr="0003559A">
        <w:t>Panevėžio miesto savivaldybės administracijos</w:t>
      </w:r>
      <w:r w:rsidR="009E4676">
        <w:t xml:space="preserve"> Socialinių reikalų skyriaus</w:t>
      </w:r>
      <w:r w:rsidR="007940DA" w:rsidRPr="007940DA">
        <w:t xml:space="preserve"> iniciatyva</w:t>
      </w:r>
      <w:r w:rsidR="007940DA">
        <w:t xml:space="preserve"> </w:t>
      </w:r>
      <w:r w:rsidR="009E4676">
        <w:t>.</w:t>
      </w:r>
    </w:p>
    <w:p w14:paraId="34C4ED7B" w14:textId="35952A85" w:rsidR="008B2125" w:rsidRPr="0003559A" w:rsidRDefault="009E4676" w:rsidP="009E4676">
      <w:r w:rsidRPr="009E4676">
        <w:t>Socialinių reikalų skyriaus</w:t>
      </w:r>
      <w:r>
        <w:t xml:space="preserve"> vyr.  specialistė</w:t>
      </w:r>
      <w:r w:rsidR="00E213CA" w:rsidRPr="0003559A">
        <w:tab/>
      </w:r>
      <w:r w:rsidR="00E213CA" w:rsidRPr="0003559A">
        <w:tab/>
        <w:t xml:space="preserve">     </w:t>
      </w:r>
      <w:r>
        <w:t xml:space="preserve">          </w:t>
      </w:r>
      <w:r w:rsidR="00E213CA" w:rsidRPr="0003559A">
        <w:t xml:space="preserve"> </w:t>
      </w:r>
      <w:r w:rsidR="003C399F">
        <w:t xml:space="preserve">         </w:t>
      </w:r>
      <w:r w:rsidR="00E213CA" w:rsidRPr="0003559A">
        <w:t xml:space="preserve">   </w:t>
      </w:r>
      <w:r>
        <w:t>Vaida Kyžienė</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92234027">
    <w:abstractNumId w:val="1"/>
  </w:num>
  <w:num w:numId="2" w16cid:durableId="1249844662">
    <w:abstractNumId w:val="0"/>
  </w:num>
  <w:num w:numId="3" w16cid:durableId="143983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055D5"/>
    <w:rsid w:val="00014E4C"/>
    <w:rsid w:val="00034B87"/>
    <w:rsid w:val="0003559A"/>
    <w:rsid w:val="00044D2C"/>
    <w:rsid w:val="00082514"/>
    <w:rsid w:val="000912FE"/>
    <w:rsid w:val="000A02D7"/>
    <w:rsid w:val="000F1312"/>
    <w:rsid w:val="000F5D10"/>
    <w:rsid w:val="00106906"/>
    <w:rsid w:val="001148A9"/>
    <w:rsid w:val="00115F38"/>
    <w:rsid w:val="0011791E"/>
    <w:rsid w:val="00120424"/>
    <w:rsid w:val="00127E30"/>
    <w:rsid w:val="001302D6"/>
    <w:rsid w:val="00132792"/>
    <w:rsid w:val="00136699"/>
    <w:rsid w:val="00146E3E"/>
    <w:rsid w:val="00160D16"/>
    <w:rsid w:val="0016337E"/>
    <w:rsid w:val="00175F17"/>
    <w:rsid w:val="001A273A"/>
    <w:rsid w:val="001A3E97"/>
    <w:rsid w:val="001D0B5C"/>
    <w:rsid w:val="00214B13"/>
    <w:rsid w:val="00217F1C"/>
    <w:rsid w:val="002455F3"/>
    <w:rsid w:val="002501CF"/>
    <w:rsid w:val="0028643F"/>
    <w:rsid w:val="00291A77"/>
    <w:rsid w:val="00292669"/>
    <w:rsid w:val="002A2B4D"/>
    <w:rsid w:val="002C3CA0"/>
    <w:rsid w:val="002D390A"/>
    <w:rsid w:val="002E224D"/>
    <w:rsid w:val="002E7F67"/>
    <w:rsid w:val="00317568"/>
    <w:rsid w:val="00332596"/>
    <w:rsid w:val="00351E6A"/>
    <w:rsid w:val="00356CDB"/>
    <w:rsid w:val="003C399F"/>
    <w:rsid w:val="003E3994"/>
    <w:rsid w:val="003E5CBC"/>
    <w:rsid w:val="00413C5E"/>
    <w:rsid w:val="00435874"/>
    <w:rsid w:val="00436E80"/>
    <w:rsid w:val="00444686"/>
    <w:rsid w:val="00465CEA"/>
    <w:rsid w:val="00466201"/>
    <w:rsid w:val="00494766"/>
    <w:rsid w:val="004A275A"/>
    <w:rsid w:val="004A53ED"/>
    <w:rsid w:val="004B0EB0"/>
    <w:rsid w:val="004B7148"/>
    <w:rsid w:val="004C3088"/>
    <w:rsid w:val="004C6FF3"/>
    <w:rsid w:val="004D57DC"/>
    <w:rsid w:val="004E52A4"/>
    <w:rsid w:val="00505A1D"/>
    <w:rsid w:val="00506449"/>
    <w:rsid w:val="00510553"/>
    <w:rsid w:val="0052006D"/>
    <w:rsid w:val="005271FB"/>
    <w:rsid w:val="00567B6F"/>
    <w:rsid w:val="0057786A"/>
    <w:rsid w:val="0058754A"/>
    <w:rsid w:val="005A2ADF"/>
    <w:rsid w:val="005D1BA8"/>
    <w:rsid w:val="005D2302"/>
    <w:rsid w:val="005D6F05"/>
    <w:rsid w:val="005E58BB"/>
    <w:rsid w:val="00615F0E"/>
    <w:rsid w:val="00631983"/>
    <w:rsid w:val="0064655A"/>
    <w:rsid w:val="00693D7A"/>
    <w:rsid w:val="006B094A"/>
    <w:rsid w:val="006B7224"/>
    <w:rsid w:val="006C3A2C"/>
    <w:rsid w:val="006E5339"/>
    <w:rsid w:val="006E5803"/>
    <w:rsid w:val="006F409B"/>
    <w:rsid w:val="006F6E45"/>
    <w:rsid w:val="00700A29"/>
    <w:rsid w:val="0070783E"/>
    <w:rsid w:val="007321DC"/>
    <w:rsid w:val="007354F1"/>
    <w:rsid w:val="00746781"/>
    <w:rsid w:val="00750C50"/>
    <w:rsid w:val="007550EE"/>
    <w:rsid w:val="007570B0"/>
    <w:rsid w:val="00762C26"/>
    <w:rsid w:val="00781D01"/>
    <w:rsid w:val="007913BF"/>
    <w:rsid w:val="007940DA"/>
    <w:rsid w:val="007C296C"/>
    <w:rsid w:val="007D27EB"/>
    <w:rsid w:val="00802D50"/>
    <w:rsid w:val="0081056B"/>
    <w:rsid w:val="00813D01"/>
    <w:rsid w:val="00821CC4"/>
    <w:rsid w:val="00834CB1"/>
    <w:rsid w:val="008A01ED"/>
    <w:rsid w:val="008B2125"/>
    <w:rsid w:val="008B6ED6"/>
    <w:rsid w:val="008C0321"/>
    <w:rsid w:val="008C6A82"/>
    <w:rsid w:val="008C76A0"/>
    <w:rsid w:val="008D0EB8"/>
    <w:rsid w:val="008F107A"/>
    <w:rsid w:val="008F4F01"/>
    <w:rsid w:val="009008A3"/>
    <w:rsid w:val="00912F0D"/>
    <w:rsid w:val="009256F7"/>
    <w:rsid w:val="0094402D"/>
    <w:rsid w:val="0095582B"/>
    <w:rsid w:val="00955A55"/>
    <w:rsid w:val="0097383C"/>
    <w:rsid w:val="009851D0"/>
    <w:rsid w:val="0099403B"/>
    <w:rsid w:val="009A49D2"/>
    <w:rsid w:val="009A572C"/>
    <w:rsid w:val="009D1E68"/>
    <w:rsid w:val="009D2154"/>
    <w:rsid w:val="009D2221"/>
    <w:rsid w:val="009E314F"/>
    <w:rsid w:val="009E4676"/>
    <w:rsid w:val="00A0020F"/>
    <w:rsid w:val="00A262BB"/>
    <w:rsid w:val="00A271B4"/>
    <w:rsid w:val="00A309FA"/>
    <w:rsid w:val="00A36761"/>
    <w:rsid w:val="00A40597"/>
    <w:rsid w:val="00A653DF"/>
    <w:rsid w:val="00AA1EF7"/>
    <w:rsid w:val="00AD2BEB"/>
    <w:rsid w:val="00AE11B4"/>
    <w:rsid w:val="00B10284"/>
    <w:rsid w:val="00B23E1B"/>
    <w:rsid w:val="00B352B3"/>
    <w:rsid w:val="00B4475D"/>
    <w:rsid w:val="00B5773C"/>
    <w:rsid w:val="00B6124D"/>
    <w:rsid w:val="00B706CC"/>
    <w:rsid w:val="00B7492A"/>
    <w:rsid w:val="00BC469F"/>
    <w:rsid w:val="00BC58D0"/>
    <w:rsid w:val="00BC6872"/>
    <w:rsid w:val="00BD6BF1"/>
    <w:rsid w:val="00BE3686"/>
    <w:rsid w:val="00BE7381"/>
    <w:rsid w:val="00BF046B"/>
    <w:rsid w:val="00C53925"/>
    <w:rsid w:val="00CB1A16"/>
    <w:rsid w:val="00CD1E7C"/>
    <w:rsid w:val="00CE22B7"/>
    <w:rsid w:val="00CF0AB7"/>
    <w:rsid w:val="00D01112"/>
    <w:rsid w:val="00D07B5E"/>
    <w:rsid w:val="00D2221C"/>
    <w:rsid w:val="00D55743"/>
    <w:rsid w:val="00D719F0"/>
    <w:rsid w:val="00DA15EE"/>
    <w:rsid w:val="00DC6292"/>
    <w:rsid w:val="00DD491B"/>
    <w:rsid w:val="00DD6F9A"/>
    <w:rsid w:val="00DD71F6"/>
    <w:rsid w:val="00E022AF"/>
    <w:rsid w:val="00E1405F"/>
    <w:rsid w:val="00E16008"/>
    <w:rsid w:val="00E213CA"/>
    <w:rsid w:val="00E243B2"/>
    <w:rsid w:val="00E454B1"/>
    <w:rsid w:val="00EB5873"/>
    <w:rsid w:val="00EB7BDE"/>
    <w:rsid w:val="00EE36A5"/>
    <w:rsid w:val="00EE57B4"/>
    <w:rsid w:val="00F23519"/>
    <w:rsid w:val="00F76B93"/>
    <w:rsid w:val="00F90283"/>
    <w:rsid w:val="00FB0D68"/>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F3A6"/>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 w:id="1713725806">
      <w:bodyDiv w:val="1"/>
      <w:marLeft w:val="0"/>
      <w:marRight w:val="0"/>
      <w:marTop w:val="0"/>
      <w:marBottom w:val="0"/>
      <w:divBdr>
        <w:top w:val="none" w:sz="0" w:space="0" w:color="auto"/>
        <w:left w:val="none" w:sz="0" w:space="0" w:color="auto"/>
        <w:bottom w:val="none" w:sz="0" w:space="0" w:color="auto"/>
        <w:right w:val="none" w:sz="0" w:space="0" w:color="auto"/>
      </w:divBdr>
    </w:div>
    <w:div w:id="18022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2535</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Jurgita Gedvilienė</cp:lastModifiedBy>
  <cp:revision>2</cp:revision>
  <cp:lastPrinted>2021-04-15T06:06:00Z</cp:lastPrinted>
  <dcterms:created xsi:type="dcterms:W3CDTF">2024-12-09T06:53:00Z</dcterms:created>
  <dcterms:modified xsi:type="dcterms:W3CDTF">2024-12-09T06:53:00Z</dcterms:modified>
</cp:coreProperties>
</file>