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97B01" w14:textId="77777777" w:rsidR="00877029" w:rsidRPr="009075E2" w:rsidRDefault="00877029" w:rsidP="00877029">
      <w:pPr>
        <w:jc w:val="center"/>
        <w:rPr>
          <w:b/>
        </w:rPr>
      </w:pPr>
      <w:r w:rsidRPr="009075E2">
        <w:rPr>
          <w:b/>
        </w:rPr>
        <w:t>AIŠKINAMASIS RAŠTAS</w:t>
      </w:r>
    </w:p>
    <w:p w14:paraId="4E697B02" w14:textId="77777777" w:rsidR="00877029" w:rsidRPr="004B2E73" w:rsidRDefault="00877029" w:rsidP="00877029">
      <w:pPr>
        <w:jc w:val="center"/>
      </w:pPr>
    </w:p>
    <w:p w14:paraId="4E697B03" w14:textId="77777777" w:rsidR="000B0200" w:rsidRPr="00406696" w:rsidRDefault="000B0200" w:rsidP="000B0200">
      <w:pPr>
        <w:jc w:val="center"/>
        <w:rPr>
          <w:b/>
        </w:rPr>
      </w:pPr>
      <w:r w:rsidRPr="00406696">
        <w:rPr>
          <w:b/>
        </w:rPr>
        <w:t>DĖL SAVIVALDYBĖS TARYBOS 2020 M. RUG</w:t>
      </w:r>
      <w:r w:rsidR="000F72C2">
        <w:rPr>
          <w:b/>
        </w:rPr>
        <w:t>PJŪČIO 27 D. SPRENDIMO NR. 1-228</w:t>
      </w:r>
      <w:r w:rsidRPr="00406696">
        <w:rPr>
          <w:b/>
        </w:rPr>
        <w:t xml:space="preserve"> „DĖL PANEVĖŽIO MIESTO </w:t>
      </w:r>
      <w:r w:rsidR="000F72C2">
        <w:rPr>
          <w:b/>
        </w:rPr>
        <w:t xml:space="preserve">KULTŪROS IR MENO PROJEKTŲ DALINIO </w:t>
      </w:r>
      <w:r w:rsidRPr="00406696">
        <w:rPr>
          <w:b/>
        </w:rPr>
        <w:t>FINANSAVIMO NUOSTATŲ PATVIRTINIMO“ PAKEITIMO</w:t>
      </w:r>
    </w:p>
    <w:p w14:paraId="4E697B04" w14:textId="77777777" w:rsidR="00877029" w:rsidRDefault="00877029" w:rsidP="00877029">
      <w:pPr>
        <w:jc w:val="center"/>
      </w:pPr>
    </w:p>
    <w:p w14:paraId="4E697B05" w14:textId="77777777" w:rsidR="00877029" w:rsidRPr="004B2E73" w:rsidRDefault="006A499A" w:rsidP="00877029">
      <w:pPr>
        <w:jc w:val="center"/>
      </w:pPr>
      <w:r>
        <w:t>2024</w:t>
      </w:r>
      <w:r w:rsidR="00E83987">
        <w:t xml:space="preserve"> m. </w:t>
      </w:r>
      <w:r w:rsidR="000F72C2">
        <w:t>gruodžio</w:t>
      </w:r>
      <w:r>
        <w:t xml:space="preserve"> </w:t>
      </w:r>
      <w:r w:rsidR="00D53E67">
        <w:t>3</w:t>
      </w:r>
      <w:r w:rsidR="00180417">
        <w:t xml:space="preserve"> d. </w:t>
      </w:r>
    </w:p>
    <w:p w14:paraId="4E697B06" w14:textId="77777777" w:rsidR="00877029" w:rsidRPr="004B2E73" w:rsidRDefault="00877029" w:rsidP="00877029">
      <w:pPr>
        <w:jc w:val="center"/>
      </w:pPr>
      <w:r w:rsidRPr="004B2E73">
        <w:t>Panevėžys</w:t>
      </w:r>
    </w:p>
    <w:p w14:paraId="4E697B07" w14:textId="77777777" w:rsidR="00877029" w:rsidRPr="004B2E73" w:rsidRDefault="00877029" w:rsidP="00877029">
      <w:pPr>
        <w:spacing w:line="360" w:lineRule="auto"/>
        <w:jc w:val="center"/>
      </w:pPr>
    </w:p>
    <w:p w14:paraId="4E697B08" w14:textId="77777777" w:rsidR="00180417" w:rsidRDefault="00180417" w:rsidP="00180417">
      <w:pPr>
        <w:pStyle w:val="Sraopastraipa"/>
        <w:numPr>
          <w:ilvl w:val="0"/>
          <w:numId w:val="1"/>
        </w:numPr>
        <w:jc w:val="both"/>
        <w:rPr>
          <w:b/>
        </w:rPr>
      </w:pPr>
      <w:r>
        <w:rPr>
          <w:b/>
        </w:rPr>
        <w:t>Sprendimo projekto tikslas ir uždaviniai</w:t>
      </w:r>
      <w:r w:rsidR="00336650">
        <w:rPr>
          <w:b/>
        </w:rPr>
        <w:t>:</w:t>
      </w:r>
    </w:p>
    <w:p w14:paraId="4E697B09" w14:textId="77777777" w:rsidR="00EB0F03" w:rsidRDefault="00877029" w:rsidP="00C45F0C">
      <w:pPr>
        <w:spacing w:line="276" w:lineRule="auto"/>
        <w:ind w:firstLine="709"/>
        <w:jc w:val="both"/>
      </w:pPr>
      <w:r w:rsidRPr="00D64C75">
        <w:t xml:space="preserve">Lietuvos Respublikos vietos savivaldos įstatymo </w:t>
      </w:r>
      <w:r>
        <w:t xml:space="preserve">6 straipsnio 13 punkte numatyta viena iš savarankiškųjų Savivaldybės funkcijų – </w:t>
      </w:r>
      <w:r w:rsidRPr="00A874E9">
        <w:rPr>
          <w:color w:val="000000"/>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t>.</w:t>
      </w:r>
      <w:r w:rsidR="00B20966">
        <w:t xml:space="preserve"> </w:t>
      </w:r>
    </w:p>
    <w:p w14:paraId="4E697B0A" w14:textId="77777777" w:rsidR="00EB0F03" w:rsidRDefault="006206EF" w:rsidP="00EB0F03">
      <w:pPr>
        <w:spacing w:line="276" w:lineRule="auto"/>
        <w:ind w:firstLine="709"/>
        <w:jc w:val="both"/>
      </w:pPr>
      <w:r>
        <w:t>Panevėžio miesto kultūros ir meno įstaigos, taip pat kultūrine ir menine veikla užsiimančios nevyriausybinės organizacijos yra pagrindinės bendruomenės, kurios kuria miestiečiams kultūros paslaugas ir produktus, ugdo miesto gyventojų kultūrinį vartojimą ir reikšmingai prisideda prie miesto kultūrinės tapatybės formavimo</w:t>
      </w:r>
      <w:r w:rsidR="006B015C">
        <w:t>.</w:t>
      </w:r>
      <w:r w:rsidR="002F4597">
        <w:t xml:space="preserve"> Vadovaujantis Panevėžio miesto savivaldybės kultūros ir meno projektų dalinio finansavimo nuostatais (toliau </w:t>
      </w:r>
      <w:r w:rsidR="00056B03">
        <w:t xml:space="preserve">– </w:t>
      </w:r>
      <w:r w:rsidR="002F4597">
        <w:t>Nuostatai) patvirtintais 2020 metais (koreguoti 2022 metais) į</w:t>
      </w:r>
      <w:r w:rsidR="00FB031B">
        <w:t xml:space="preserve">staigos </w:t>
      </w:r>
      <w:r w:rsidR="00035396">
        <w:t>ir organizacijos</w:t>
      </w:r>
      <w:r w:rsidR="002E2A0A">
        <w:t xml:space="preserve"> </w:t>
      </w:r>
      <w:r w:rsidR="005E4E3B">
        <w:t xml:space="preserve">kasmet </w:t>
      </w:r>
      <w:r w:rsidR="004812B4">
        <w:t>rengia</w:t>
      </w:r>
      <w:r w:rsidR="003608FB" w:rsidRPr="00401127">
        <w:t xml:space="preserve"> kultūros ir meno projekt</w:t>
      </w:r>
      <w:r w:rsidR="003608FB">
        <w:t>ų</w:t>
      </w:r>
      <w:r w:rsidR="003608FB" w:rsidRPr="00401127">
        <w:t xml:space="preserve"> paraiškas finansavimui gauti </w:t>
      </w:r>
      <w:r w:rsidR="003608FB">
        <w:t>iš</w:t>
      </w:r>
      <w:r w:rsidR="003608FB" w:rsidRPr="00845663">
        <w:t xml:space="preserve"> </w:t>
      </w:r>
      <w:r w:rsidR="003608FB">
        <w:t>Panevėžio miesto savivaldybės administracijos Kultūros ir meno programos</w:t>
      </w:r>
      <w:r w:rsidR="00EB0F03">
        <w:t>. Nuostatai reglamentuoja</w:t>
      </w:r>
      <w:r w:rsidR="00EB0F03" w:rsidRPr="00EB0F03">
        <w:t xml:space="preserve"> </w:t>
      </w:r>
      <w:r w:rsidR="00EB0F03" w:rsidRPr="003F2937">
        <w:t xml:space="preserve">Panevėžio miesto </w:t>
      </w:r>
      <w:r w:rsidR="00EB0F03">
        <w:t xml:space="preserve">savivaldybės biudžeto lėšomis dalinai </w:t>
      </w:r>
      <w:r w:rsidR="00EB0F03" w:rsidRPr="003F2937">
        <w:t xml:space="preserve">finansuojamų kultūros ir meno projektų teikimo ir </w:t>
      </w:r>
      <w:r w:rsidR="00EB0F03">
        <w:t>svarstymo</w:t>
      </w:r>
      <w:r w:rsidR="00EB0F03" w:rsidRPr="003F2937">
        <w:t xml:space="preserve"> tvarką, lėšų skyrimo ir jų panaudojimo tvarką, projektų vykdymo ir atsiskaitymo už skirtas lėšas tvarką. </w:t>
      </w:r>
    </w:p>
    <w:p w14:paraId="4E697B0B" w14:textId="77777777" w:rsidR="007F4ED0" w:rsidRDefault="002E2A0A" w:rsidP="007F4ED0">
      <w:pPr>
        <w:spacing w:line="276" w:lineRule="auto"/>
        <w:ind w:firstLine="709"/>
        <w:jc w:val="both"/>
      </w:pPr>
      <w:r>
        <w:t xml:space="preserve">Kultūros ir meno </w:t>
      </w:r>
      <w:r w:rsidR="006206EF">
        <w:t>skyrius, išanalizavęs kitų miestų gerąją praktiką ir atsižvelgdamas į patirtį administruojant skyriaus dalinio finansavimo konkursą, inicijuoja Nuostatų keitimą. Nauj</w:t>
      </w:r>
      <w:r w:rsidR="00056B03">
        <w:t>u</w:t>
      </w:r>
      <w:r w:rsidR="006206EF">
        <w:t>osi</w:t>
      </w:r>
      <w:r w:rsidR="00056B03">
        <w:t>u</w:t>
      </w:r>
      <w:r w:rsidR="006206EF">
        <w:t>ose Nuostat</w:t>
      </w:r>
      <w:r w:rsidR="00056B03">
        <w:t>u</w:t>
      </w:r>
      <w:r w:rsidR="006206EF">
        <w:t>ose pertvarkoma</w:t>
      </w:r>
      <w:r w:rsidR="00056B03">
        <w:t xml:space="preserve"> paraiškų teikimo ir vertinimo Panevėžio</w:t>
      </w:r>
      <w:r w:rsidR="006206EF">
        <w:t xml:space="preserve"> miesto savivaldybei procedūra, keičiamos finansavimo sąlygos, taip pat projektų vert</w:t>
      </w:r>
      <w:r w:rsidR="00056B03">
        <w:t>inimo prioritetai ir kriterijai</w:t>
      </w:r>
      <w:r w:rsidR="007F4ED0">
        <w:t>.</w:t>
      </w:r>
    </w:p>
    <w:p w14:paraId="4E697B0C" w14:textId="77777777" w:rsidR="00617456" w:rsidRDefault="002E2A0A" w:rsidP="002D55B5">
      <w:pPr>
        <w:spacing w:line="276" w:lineRule="auto"/>
        <w:ind w:firstLine="709"/>
        <w:jc w:val="both"/>
      </w:pPr>
      <w:r>
        <w:t xml:space="preserve"> </w:t>
      </w:r>
      <w:r w:rsidR="00617456">
        <w:t>Tarybos s</w:t>
      </w:r>
      <w:r w:rsidR="00617456" w:rsidRPr="00056177">
        <w:t>prendimo projekto tikslas –</w:t>
      </w:r>
      <w:r w:rsidR="00617456">
        <w:t xml:space="preserve"> atnaujinti ir išdėstyti nauja redakcija Savivaldybės tarybos 2020 m. rugpjūčio 27 d. sprendimu Nr. 1-228 patvirtintus Panevėžio miesto savivaldybės kultūros ir meno projektų dalinio finansavimo nuostatus</w:t>
      </w:r>
      <w:r w:rsidR="00EB0F03">
        <w:t xml:space="preserve">. </w:t>
      </w:r>
      <w:r w:rsidR="00617456">
        <w:t>Pritarti siūlomam Tarybos sprendimo projektui.</w:t>
      </w:r>
    </w:p>
    <w:p w14:paraId="4E697B0D" w14:textId="77777777" w:rsidR="00180417" w:rsidRDefault="00110AEB" w:rsidP="00110AEB">
      <w:pPr>
        <w:spacing w:line="276" w:lineRule="auto"/>
        <w:ind w:left="720"/>
        <w:jc w:val="both"/>
        <w:rPr>
          <w:b/>
        </w:rPr>
      </w:pPr>
      <w:r w:rsidRPr="00110AEB">
        <w:rPr>
          <w:b/>
          <w:color w:val="000000"/>
          <w:kern w:val="3"/>
        </w:rPr>
        <w:t>2.</w:t>
      </w:r>
      <w:r>
        <w:rPr>
          <w:color w:val="000000"/>
          <w:kern w:val="3"/>
        </w:rPr>
        <w:t xml:space="preserve"> </w:t>
      </w:r>
      <w:r w:rsidR="00180417">
        <w:rPr>
          <w:b/>
        </w:rPr>
        <w:t>Siūlomos teisinio reguliavimo nuostatos, laukiami rezultatai:</w:t>
      </w:r>
    </w:p>
    <w:p w14:paraId="4E697B0E" w14:textId="77777777" w:rsidR="00DF50FF" w:rsidRDefault="00102262" w:rsidP="00192B4E">
      <w:pPr>
        <w:spacing w:line="276" w:lineRule="auto"/>
        <w:ind w:firstLine="720"/>
        <w:jc w:val="both"/>
      </w:pPr>
      <w:r w:rsidRPr="00102262">
        <w:rPr>
          <w:color w:val="000000"/>
          <w:shd w:val="clear" w:color="auto" w:fill="FFFFFF"/>
        </w:rPr>
        <w:t xml:space="preserve">Priėmus šį </w:t>
      </w:r>
      <w:r w:rsidR="00192B4E" w:rsidRPr="00FF29B4">
        <w:t>Panevėžio miesto savi</w:t>
      </w:r>
      <w:r w:rsidR="00192B4E">
        <w:t xml:space="preserve">valdybės tarybos </w:t>
      </w:r>
      <w:r w:rsidR="002D55B5" w:rsidRPr="00C12805">
        <w:rPr>
          <w:shd w:val="clear" w:color="auto" w:fill="FFFFFF"/>
        </w:rPr>
        <w:t>202</w:t>
      </w:r>
      <w:r w:rsidR="002D55B5">
        <w:rPr>
          <w:shd w:val="clear" w:color="auto" w:fill="FFFFFF"/>
        </w:rPr>
        <w:t>0 m. rugpjūčio 27 d. sprendimo</w:t>
      </w:r>
      <w:r w:rsidR="002D55B5">
        <w:t xml:space="preserve"> </w:t>
      </w:r>
      <w:r w:rsidR="002D55B5">
        <w:rPr>
          <w:shd w:val="clear" w:color="auto" w:fill="FFFFFF"/>
        </w:rPr>
        <w:t xml:space="preserve">Nr. 1-228 </w:t>
      </w:r>
      <w:r w:rsidR="00B40B50">
        <w:t>„</w:t>
      </w:r>
      <w:r w:rsidR="00C12805">
        <w:rPr>
          <w:shd w:val="clear" w:color="auto" w:fill="FFFFFF"/>
        </w:rPr>
        <w:t>Dėl P</w:t>
      </w:r>
      <w:r w:rsidR="00C12805" w:rsidRPr="00C12805">
        <w:rPr>
          <w:shd w:val="clear" w:color="auto" w:fill="FFFFFF"/>
        </w:rPr>
        <w:t xml:space="preserve">anevėžio miesto </w:t>
      </w:r>
      <w:r w:rsidR="005C56B7">
        <w:rPr>
          <w:shd w:val="clear" w:color="auto" w:fill="FFFFFF"/>
        </w:rPr>
        <w:t xml:space="preserve">kultūros ir meno projektų dalinio </w:t>
      </w:r>
      <w:r w:rsidR="00C12805" w:rsidRPr="00C12805">
        <w:rPr>
          <w:shd w:val="clear" w:color="auto" w:fill="FFFFFF"/>
        </w:rPr>
        <w:t>finansavimo nuostatų patvirtinimo“ pakeitimo</w:t>
      </w:r>
      <w:r w:rsidR="00192B4E">
        <w:t xml:space="preserve"> </w:t>
      </w:r>
      <w:r w:rsidR="00ED596E">
        <w:rPr>
          <w:color w:val="000000"/>
          <w:shd w:val="clear" w:color="auto" w:fill="FFFFFF"/>
        </w:rPr>
        <w:t>projektą</w:t>
      </w:r>
      <w:r w:rsidR="002D55B5">
        <w:rPr>
          <w:color w:val="000000"/>
          <w:shd w:val="clear" w:color="auto" w:fill="FFFFFF"/>
        </w:rPr>
        <w:t xml:space="preserve"> </w:t>
      </w:r>
      <w:r w:rsidR="005C56B7">
        <w:rPr>
          <w:color w:val="000000"/>
          <w:shd w:val="clear" w:color="auto" w:fill="FFFFFF"/>
        </w:rPr>
        <w:t xml:space="preserve">padaugėtų </w:t>
      </w:r>
      <w:r w:rsidR="007F07CE">
        <w:rPr>
          <w:color w:val="000000"/>
          <w:shd w:val="clear" w:color="auto" w:fill="FFFFFF"/>
        </w:rPr>
        <w:t xml:space="preserve">konkurse viešojo ir nevyriausybinio sektoriaus </w:t>
      </w:r>
      <w:r w:rsidR="005C56B7">
        <w:rPr>
          <w:color w:val="000000"/>
          <w:shd w:val="clear" w:color="auto" w:fill="FFFFFF"/>
        </w:rPr>
        <w:t>kult</w:t>
      </w:r>
      <w:r w:rsidR="002D55B5">
        <w:rPr>
          <w:color w:val="000000"/>
          <w:shd w:val="clear" w:color="auto" w:fill="FFFFFF"/>
        </w:rPr>
        <w:t>ūros ir meno projektų paraiškų. Pa</w:t>
      </w:r>
      <w:r w:rsidR="005C56B7">
        <w:rPr>
          <w:color w:val="000000"/>
          <w:shd w:val="clear" w:color="auto" w:fill="FFFFFF"/>
        </w:rPr>
        <w:t xml:space="preserve">sikeitę kultūros ir meno projektų dalinio finansavimo vertinimo prioritetai ir kriterijai skatintų kultūros sektoriaus pareiškėjus ieškoti </w:t>
      </w:r>
      <w:r w:rsidR="00CE03E2">
        <w:rPr>
          <w:color w:val="000000"/>
          <w:shd w:val="clear" w:color="auto" w:fill="FFFFFF"/>
        </w:rPr>
        <w:t>inovatyvesnių</w:t>
      </w:r>
      <w:r w:rsidR="005C56B7">
        <w:rPr>
          <w:color w:val="000000"/>
          <w:shd w:val="clear" w:color="auto" w:fill="FFFFFF"/>
        </w:rPr>
        <w:t xml:space="preserve"> </w:t>
      </w:r>
      <w:r w:rsidR="00D0419A">
        <w:rPr>
          <w:color w:val="000000"/>
          <w:shd w:val="clear" w:color="auto" w:fill="FFFFFF"/>
        </w:rPr>
        <w:t>kultūros paslaugų ir produktų kūrimo formų, kultū</w:t>
      </w:r>
      <w:r w:rsidR="002D55B5">
        <w:rPr>
          <w:color w:val="000000"/>
          <w:shd w:val="clear" w:color="auto" w:fill="FFFFFF"/>
        </w:rPr>
        <w:t xml:space="preserve">ros vartotojų pritraukimo būdų. Panevėžio miesto savivaldybei </w:t>
      </w:r>
      <w:r w:rsidR="00CE03E2">
        <w:rPr>
          <w:color w:val="000000"/>
          <w:shd w:val="clear" w:color="auto" w:fill="FFFFFF"/>
        </w:rPr>
        <w:t>atsiver</w:t>
      </w:r>
      <w:r w:rsidR="007F07CE">
        <w:rPr>
          <w:color w:val="000000"/>
          <w:shd w:val="clear" w:color="auto" w:fill="FFFFFF"/>
        </w:rPr>
        <w:t>tų</w:t>
      </w:r>
      <w:r w:rsidR="00CE03E2">
        <w:rPr>
          <w:color w:val="000000"/>
          <w:shd w:val="clear" w:color="auto" w:fill="FFFFFF"/>
        </w:rPr>
        <w:t xml:space="preserve"> galimybė</w:t>
      </w:r>
      <w:r w:rsidR="00D0419A">
        <w:rPr>
          <w:color w:val="000000"/>
          <w:shd w:val="clear" w:color="auto" w:fill="FFFFFF"/>
        </w:rPr>
        <w:t>s finansuoti didesnio biudžeto kultūros ir meno projektus</w:t>
      </w:r>
      <w:r w:rsidR="002D55B5">
        <w:rPr>
          <w:color w:val="000000"/>
          <w:shd w:val="clear" w:color="auto" w:fill="FFFFFF"/>
        </w:rPr>
        <w:t>. B</w:t>
      </w:r>
      <w:r w:rsidR="007F07CE">
        <w:rPr>
          <w:color w:val="000000"/>
          <w:shd w:val="clear" w:color="auto" w:fill="FFFFFF"/>
        </w:rPr>
        <w:t>ūtų</w:t>
      </w:r>
      <w:r w:rsidR="00CE03E2">
        <w:rPr>
          <w:color w:val="000000"/>
          <w:shd w:val="clear" w:color="auto" w:fill="FFFFFF"/>
        </w:rPr>
        <w:t xml:space="preserve"> pagerinta paraiškos kokybinio vertinimo procedūra (vienas komisijos narys vertin</w:t>
      </w:r>
      <w:r w:rsidR="007F07CE">
        <w:rPr>
          <w:color w:val="000000"/>
          <w:shd w:val="clear" w:color="auto" w:fill="FFFFFF"/>
        </w:rPr>
        <w:t>tų</w:t>
      </w:r>
      <w:r w:rsidR="00CE03E2">
        <w:rPr>
          <w:color w:val="000000"/>
          <w:shd w:val="clear" w:color="auto" w:fill="FFFFFF"/>
        </w:rPr>
        <w:t xml:space="preserve"> vidutiniškai 5-7 paraiškas, iki šiol </w:t>
      </w:r>
      <w:r w:rsidR="007F07CE">
        <w:rPr>
          <w:color w:val="000000"/>
          <w:shd w:val="clear" w:color="auto" w:fill="FFFFFF"/>
        </w:rPr>
        <w:t>vertino</w:t>
      </w:r>
      <w:r w:rsidR="00CE03E2">
        <w:rPr>
          <w:color w:val="000000"/>
          <w:shd w:val="clear" w:color="auto" w:fill="FFFFFF"/>
        </w:rPr>
        <w:t xml:space="preserve"> per 30 paraiškų). </w:t>
      </w:r>
    </w:p>
    <w:p w14:paraId="4E697B0F" w14:textId="77777777" w:rsidR="00180417" w:rsidRDefault="00102262" w:rsidP="007F6617">
      <w:pPr>
        <w:keepNext/>
        <w:spacing w:line="276" w:lineRule="auto"/>
        <w:ind w:firstLine="720"/>
        <w:jc w:val="both"/>
        <w:outlineLvl w:val="0"/>
        <w:rPr>
          <w:b/>
        </w:rPr>
      </w:pPr>
      <w:r w:rsidRPr="00102262">
        <w:rPr>
          <w:b/>
          <w:szCs w:val="24"/>
        </w:rPr>
        <w:lastRenderedPageBreak/>
        <w:t xml:space="preserve"> 3.</w:t>
      </w:r>
      <w:r>
        <w:rPr>
          <w:szCs w:val="24"/>
        </w:rPr>
        <w:t xml:space="preserve"> </w:t>
      </w:r>
      <w:r w:rsidR="00180417">
        <w:rPr>
          <w:b/>
        </w:rPr>
        <w:t>Lėšų poreikis ir šaltiniai:</w:t>
      </w:r>
    </w:p>
    <w:p w14:paraId="4E697B10" w14:textId="77777777" w:rsidR="009863DC" w:rsidRPr="001149A1" w:rsidRDefault="00336650" w:rsidP="00681B86">
      <w:pPr>
        <w:pStyle w:val="Sraopastraipa"/>
        <w:spacing w:line="276" w:lineRule="auto"/>
        <w:ind w:left="0" w:firstLine="720"/>
        <w:jc w:val="both"/>
        <w:rPr>
          <w:color w:val="000000"/>
        </w:rPr>
      </w:pPr>
      <w:r w:rsidRPr="00F05469">
        <w:t>Papildom</w:t>
      </w:r>
      <w:r w:rsidR="00ED596E">
        <w:t>os išlaidos nereikalingos.</w:t>
      </w:r>
      <w:r w:rsidR="009863DC">
        <w:t xml:space="preserve"> </w:t>
      </w:r>
      <w:r w:rsidR="009863DC" w:rsidRPr="001149A1">
        <w:rPr>
          <w:color w:val="000000"/>
        </w:rPr>
        <w:t xml:space="preserve">Finansavimui lėšos yra numatytos Panevėžio miesto savivaldybės Kultūros ir meno programos 1 uždavinio „Padidinti miesto bendruomenės </w:t>
      </w:r>
      <w:proofErr w:type="spellStart"/>
      <w:r w:rsidR="009863DC" w:rsidRPr="001149A1">
        <w:rPr>
          <w:color w:val="000000"/>
        </w:rPr>
        <w:t>įtrauktį</w:t>
      </w:r>
      <w:proofErr w:type="spellEnd"/>
      <w:r w:rsidR="009863DC" w:rsidRPr="001149A1">
        <w:rPr>
          <w:color w:val="000000"/>
        </w:rPr>
        <w:t xml:space="preserve"> į kultūros kūrimą ir naudojimąsi kultūros produktais bei paslaugomis“ 3 priemonės „Tradicinių ir unikalių (inovatyv</w:t>
      </w:r>
      <w:r w:rsidR="00CE03E2">
        <w:rPr>
          <w:color w:val="000000"/>
        </w:rPr>
        <w:t xml:space="preserve">ių) kultūros projektų rėmimas“ 1 </w:t>
      </w:r>
      <w:proofErr w:type="spellStart"/>
      <w:r w:rsidR="00CE03E2">
        <w:rPr>
          <w:color w:val="000000"/>
        </w:rPr>
        <w:t>papriemonėje</w:t>
      </w:r>
      <w:proofErr w:type="spellEnd"/>
      <w:r w:rsidR="00CE03E2">
        <w:rPr>
          <w:color w:val="000000"/>
        </w:rPr>
        <w:t xml:space="preserve"> „Iš dalies </w:t>
      </w:r>
      <w:r w:rsidR="009863DC" w:rsidRPr="001149A1">
        <w:rPr>
          <w:color w:val="000000"/>
        </w:rPr>
        <w:t>finansuoti kultūros ir meno projektus“.</w:t>
      </w:r>
    </w:p>
    <w:p w14:paraId="4E697B11" w14:textId="77777777" w:rsidR="00180417" w:rsidRDefault="00180417" w:rsidP="00880A27">
      <w:pPr>
        <w:pStyle w:val="Sraopastraipa"/>
        <w:ind w:hanging="11"/>
        <w:jc w:val="both"/>
        <w:rPr>
          <w:b/>
        </w:rPr>
      </w:pPr>
      <w:r>
        <w:rPr>
          <w:b/>
        </w:rPr>
        <w:t>4. Sprendimui priimti reik</w:t>
      </w:r>
      <w:r w:rsidR="00ED596E">
        <w:rPr>
          <w:b/>
        </w:rPr>
        <w:t>a</w:t>
      </w:r>
      <w:r>
        <w:rPr>
          <w:b/>
        </w:rPr>
        <w:t>lingi pagrindimai, skaičiavimai ar paaiškinimai:</w:t>
      </w:r>
    </w:p>
    <w:p w14:paraId="4E697B12" w14:textId="77777777" w:rsidR="00681B86" w:rsidRDefault="00681B86" w:rsidP="00880A27">
      <w:pPr>
        <w:pStyle w:val="Sraopastraipa"/>
        <w:spacing w:line="276" w:lineRule="auto"/>
        <w:jc w:val="both"/>
      </w:pPr>
      <w:r>
        <w:t>Priėmus šį Savivaldybės tarybos sprendimo projektą</w:t>
      </w:r>
      <w:r w:rsidRPr="00F05469">
        <w:t>, neigiamų pasekmių</w:t>
      </w:r>
      <w:r>
        <w:t xml:space="preserve"> </w:t>
      </w:r>
      <w:r w:rsidRPr="00F05469">
        <w:t>nenumatoma</w:t>
      </w:r>
      <w:r>
        <w:t xml:space="preserve">. </w:t>
      </w:r>
    </w:p>
    <w:p w14:paraId="4E697B13" w14:textId="77777777" w:rsidR="00681B86" w:rsidRDefault="004A16F5" w:rsidP="00681B86">
      <w:pPr>
        <w:pStyle w:val="Sraopastraipa"/>
        <w:spacing w:line="276" w:lineRule="auto"/>
        <w:ind w:left="0" w:firstLine="720"/>
        <w:jc w:val="both"/>
      </w:pPr>
      <w:r>
        <w:t xml:space="preserve">Nuostatų pakeitimai </w:t>
      </w:r>
      <w:r w:rsidR="009863DC">
        <w:t>aktualūs</w:t>
      </w:r>
      <w:r>
        <w:t xml:space="preserve"> </w:t>
      </w:r>
      <w:r w:rsidR="00681B86">
        <w:t xml:space="preserve">mieste veikiančioms </w:t>
      </w:r>
      <w:r w:rsidR="00CE03E2">
        <w:t xml:space="preserve">biudžetinėms </w:t>
      </w:r>
      <w:r>
        <w:t>kultūros ir meno įstaigoms</w:t>
      </w:r>
      <w:r w:rsidR="00681B86">
        <w:t xml:space="preserve">, </w:t>
      </w:r>
      <w:r w:rsidR="00A14205">
        <w:t xml:space="preserve">taip pat </w:t>
      </w:r>
      <w:r w:rsidR="00681B86">
        <w:t xml:space="preserve">nevyriausybinėms organizacijoms rengiančioms ir teikiančioms kultūros ir meno projektų paraiškas </w:t>
      </w:r>
      <w:r w:rsidR="00CE03E2">
        <w:t>Panevėžio miesto savivaldybės kultūros ir meno projektų dalinio finansavimo konkursui</w:t>
      </w:r>
      <w:r w:rsidR="00681B86">
        <w:t>.</w:t>
      </w:r>
    </w:p>
    <w:p w14:paraId="4E697B14" w14:textId="77777777" w:rsidR="00180417" w:rsidRPr="00880A27" w:rsidRDefault="00180417" w:rsidP="00880A27">
      <w:pPr>
        <w:ind w:firstLine="709"/>
        <w:jc w:val="both"/>
        <w:rPr>
          <w:b/>
        </w:rPr>
      </w:pPr>
      <w:r w:rsidRPr="00880A27">
        <w:rPr>
          <w:b/>
        </w:rPr>
        <w:t>5. Kieno iniciatyva parengtas sprendimo projektas:</w:t>
      </w:r>
    </w:p>
    <w:p w14:paraId="4E697B15" w14:textId="77777777" w:rsidR="00180417" w:rsidRPr="00F05469" w:rsidRDefault="00180417" w:rsidP="00180417">
      <w:pPr>
        <w:pStyle w:val="Sraopastraipa"/>
        <w:jc w:val="both"/>
      </w:pPr>
      <w:r w:rsidRPr="00F05469">
        <w:t xml:space="preserve">Sprendimo projektas parengtas </w:t>
      </w:r>
      <w:r>
        <w:t>Kultūros ir meno</w:t>
      </w:r>
      <w:r w:rsidRPr="00F05469">
        <w:t xml:space="preserve"> skyriaus iniciatyva.</w:t>
      </w:r>
    </w:p>
    <w:p w14:paraId="4E697B16" w14:textId="77777777" w:rsidR="00180417" w:rsidRDefault="00180417" w:rsidP="00180417">
      <w:pPr>
        <w:pStyle w:val="Sraopastraipa"/>
        <w:ind w:left="1080"/>
        <w:jc w:val="both"/>
        <w:rPr>
          <w:color w:val="000000"/>
        </w:rPr>
      </w:pPr>
    </w:p>
    <w:p w14:paraId="4E697B17" w14:textId="77777777" w:rsidR="00056B03" w:rsidRDefault="00056B03" w:rsidP="00180417">
      <w:pPr>
        <w:jc w:val="both"/>
      </w:pPr>
    </w:p>
    <w:p w14:paraId="4E697B18" w14:textId="77777777" w:rsidR="00180417" w:rsidRDefault="00180417" w:rsidP="00180417">
      <w:pPr>
        <w:jc w:val="both"/>
      </w:pPr>
      <w:r w:rsidRPr="00EB137F">
        <w:t>Kultūros ir meno skyriaus vedėja</w:t>
      </w:r>
      <w:r w:rsidRPr="00EB137F">
        <w:tab/>
      </w:r>
      <w:r w:rsidRPr="00EB137F">
        <w:tab/>
      </w:r>
      <w:r w:rsidRPr="00EB137F">
        <w:tab/>
      </w:r>
      <w:r>
        <w:tab/>
      </w:r>
      <w:r w:rsidRPr="00EB137F">
        <w:t xml:space="preserve">Asta </w:t>
      </w:r>
      <w:proofErr w:type="spellStart"/>
      <w:r w:rsidRPr="00EB137F">
        <w:t>Čeponienė</w:t>
      </w:r>
      <w:proofErr w:type="spellEnd"/>
    </w:p>
    <w:p w14:paraId="4E697B19" w14:textId="77777777" w:rsidR="00180417" w:rsidRDefault="00180417" w:rsidP="00180417">
      <w:pPr>
        <w:pStyle w:val="Sraopastraipa"/>
        <w:ind w:left="1080"/>
        <w:jc w:val="both"/>
        <w:rPr>
          <w:color w:val="000000"/>
        </w:rPr>
      </w:pPr>
    </w:p>
    <w:p w14:paraId="4E697B1A" w14:textId="77777777" w:rsidR="00180417" w:rsidRDefault="00180417" w:rsidP="00180417">
      <w:pPr>
        <w:pStyle w:val="Sraopastraipa"/>
        <w:ind w:left="1080"/>
        <w:jc w:val="both"/>
        <w:rPr>
          <w:color w:val="000000"/>
        </w:rPr>
      </w:pPr>
    </w:p>
    <w:p w14:paraId="4E697B1B" w14:textId="77777777" w:rsidR="00877029" w:rsidRPr="00F05469" w:rsidRDefault="00877029" w:rsidP="00877029">
      <w:pPr>
        <w:jc w:val="both"/>
      </w:pPr>
      <w:r>
        <w:tab/>
      </w:r>
      <w:r>
        <w:tab/>
        <w:t xml:space="preserve">          </w:t>
      </w:r>
    </w:p>
    <w:p w14:paraId="4E697B1C" w14:textId="77777777" w:rsidR="002309D5" w:rsidRDefault="002309D5"/>
    <w:sectPr w:rsidR="002309D5" w:rsidSect="005441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C5C4D"/>
    <w:multiLevelType w:val="hybridMultilevel"/>
    <w:tmpl w:val="0DAA7C8E"/>
    <w:lvl w:ilvl="0" w:tplc="CF581CE0">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E62E3"/>
    <w:multiLevelType w:val="hybridMultilevel"/>
    <w:tmpl w:val="6C160EFC"/>
    <w:lvl w:ilvl="0" w:tplc="8010899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09143554">
    <w:abstractNumId w:val="0"/>
  </w:num>
  <w:num w:numId="2" w16cid:durableId="1096949940">
    <w:abstractNumId w:val="1"/>
  </w:num>
  <w:num w:numId="3" w16cid:durableId="62416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29"/>
    <w:rsid w:val="0002223E"/>
    <w:rsid w:val="00035396"/>
    <w:rsid w:val="00056B03"/>
    <w:rsid w:val="000653DD"/>
    <w:rsid w:val="00093C01"/>
    <w:rsid w:val="000B0200"/>
    <w:rsid w:val="000F05B7"/>
    <w:rsid w:val="000F72C2"/>
    <w:rsid w:val="00102262"/>
    <w:rsid w:val="00102CEA"/>
    <w:rsid w:val="00110AEB"/>
    <w:rsid w:val="00180417"/>
    <w:rsid w:val="00181F9D"/>
    <w:rsid w:val="00192B4E"/>
    <w:rsid w:val="001F6A8A"/>
    <w:rsid w:val="0021139B"/>
    <w:rsid w:val="00226AA3"/>
    <w:rsid w:val="002309D5"/>
    <w:rsid w:val="002D55B5"/>
    <w:rsid w:val="002E2A0A"/>
    <w:rsid w:val="002F0CF7"/>
    <w:rsid w:val="002F4597"/>
    <w:rsid w:val="003129F5"/>
    <w:rsid w:val="00316A89"/>
    <w:rsid w:val="00336650"/>
    <w:rsid w:val="003608FB"/>
    <w:rsid w:val="003A0700"/>
    <w:rsid w:val="003D72E3"/>
    <w:rsid w:val="004021E0"/>
    <w:rsid w:val="0042720C"/>
    <w:rsid w:val="004812B4"/>
    <w:rsid w:val="00482F90"/>
    <w:rsid w:val="004A16F5"/>
    <w:rsid w:val="004A3ABF"/>
    <w:rsid w:val="004A7FA4"/>
    <w:rsid w:val="004D7E50"/>
    <w:rsid w:val="004E3C27"/>
    <w:rsid w:val="00550561"/>
    <w:rsid w:val="0055210A"/>
    <w:rsid w:val="0058607B"/>
    <w:rsid w:val="005B16E7"/>
    <w:rsid w:val="005C56B7"/>
    <w:rsid w:val="005E4E3B"/>
    <w:rsid w:val="00605D12"/>
    <w:rsid w:val="00617456"/>
    <w:rsid w:val="006206EF"/>
    <w:rsid w:val="006255E4"/>
    <w:rsid w:val="00631F08"/>
    <w:rsid w:val="00681B86"/>
    <w:rsid w:val="006A499A"/>
    <w:rsid w:val="006B015C"/>
    <w:rsid w:val="0077692C"/>
    <w:rsid w:val="00780BED"/>
    <w:rsid w:val="007A30C4"/>
    <w:rsid w:val="007F07CE"/>
    <w:rsid w:val="007F4ED0"/>
    <w:rsid w:val="007F6617"/>
    <w:rsid w:val="00804D8E"/>
    <w:rsid w:val="00822962"/>
    <w:rsid w:val="008516CE"/>
    <w:rsid w:val="00854ADE"/>
    <w:rsid w:val="008646B7"/>
    <w:rsid w:val="00877029"/>
    <w:rsid w:val="008808CA"/>
    <w:rsid w:val="00880A27"/>
    <w:rsid w:val="008D44BA"/>
    <w:rsid w:val="00916BA3"/>
    <w:rsid w:val="00974A04"/>
    <w:rsid w:val="00981A50"/>
    <w:rsid w:val="009863DC"/>
    <w:rsid w:val="009A103C"/>
    <w:rsid w:val="009D77F4"/>
    <w:rsid w:val="00A13270"/>
    <w:rsid w:val="00A14205"/>
    <w:rsid w:val="00A2205E"/>
    <w:rsid w:val="00A271E0"/>
    <w:rsid w:val="00A678A9"/>
    <w:rsid w:val="00A874E9"/>
    <w:rsid w:val="00AA6C76"/>
    <w:rsid w:val="00AC0736"/>
    <w:rsid w:val="00B20966"/>
    <w:rsid w:val="00B40B50"/>
    <w:rsid w:val="00B5283C"/>
    <w:rsid w:val="00B54255"/>
    <w:rsid w:val="00B73449"/>
    <w:rsid w:val="00BD0FDB"/>
    <w:rsid w:val="00C12805"/>
    <w:rsid w:val="00C45F0C"/>
    <w:rsid w:val="00CE03E2"/>
    <w:rsid w:val="00CF0058"/>
    <w:rsid w:val="00D0419A"/>
    <w:rsid w:val="00D53E67"/>
    <w:rsid w:val="00DB2700"/>
    <w:rsid w:val="00DB3699"/>
    <w:rsid w:val="00DF3EDA"/>
    <w:rsid w:val="00DF50FF"/>
    <w:rsid w:val="00E316C9"/>
    <w:rsid w:val="00E83987"/>
    <w:rsid w:val="00EB0F03"/>
    <w:rsid w:val="00ED596E"/>
    <w:rsid w:val="00F3043C"/>
    <w:rsid w:val="00F4377B"/>
    <w:rsid w:val="00F842C3"/>
    <w:rsid w:val="00FA36E9"/>
    <w:rsid w:val="00FB0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7B01"/>
  <w15:chartTrackingRefBased/>
  <w15:docId w15:val="{7B6EF367-F157-49E8-B7F5-CB719A71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029"/>
  </w:style>
  <w:style w:type="paragraph" w:styleId="Antrat1">
    <w:name w:val="heading 1"/>
    <w:basedOn w:val="prastasis"/>
    <w:next w:val="prastasis"/>
    <w:link w:val="Antrat1Diagrama"/>
    <w:uiPriority w:val="9"/>
    <w:qFormat/>
    <w:rsid w:val="008770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7029"/>
    <w:rPr>
      <w:rFonts w:asciiTheme="majorHAnsi" w:eastAsiaTheme="majorEastAsia" w:hAnsiTheme="majorHAnsi" w:cstheme="majorBidi"/>
      <w:noProof/>
      <w:color w:val="2E74B5" w:themeColor="accent1" w:themeShade="BF"/>
      <w:sz w:val="32"/>
      <w:szCs w:val="32"/>
    </w:rPr>
  </w:style>
  <w:style w:type="paragraph" w:styleId="Sraopastraipa">
    <w:name w:val="List Paragraph"/>
    <w:basedOn w:val="prastasis"/>
    <w:uiPriority w:val="34"/>
    <w:qFormat/>
    <w:rsid w:val="00877029"/>
    <w:pPr>
      <w:ind w:left="720"/>
      <w:contextualSpacing/>
    </w:pPr>
  </w:style>
  <w:style w:type="paragraph" w:styleId="Debesliotekstas">
    <w:name w:val="Balloon Text"/>
    <w:basedOn w:val="prastasis"/>
    <w:link w:val="DebesliotekstasDiagrama"/>
    <w:uiPriority w:val="99"/>
    <w:semiHidden/>
    <w:unhideWhenUsed/>
    <w:rsid w:val="00482F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F9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2691</Words>
  <Characters>1535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Butkūnienė</dc:creator>
  <cp:keywords/>
  <dc:description/>
  <cp:lastModifiedBy>Jurgita Gedvilienė</cp:lastModifiedBy>
  <cp:revision>2</cp:revision>
  <cp:lastPrinted>2024-12-02T14:46:00Z</cp:lastPrinted>
  <dcterms:created xsi:type="dcterms:W3CDTF">2024-12-10T07:16:00Z</dcterms:created>
  <dcterms:modified xsi:type="dcterms:W3CDTF">2024-12-10T07:16:00Z</dcterms:modified>
</cp:coreProperties>
</file>