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B2FD1" w14:textId="77777777" w:rsidR="000D64DA" w:rsidRPr="0086413A" w:rsidRDefault="000D64DA" w:rsidP="000D64DA">
      <w:pPr>
        <w:spacing w:after="290"/>
        <w:ind w:left="4359"/>
      </w:pPr>
      <w:r w:rsidRPr="0086413A">
        <w:rPr>
          <w:noProof/>
        </w:rPr>
        <w:drawing>
          <wp:inline distT="0" distB="0" distL="0" distR="0" wp14:anchorId="5952A1FA" wp14:editId="521CD141">
            <wp:extent cx="495300" cy="600075"/>
            <wp:effectExtent l="0" t="0" r="0" b="9525"/>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EC62BBC" w14:textId="77777777" w:rsidR="000D64DA" w:rsidRPr="0086413A" w:rsidRDefault="000D64DA" w:rsidP="000D64DA">
      <w:pPr>
        <w:spacing w:after="467"/>
        <w:ind w:right="3"/>
        <w:jc w:val="center"/>
      </w:pPr>
      <w:r w:rsidRPr="0086413A">
        <w:rPr>
          <w:b/>
          <w:sz w:val="28"/>
        </w:rPr>
        <w:t>PANEVĖŽIO MIESTO SAVIVALDYBĖS TARYBA</w:t>
      </w:r>
    </w:p>
    <w:p w14:paraId="4A317889" w14:textId="30705509" w:rsidR="000D64DA" w:rsidRPr="0086413A" w:rsidRDefault="000D64DA" w:rsidP="000D64DA">
      <w:pPr>
        <w:ind w:left="11" w:hanging="11"/>
        <w:jc w:val="center"/>
      </w:pPr>
      <w:r w:rsidRPr="0086413A">
        <w:rPr>
          <w:b/>
        </w:rPr>
        <w:t>SPRENDIMAS</w:t>
      </w:r>
    </w:p>
    <w:p w14:paraId="66EA01EC" w14:textId="3AFB93BE" w:rsidR="000D64DA" w:rsidRPr="0086413A" w:rsidRDefault="000D64DA" w:rsidP="000D64DA">
      <w:pPr>
        <w:ind w:left="11" w:hanging="11"/>
        <w:jc w:val="center"/>
      </w:pPr>
      <w:r w:rsidRPr="00C04FC5">
        <w:rPr>
          <w:b/>
        </w:rPr>
        <w:t xml:space="preserve">DĖL SAVIVALDYBĖS TARYBOS 2024 M. BIRŽELIO 27 D. SPRENDIMO NR. 1-322 </w:t>
      </w:r>
      <w:r w:rsidR="0086413A" w:rsidRPr="00C04FC5">
        <w:rPr>
          <w:b/>
        </w:rPr>
        <w:t xml:space="preserve">„DĖL SAVIVALDYBĖS TARYBOS 2015 M. VASARIO 23 D. SPRENDIMO NR. 1-34 „DĖL MOKĖJIMO UŽ SOCIALINES PASLAUGAS TVARKOS APRAŠO PATVIRTINIMO IR SAVIVALDYBĖS TARYBOS 2010 M. RUGSĖJO 28 D. SPRENDIMO NR. 1-60-13 1 PUNKTO PRIPAŽINIMO NETEKUSIU GALIOS“ PAKEITIMO“ </w:t>
      </w:r>
      <w:r w:rsidRPr="00C04FC5">
        <w:rPr>
          <w:b/>
        </w:rPr>
        <w:t>PAKEITIMO</w:t>
      </w:r>
    </w:p>
    <w:p w14:paraId="3A58B8FD" w14:textId="77777777" w:rsidR="000D64DA" w:rsidRPr="0086413A" w:rsidRDefault="000D64DA" w:rsidP="000D64DA">
      <w:pPr>
        <w:ind w:left="2875" w:right="2869"/>
        <w:jc w:val="center"/>
      </w:pPr>
    </w:p>
    <w:p w14:paraId="78BD9E38" w14:textId="77777777" w:rsidR="000D64DA" w:rsidRPr="0086413A" w:rsidRDefault="000D64DA" w:rsidP="000D64DA">
      <w:pPr>
        <w:jc w:val="center"/>
      </w:pPr>
      <w:r w:rsidRPr="0086413A">
        <w:fldChar w:fldCharType="begin">
          <w:ffData>
            <w:name w:val="registravimoDataIlga"/>
            <w:enabled/>
            <w:calcOnExit w:val="0"/>
            <w:textInput/>
          </w:ffData>
        </w:fldChar>
      </w:r>
      <w:bookmarkStart w:id="0" w:name="registravimoDataIlga"/>
      <w:r w:rsidRPr="0086413A">
        <w:instrText xml:space="preserve"> FORMTEXT </w:instrText>
      </w:r>
      <w:r w:rsidRPr="0086413A">
        <w:fldChar w:fldCharType="separate"/>
      </w:r>
      <w:r w:rsidRPr="0086413A">
        <w:rPr>
          <w:noProof/>
        </w:rPr>
        <w:t>2024 m. gruodžio 12 d.</w:t>
      </w:r>
      <w:r w:rsidRPr="0086413A">
        <w:fldChar w:fldCharType="end"/>
      </w:r>
      <w:bookmarkEnd w:id="0"/>
      <w:r w:rsidRPr="0086413A">
        <w:t xml:space="preserve"> Nr. </w:t>
      </w:r>
      <w:r w:rsidRPr="0086413A">
        <w:fldChar w:fldCharType="begin">
          <w:ffData>
            <w:name w:val="registravimoNr"/>
            <w:enabled/>
            <w:calcOnExit w:val="0"/>
            <w:textInput/>
          </w:ffData>
        </w:fldChar>
      </w:r>
      <w:bookmarkStart w:id="1" w:name="registravimoNr"/>
      <w:r w:rsidRPr="0086413A">
        <w:instrText xml:space="preserve"> FORMTEXT </w:instrText>
      </w:r>
      <w:r w:rsidRPr="0086413A">
        <w:fldChar w:fldCharType="separate"/>
      </w:r>
      <w:r w:rsidRPr="0086413A">
        <w:rPr>
          <w:noProof/>
        </w:rPr>
        <w:t>TSP-639</w:t>
      </w:r>
      <w:r w:rsidRPr="0086413A">
        <w:fldChar w:fldCharType="end"/>
      </w:r>
      <w:bookmarkEnd w:id="1"/>
    </w:p>
    <w:p w14:paraId="1D6BC228" w14:textId="77777777" w:rsidR="000D64DA" w:rsidRPr="0086413A" w:rsidRDefault="000D64DA" w:rsidP="000D64DA">
      <w:pPr>
        <w:ind w:left="2875" w:right="2869"/>
        <w:jc w:val="center"/>
      </w:pPr>
      <w:r w:rsidRPr="0086413A">
        <w:t>Panevėžys</w:t>
      </w:r>
    </w:p>
    <w:p w14:paraId="4A043D17" w14:textId="77777777" w:rsidR="000D64DA" w:rsidRPr="0086413A" w:rsidRDefault="000D64DA" w:rsidP="000D64DA">
      <w:pPr>
        <w:ind w:left="2875" w:right="2869"/>
        <w:jc w:val="center"/>
      </w:pPr>
    </w:p>
    <w:p w14:paraId="1DCCE385" w14:textId="245CCE70" w:rsidR="000D64DA" w:rsidRPr="0086413A" w:rsidRDefault="000D64DA" w:rsidP="0086413A">
      <w:pPr>
        <w:spacing w:line="360" w:lineRule="auto"/>
        <w:ind w:firstLine="851"/>
        <w:jc w:val="both"/>
      </w:pPr>
      <w:r w:rsidRPr="0086413A">
        <w:t>Vadovaudamasi Lietuvos Respublikos vietos savivaldos įstatymo 6 straipsnio 12 punktu, 15 straipsnio 2 dalies 19 punktu, Lietuvos Respublikos šeimynų įstatymo 7 straipsnio 3 dalies 1 punktu ir 15 straipsnio 2 dalimi, Šeimynų nuostatų, patvirtintų Lietuvos Respublikos socialinės apsaugos ir darbo ministro 2010 m. birželio 28 d. įsakymu Nr. A1-294 „Dėl Šeimynų nuostatų patvirtinimo“, 13 punktu, Panevėžio miesto savivaldybės taryba n</w:t>
      </w:r>
      <w:r w:rsidR="0086413A">
        <w:t xml:space="preserve"> </w:t>
      </w:r>
      <w:r w:rsidRPr="0086413A">
        <w:t>u</w:t>
      </w:r>
      <w:r w:rsidR="0086413A">
        <w:t xml:space="preserve"> </w:t>
      </w:r>
      <w:r w:rsidRPr="0086413A">
        <w:t>s</w:t>
      </w:r>
      <w:r w:rsidR="0086413A">
        <w:t xml:space="preserve"> </w:t>
      </w:r>
      <w:r w:rsidRPr="0086413A">
        <w:t>p</w:t>
      </w:r>
      <w:r w:rsidR="0086413A">
        <w:t xml:space="preserve"> </w:t>
      </w:r>
      <w:r w:rsidRPr="0086413A">
        <w:t>r</w:t>
      </w:r>
      <w:r w:rsidR="0086413A">
        <w:t xml:space="preserve"> </w:t>
      </w:r>
      <w:r w:rsidRPr="0086413A">
        <w:t>e</w:t>
      </w:r>
      <w:r w:rsidR="0086413A">
        <w:t xml:space="preserve"> </w:t>
      </w:r>
      <w:r w:rsidRPr="0086413A">
        <w:t>n</w:t>
      </w:r>
      <w:r w:rsidR="0086413A">
        <w:t xml:space="preserve"> </w:t>
      </w:r>
      <w:r w:rsidRPr="0086413A">
        <w:t>d</w:t>
      </w:r>
      <w:r w:rsidR="0086413A">
        <w:t xml:space="preserve"> </w:t>
      </w:r>
      <w:r w:rsidRPr="0086413A">
        <w:t>ž</w:t>
      </w:r>
      <w:r w:rsidR="0086413A">
        <w:t xml:space="preserve"> </w:t>
      </w:r>
      <w:r w:rsidRPr="0086413A">
        <w:t>i</w:t>
      </w:r>
      <w:r w:rsidR="0086413A">
        <w:t xml:space="preserve"> </w:t>
      </w:r>
      <w:r w:rsidRPr="0086413A">
        <w:t>a:</w:t>
      </w:r>
    </w:p>
    <w:p w14:paraId="584115DE" w14:textId="55121BE5" w:rsidR="000D64DA" w:rsidRPr="0086413A" w:rsidRDefault="000D64DA" w:rsidP="0086413A">
      <w:pPr>
        <w:spacing w:line="360" w:lineRule="auto"/>
        <w:ind w:firstLine="851"/>
        <w:jc w:val="both"/>
      </w:pPr>
      <w:r w:rsidRPr="0086413A">
        <w:t xml:space="preserve">1. Pakeisti Panevėžio miesto savivaldybės tarybos 2024 m. birželio 27 d. sprendimo </w:t>
      </w:r>
      <w:r w:rsidR="0086413A">
        <w:br/>
      </w:r>
      <w:r w:rsidRPr="0086413A">
        <w:t xml:space="preserve">Nr. 1-322 </w:t>
      </w:r>
      <w:r w:rsidR="0086413A">
        <w:t>„</w:t>
      </w:r>
      <w:r w:rsidR="0086413A" w:rsidRPr="0086413A">
        <w:t>Dėl Savivaldybės tarybos 2015 m. vasario 23 d. sprendimo Nr. 1-34 „Dėl Mokėjimo už socialines paslaugas tvarkos aprašo patvirtinimo ir Savivaldybės tarybos 2010 m. rugsėjo 28 d. sprendimo Nr. 1-60-13 1 punkto pripažinimo netekusiu galios“ pakeitimo</w:t>
      </w:r>
      <w:r w:rsidR="0086413A">
        <w:t xml:space="preserve">“ </w:t>
      </w:r>
      <w:r w:rsidRPr="0086413A">
        <w:t>2 punktą ir jį išdėstyti jį taip:</w:t>
      </w:r>
    </w:p>
    <w:p w14:paraId="53F0DA76" w14:textId="2C844FBD" w:rsidR="00C04FC5" w:rsidRDefault="000D64DA" w:rsidP="0086413A">
      <w:pPr>
        <w:spacing w:line="360" w:lineRule="auto"/>
        <w:ind w:firstLine="851"/>
        <w:jc w:val="both"/>
      </w:pPr>
      <w:r w:rsidRPr="0086413A">
        <w:t>„</w:t>
      </w:r>
      <w:r w:rsidR="0086413A">
        <w:t xml:space="preserve">2. </w:t>
      </w:r>
      <w:r w:rsidRPr="0086413A">
        <w:t xml:space="preserve">Nustatyti, kad iki šio sprendimo įsigaliojimo išmoka šeimynai, paskirta iki 2024 m. birželio 30 d., toliau baigiama mokėti vadovaujantis Mokėjimo už socialines paslaugas tvarkos aprašo, patvirtinto Panevėžio miesto savivaldybės tarybos 2015 m. vasario 23 d. sprendimu Nr. 1-34 „Dėl Mokėjimo už socialines paslaugas tvarkos aprašo patvirtinimo ir Savivaldybės tarybos 2010 m. rugsėjo 28 d. sprendimo Nr. 1-60-13 1 punkto pripažinimo netekusiu galios“ (2024 m. sausio 25 d. sprendimo Nr. 1-25 redakcija) nuostatomis. Išmoka šeimynai nutraukiama mokėti šeimynai įgijus teisę į kitą finansinę paramą, skiriamą ir mokamą vadovaujantis Panevėžio miesto savivaldybės tarybos 2024 m. birželio 27 d. sprendimu Nr. 1-321 </w:t>
      </w:r>
      <w:r w:rsidR="0086413A">
        <w:t>„</w:t>
      </w:r>
      <w:r w:rsidRPr="0086413A">
        <w:t>Dėl finansavimo sutarčių su šeimyna tvarkos nustatymo“. Išmoka šeimynai baigiama mokėti nuo sutarties dėl finansinės paramos šeimynos naudojamam ar nuosavybės teise valdomam nekilnojamam turtui, skirtam šeimynos veiklai vykdyti</w:t>
      </w:r>
      <w:r w:rsidR="0086413A">
        <w:t>,</w:t>
      </w:r>
      <w:r w:rsidRPr="0086413A">
        <w:t xml:space="preserve"> sudarymo dienos.</w:t>
      </w:r>
      <w:r w:rsidR="0086413A">
        <w:t>“</w:t>
      </w:r>
    </w:p>
    <w:p w14:paraId="59F9C186" w14:textId="6AF3DC6D" w:rsidR="000D64DA" w:rsidRPr="0086413A" w:rsidRDefault="00C04FC5" w:rsidP="0086413A">
      <w:pPr>
        <w:spacing w:line="360" w:lineRule="auto"/>
        <w:ind w:firstLine="851"/>
        <w:jc w:val="both"/>
      </w:pPr>
      <w:r>
        <w:br w:type="column"/>
      </w:r>
      <w:r w:rsidR="000D64DA" w:rsidRPr="0086413A">
        <w:lastRenderedPageBreak/>
        <w:t>2. Nustatyti, kad šis sprendimas:</w:t>
      </w:r>
    </w:p>
    <w:p w14:paraId="5D8217A8" w14:textId="0879092D" w:rsidR="000D64DA" w:rsidRPr="0086413A" w:rsidRDefault="000D64DA" w:rsidP="0086413A">
      <w:pPr>
        <w:pStyle w:val="Sraopastraipa"/>
        <w:spacing w:line="360" w:lineRule="auto"/>
        <w:ind w:left="0" w:firstLine="851"/>
        <w:jc w:val="both"/>
      </w:pPr>
      <w:r w:rsidRPr="0086413A">
        <w:t>2.1. skelbiamas Teisės aktų registre ir Panevėžio miesto savivaldybės interneto svetainėje;</w:t>
      </w:r>
    </w:p>
    <w:p w14:paraId="3D3ACB96" w14:textId="30354555" w:rsidR="000D64DA" w:rsidRPr="0086413A" w:rsidRDefault="000D64DA" w:rsidP="0086413A">
      <w:pPr>
        <w:pStyle w:val="Sraopastraipa"/>
        <w:spacing w:line="360" w:lineRule="auto"/>
        <w:ind w:left="0" w:firstLine="851"/>
        <w:jc w:val="both"/>
      </w:pPr>
      <w:r w:rsidRPr="0086413A">
        <w:t xml:space="preserve">2.2. </w:t>
      </w:r>
      <w:r w:rsidR="00612A26" w:rsidRPr="0086413A">
        <w:t>įsigalioja kitą dieną po oficialaus paskelbimo Teisės aktų registre.</w:t>
      </w:r>
    </w:p>
    <w:p w14:paraId="7DAE2631" w14:textId="77777777" w:rsidR="00612A26" w:rsidRDefault="00612A26" w:rsidP="00612A26">
      <w:pPr>
        <w:pStyle w:val="Sraopastraipa"/>
        <w:spacing w:line="360" w:lineRule="auto"/>
        <w:ind w:left="801"/>
        <w:jc w:val="both"/>
      </w:pPr>
    </w:p>
    <w:p w14:paraId="66822646" w14:textId="77777777" w:rsidR="0086413A" w:rsidRPr="0086413A" w:rsidRDefault="0086413A" w:rsidP="00612A26">
      <w:pPr>
        <w:pStyle w:val="Sraopastraipa"/>
        <w:spacing w:line="360" w:lineRule="auto"/>
        <w:ind w:left="801"/>
        <w:jc w:val="both"/>
      </w:pPr>
    </w:p>
    <w:p w14:paraId="13A11E0D" w14:textId="77777777" w:rsidR="000D64DA" w:rsidRPr="0086413A" w:rsidRDefault="000D64DA" w:rsidP="000D64DA">
      <w:r w:rsidRPr="0086413A">
        <w:t xml:space="preserve">Mero pareigas laikinai einantis </w:t>
      </w:r>
    </w:p>
    <w:p w14:paraId="529AB1BF" w14:textId="7E0351A1" w:rsidR="004102BD" w:rsidRPr="0086413A" w:rsidRDefault="000D64DA" w:rsidP="000D64DA">
      <w:r w:rsidRPr="0086413A">
        <w:t>Savivaldybės tarybos narys                                                                                       Petras Luomanas</w:t>
      </w:r>
    </w:p>
    <w:sectPr w:rsidR="004102BD" w:rsidRPr="0086413A" w:rsidSect="0086413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3AA19" w14:textId="77777777" w:rsidR="0086413A" w:rsidRDefault="0086413A" w:rsidP="0086413A">
      <w:r>
        <w:separator/>
      </w:r>
    </w:p>
  </w:endnote>
  <w:endnote w:type="continuationSeparator" w:id="0">
    <w:p w14:paraId="48512092" w14:textId="77777777" w:rsidR="0086413A" w:rsidRDefault="0086413A" w:rsidP="0086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0F4BF" w14:textId="77777777" w:rsidR="0086413A" w:rsidRDefault="0086413A" w:rsidP="0086413A">
      <w:r>
        <w:separator/>
      </w:r>
    </w:p>
  </w:footnote>
  <w:footnote w:type="continuationSeparator" w:id="0">
    <w:p w14:paraId="6D3F6710" w14:textId="77777777" w:rsidR="0086413A" w:rsidRDefault="0086413A" w:rsidP="00864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150118"/>
      <w:docPartObj>
        <w:docPartGallery w:val="Page Numbers (Top of Page)"/>
        <w:docPartUnique/>
      </w:docPartObj>
    </w:sdtPr>
    <w:sdtEndPr/>
    <w:sdtContent>
      <w:p w14:paraId="6F4BA979" w14:textId="657C1107" w:rsidR="0086413A" w:rsidRDefault="0086413A">
        <w:pPr>
          <w:pStyle w:val="Antrats"/>
          <w:jc w:val="center"/>
        </w:pPr>
        <w:r>
          <w:fldChar w:fldCharType="begin"/>
        </w:r>
        <w:r>
          <w:instrText>PAGE   \* MERGEFORMAT</w:instrText>
        </w:r>
        <w:r>
          <w:fldChar w:fldCharType="separate"/>
        </w:r>
        <w:r>
          <w:t>2</w:t>
        </w:r>
        <w:r>
          <w:fldChar w:fldCharType="end"/>
        </w:r>
      </w:p>
    </w:sdtContent>
  </w:sdt>
  <w:p w14:paraId="3E4A9254" w14:textId="77777777" w:rsidR="0086413A" w:rsidRDefault="008641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DA"/>
    <w:rsid w:val="000D64DA"/>
    <w:rsid w:val="00396106"/>
    <w:rsid w:val="003A55BF"/>
    <w:rsid w:val="004102BD"/>
    <w:rsid w:val="00612A26"/>
    <w:rsid w:val="00863284"/>
    <w:rsid w:val="0086413A"/>
    <w:rsid w:val="00AC33BC"/>
    <w:rsid w:val="00C04FC5"/>
    <w:rsid w:val="00C06C50"/>
    <w:rsid w:val="00CA5F4C"/>
    <w:rsid w:val="00D0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A24E"/>
  <w15:chartTrackingRefBased/>
  <w15:docId w15:val="{F22A0674-93D8-4407-89BD-1D3A6F2F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64DA"/>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D64DA"/>
    <w:pPr>
      <w:ind w:left="720"/>
      <w:contextualSpacing/>
    </w:pPr>
  </w:style>
  <w:style w:type="character" w:styleId="Hipersaitas">
    <w:name w:val="Hyperlink"/>
    <w:basedOn w:val="Numatytasispastraiposriftas"/>
    <w:uiPriority w:val="99"/>
    <w:unhideWhenUsed/>
    <w:rsid w:val="0086413A"/>
    <w:rPr>
      <w:color w:val="0563C1" w:themeColor="hyperlink"/>
      <w:u w:val="single"/>
    </w:rPr>
  </w:style>
  <w:style w:type="character" w:styleId="Neapdorotaspaminjimas">
    <w:name w:val="Unresolved Mention"/>
    <w:basedOn w:val="Numatytasispastraiposriftas"/>
    <w:uiPriority w:val="99"/>
    <w:semiHidden/>
    <w:unhideWhenUsed/>
    <w:rsid w:val="0086413A"/>
    <w:rPr>
      <w:color w:val="605E5C"/>
      <w:shd w:val="clear" w:color="auto" w:fill="E1DFDD"/>
    </w:rPr>
  </w:style>
  <w:style w:type="paragraph" w:styleId="Antrats">
    <w:name w:val="header"/>
    <w:basedOn w:val="prastasis"/>
    <w:link w:val="AntratsDiagrama"/>
    <w:uiPriority w:val="99"/>
    <w:unhideWhenUsed/>
    <w:rsid w:val="0086413A"/>
    <w:pPr>
      <w:tabs>
        <w:tab w:val="center" w:pos="4819"/>
        <w:tab w:val="right" w:pos="9638"/>
      </w:tabs>
    </w:pPr>
  </w:style>
  <w:style w:type="character" w:customStyle="1" w:styleId="AntratsDiagrama">
    <w:name w:val="Antraštės Diagrama"/>
    <w:basedOn w:val="Numatytasispastraiposriftas"/>
    <w:link w:val="Antrats"/>
    <w:uiPriority w:val="99"/>
    <w:rsid w:val="0086413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86413A"/>
    <w:pPr>
      <w:tabs>
        <w:tab w:val="center" w:pos="4819"/>
        <w:tab w:val="right" w:pos="9638"/>
      </w:tabs>
    </w:pPr>
  </w:style>
  <w:style w:type="character" w:customStyle="1" w:styleId="PoratDiagrama">
    <w:name w:val="Poraštė Diagrama"/>
    <w:basedOn w:val="Numatytasispastraiposriftas"/>
    <w:link w:val="Porat"/>
    <w:uiPriority w:val="99"/>
    <w:rsid w:val="0086413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1666</Words>
  <Characters>950</Characters>
  <Application>Microsoft Office Word</Application>
  <DocSecurity>4</DocSecurity>
  <Lines>7</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Urb</dc:creator>
  <cp:lastModifiedBy>Jurgita Gedvilienė</cp:lastModifiedBy>
  <cp:revision>2</cp:revision>
  <dcterms:created xsi:type="dcterms:W3CDTF">2024-12-12T08:37:00Z</dcterms:created>
  <dcterms:modified xsi:type="dcterms:W3CDTF">2024-12-12T08:37:00Z</dcterms:modified>
</cp:coreProperties>
</file>