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174E6428" w14:textId="77777777" w:rsidR="001E40F0" w:rsidRPr="001E40F0" w:rsidRDefault="001E40F0" w:rsidP="009E79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  <w:r w:rsidRPr="001E40F0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DĖL SAVIVALDYBĖS TARYBOS 2021 M. BALANDŽIO 29 D. SPRENDIMO NR. 1-114 „DĖL PANEVĖŽIO MIESTO SAVIVALDYBĖS BENDROJO UGDYMO MOKYKLŲ TINKLO PERTVARKOS 2021–2025 METŲ BENDROJO PLANO PATVIRTINIMO“ PAKEITIMO</w:t>
      </w:r>
    </w:p>
    <w:p w14:paraId="2590DC73" w14:textId="77777777" w:rsidR="005826E5" w:rsidRDefault="005826E5" w:rsidP="009E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E3C2" w14:textId="1D389927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C7525A">
        <w:rPr>
          <w:rFonts w:ascii="Times New Roman" w:hAnsi="Times New Roman" w:cs="Times New Roman"/>
          <w:sz w:val="24"/>
          <w:szCs w:val="24"/>
        </w:rPr>
        <w:t>25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597AC3">
        <w:rPr>
          <w:rFonts w:ascii="Times New Roman" w:hAnsi="Times New Roman" w:cs="Times New Roman"/>
          <w:sz w:val="24"/>
          <w:szCs w:val="24"/>
        </w:rPr>
        <w:t>01</w:t>
      </w:r>
      <w:r w:rsidR="001E40F0">
        <w:rPr>
          <w:rFonts w:ascii="Times New Roman" w:hAnsi="Times New Roman" w:cs="Times New Roman"/>
          <w:sz w:val="24"/>
          <w:szCs w:val="24"/>
        </w:rPr>
        <w:t>-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4D5AEF6A" w:rsidR="006277BC" w:rsidRDefault="000A71BD" w:rsidP="00EC3CF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012E1AAF" w14:textId="14B484C0" w:rsidR="001E40F0" w:rsidRDefault="0089227C" w:rsidP="00EC3C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Sprendimo projekto tikslas: </w:t>
      </w:r>
      <w:r w:rsid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Tobulinti </w:t>
      </w:r>
      <w:r w:rsidR="00EB34C0" w:rsidRP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Panevėžio miesto savivaldybės bendrojo ugdymo mokyklų tinklo pertvarkos 2021–2025 metų bendrojo plano, patvirtinto Panevėžio miesto savivaldybės tarybos 2021 m. balandžio 29 d. sprendimu Nr. 1-114 „Dėl Panevėžio miesto savivaldybės bendrojo ugdymo mokyklų tinklo pertvarkos 2021–2025 metų bendrojo plano patvirtinimo“</w:t>
      </w:r>
      <w:r w:rsid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, 1 priedą</w:t>
      </w:r>
      <w:r w:rsidR="0024349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</w:p>
    <w:p w14:paraId="1F581EEC" w14:textId="372C0B4C" w:rsidR="00C7525A" w:rsidRDefault="00EB34C0" w:rsidP="00EC3C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Uždaviniai: </w:t>
      </w:r>
    </w:p>
    <w:p w14:paraId="6C5579A6" w14:textId="51FA8F10" w:rsidR="0024349D" w:rsidRPr="00104C5D" w:rsidRDefault="004C7107" w:rsidP="004C71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</w:t>
      </w:r>
      <w:r w:rsidR="0042799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 Vykdant</w:t>
      </w:r>
      <w:r w:rsidR="0024349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A137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sprend</w:t>
      </w:r>
      <w:r w:rsidR="0042799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imo priede</w:t>
      </w:r>
      <w:r w:rsidR="00A137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minimų mokyklų vidaus struktūros pertvarką</w:t>
      </w:r>
      <w:r w:rsidR="0042799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, užtikrinti tolesnį mokinių </w:t>
      </w:r>
      <w:r w:rsidR="00427996" w:rsidRPr="00104C5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ugdymąsi ir mokymąsi.</w:t>
      </w:r>
    </w:p>
    <w:p w14:paraId="325FA209" w14:textId="144F404B" w:rsidR="0024349D" w:rsidRPr="00100A21" w:rsidRDefault="004C7107" w:rsidP="004C710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</w:t>
      </w:r>
      <w:r w:rsidR="0024349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 Racionaliai naudoti </w:t>
      </w:r>
      <w:r w:rsidR="00A137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savivaldybės biudžeto lėšas skirtas švietimui.</w:t>
      </w:r>
    </w:p>
    <w:p w14:paraId="3ABFB710" w14:textId="77777777" w:rsidR="00E87808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   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744F4D37" w14:textId="5C2C0D7A" w:rsidR="00A13756" w:rsidRDefault="004C7107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P</w:t>
      </w:r>
      <w:r w:rsidR="00A13756" w:rsidRPr="00A13756">
        <w:rPr>
          <w:rFonts w:ascii="Times New Roman" w:hAnsi="Times New Roman" w:cs="Times New Roman"/>
          <w:sz w:val="24"/>
          <w:szCs w:val="24"/>
          <w:lang w:val="lt-LT"/>
        </w:rPr>
        <w:t xml:space="preserve">arengtas </w:t>
      </w:r>
      <w:r w:rsidR="00A13756" w:rsidRP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Panevėžio miesto savivaldybės tarybos</w:t>
      </w:r>
      <w:r w:rsidR="00A1375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 sprendimas</w:t>
      </w:r>
      <w:r w:rsidR="00A13756" w:rsidRPr="00EB34C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„Dėl Panevėžio miesto savivaldybės bendrojo ugdymo mokyklų tinklo pertvarkos 2021–2025 metų bendrojo plano patvirtinimo“</w:t>
      </w:r>
      <w:r w:rsidR="00A1375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pakeitimo“, kurio 1 priede numatoma Mykolo Karkos pagrindinėje mokykloje vykdyti struktūros pertvarką, t. y. </w:t>
      </w:r>
      <w:r w:rsidR="00A13756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likviduojant dabar joje esantį Kurčiųjų ir neprigirdinčiųjų ugdymo skyrių, įsteigiant Mykolo Karkos pagrindinėje m</w:t>
      </w:r>
      <w:r w:rsidR="003F1F4B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okykloje kurčiųjų</w:t>
      </w:r>
      <w:r w:rsidR="00A13756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 specialiąsias klases</w:t>
      </w:r>
      <w:r w:rsidR="003F1F4B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 kurtiesiems ir neprigirdintiesiems (</w:t>
      </w:r>
      <w:proofErr w:type="spellStart"/>
      <w:r w:rsidR="003F1F4B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kochlearinių</w:t>
      </w:r>
      <w:proofErr w:type="spellEnd"/>
      <w:r w:rsidR="003F1F4B" w:rsidRPr="00C270E7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 implantų naudotojams)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  <w:r w:rsidR="00A1375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Vidaus struktūros pertvarka numatoma ir Suaugusiųjų ir jaunimo mokymo centre</w:t>
      </w:r>
      <w:r w:rsidR="0031743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, t. </w:t>
      </w:r>
      <w:r w:rsid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y. mokyklos paskirties keitimas – </w:t>
      </w:r>
      <w:r w:rsidR="00C270E7" w:rsidRPr="00C270E7">
        <w:rPr>
          <w:rFonts w:ascii="Times New Roman" w:eastAsia="Calibri" w:hAnsi="Times New Roman" w:cs="Times New Roman"/>
          <w:b/>
          <w:sz w:val="24"/>
          <w:szCs w:val="24"/>
          <w:lang w:val="lt-LT"/>
        </w:rPr>
        <w:t>(naikinama paskirtis – pagrindinės mokyklos tipo jaunimo mokykla)</w:t>
      </w:r>
      <w:r w:rsidR="0031743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 Šių mokyklų aukščiau minimas vidaus struktūros pertvarkas numatoma vykdyti nuo 2025 m. rugsėjo 1 d.</w:t>
      </w:r>
    </w:p>
    <w:p w14:paraId="75800AA3" w14:textId="757FC96B" w:rsidR="0031743D" w:rsidRDefault="00104C5D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Kodėl tai reikia daryti:</w:t>
      </w:r>
    </w:p>
    <w:p w14:paraId="425EFE7D" w14:textId="18ED2C8C" w:rsidR="00104C5D" w:rsidRDefault="00104C5D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 Panevėžio Suaugusiųjų ir jaunimo mokymo centras</w:t>
      </w:r>
      <w:r w:rsidR="00EF01D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(toliau – Centras)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2024-12-09 raštu Nr. 1.9-6-216 kreipėsi į Panevėžio miesto savivaldybės merą</w:t>
      </w:r>
      <w:r w:rsidR="0014396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, kad nuo 2025 m. rugsėjo 1 d. būtų panaikinta viena</w:t>
      </w:r>
      <w:r w:rsidR="00EF01D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iš Centro</w:t>
      </w:r>
      <w:r w:rsidR="0014396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paskirčių </w:t>
      </w:r>
      <w:r w:rsidR="00EF01D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– pagrindinės mokyklos tipo jaunimo mokykla, nes Centre jau 3 metus nesuformuojamos naujos jaunimo klasės.</w:t>
      </w:r>
    </w:p>
    <w:p w14:paraId="5DD2BFEA" w14:textId="01A666EB" w:rsidR="00EF01D2" w:rsidRDefault="00BD3497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 2024 m.</w:t>
      </w:r>
      <w:r w:rsidR="00EF01D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Kurčiųj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ų ir neprigirdinčiųjų pagrindinė mokykla buvo reorganizuota</w:t>
      </w:r>
      <w:r w:rsidR="00EF01D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prijungiant ją prie Myk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olo Karkos pagrindinės mokyklos ir įsteigtas Kurčiųjų ir neprigirdinčiųjų ugdymo skyrius (toliau –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Skyrius). Tuo metu Kurčiųjų ir neprigirdinčiųjų pagrindin</w:t>
      </w:r>
      <w:r w:rsidR="0073295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ėje mokykloje mokėsi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47 mokiniai, o jau 2024 m. rugsėjo 1 d. Skyriuje mokėsi</w:t>
      </w:r>
      <w:r w:rsidR="007B34A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tik 10 mokinių. Dabar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Skyriuje mokosi tik 8 mokiniai.</w:t>
      </w:r>
    </w:p>
    <w:p w14:paraId="3257BE0E" w14:textId="0ED2D521" w:rsidR="007B34AC" w:rsidRDefault="007B34AC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- </w:t>
      </w:r>
      <w:r w:rsidR="0073295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Skyriuje lėšos tenkan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čios 1 mokiniui 2024 m. siekia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6240 Eur, kai</w:t>
      </w:r>
      <w:r w:rsidR="00666A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miesto visų mokyklų vidurkis siekia 892 Eur. 1 mokiniui</w:t>
      </w:r>
      <w:r w:rsidR="0073295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(savivaldybės biudžeto ir spec. lėšos)</w:t>
      </w:r>
      <w:r w:rsidR="00666AD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</w:p>
    <w:p w14:paraId="774A5FB2" w14:textId="57EB7781" w:rsidR="00343071" w:rsidRP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Laukiami rezultatai:</w:t>
      </w:r>
    </w:p>
    <w:p w14:paraId="5EF33ACC" w14:textId="3423928E" w:rsidR="00C270E7" w:rsidRPr="00100A21" w:rsidRDefault="00343071" w:rsidP="00C270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73295F">
        <w:rPr>
          <w:rFonts w:ascii="Times New Roman" w:hAnsi="Times New Roman" w:cs="Times New Roman"/>
          <w:sz w:val="24"/>
          <w:szCs w:val="24"/>
          <w:lang w:val="lt-LT"/>
        </w:rPr>
        <w:t xml:space="preserve"> Likvidavus </w:t>
      </w:r>
      <w:r w:rsidRPr="00343071">
        <w:rPr>
          <w:rFonts w:ascii="Times New Roman" w:hAnsi="Times New Roman" w:cs="Times New Roman"/>
          <w:sz w:val="24"/>
          <w:szCs w:val="24"/>
          <w:lang w:val="lt-LT"/>
        </w:rPr>
        <w:t>Kurčiųjų ir neprigirdinčiųjų</w:t>
      </w:r>
      <w:r w:rsidR="00E76FBA">
        <w:rPr>
          <w:rFonts w:ascii="Times New Roman" w:hAnsi="Times New Roman" w:cs="Times New Roman"/>
          <w:sz w:val="24"/>
          <w:szCs w:val="24"/>
          <w:lang w:val="lt-LT"/>
        </w:rPr>
        <w:t xml:space="preserve"> ugdymo sky</w:t>
      </w:r>
      <w:r w:rsidR="0073295F">
        <w:rPr>
          <w:rFonts w:ascii="Times New Roman" w:hAnsi="Times New Roman" w:cs="Times New Roman"/>
          <w:sz w:val="24"/>
          <w:szCs w:val="24"/>
          <w:lang w:val="lt-LT"/>
        </w:rPr>
        <w:t>rių,</w:t>
      </w:r>
      <w:r w:rsidR="00E76FBA">
        <w:rPr>
          <w:rFonts w:ascii="Times New Roman" w:hAnsi="Times New Roman" w:cs="Times New Roman"/>
          <w:sz w:val="24"/>
          <w:szCs w:val="24"/>
          <w:lang w:val="lt-LT"/>
        </w:rPr>
        <w:t xml:space="preserve"> mokiniai toliau galės tęsti mokymąsi Mykolo Karkos pagrindinėje mokykloje, kurioje nuo 2025 m. rugsėjo 1 d. bus įstei</w:t>
      </w:r>
      <w:r w:rsidR="00C270E7">
        <w:rPr>
          <w:rFonts w:ascii="Times New Roman" w:hAnsi="Times New Roman" w:cs="Times New Roman"/>
          <w:sz w:val="24"/>
          <w:szCs w:val="24"/>
          <w:lang w:val="lt-LT"/>
        </w:rPr>
        <w:t>gtos specialiosios klasės</w:t>
      </w:r>
      <w:r w:rsidR="00C270E7" w:rsidRP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kurtiesiems ir neprigirdintiesiems (</w:t>
      </w:r>
      <w:proofErr w:type="spellStart"/>
      <w:r w:rsid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kochlearinių</w:t>
      </w:r>
      <w:proofErr w:type="spellEnd"/>
      <w:r w:rsidR="00C270E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implantų naudotojams).</w:t>
      </w:r>
    </w:p>
    <w:p w14:paraId="4E484DBD" w14:textId="53BA2162" w:rsidR="00343071" w:rsidRPr="00343071" w:rsidRDefault="00C270E7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4F64EA">
        <w:rPr>
          <w:rFonts w:ascii="Times New Roman" w:hAnsi="Times New Roman" w:cs="Times New Roman"/>
          <w:sz w:val="24"/>
          <w:szCs w:val="24"/>
          <w:lang w:val="lt-LT"/>
        </w:rPr>
        <w:t>Skyriaus mokiniams bus sudarytos galimybės dar labiau integruotis</w:t>
      </w:r>
      <w:r w:rsidR="00343071" w:rsidRPr="00343071">
        <w:rPr>
          <w:rFonts w:ascii="Times New Roman" w:hAnsi="Times New Roman" w:cs="Times New Roman"/>
          <w:sz w:val="24"/>
          <w:szCs w:val="24"/>
          <w:lang w:val="lt-LT"/>
        </w:rPr>
        <w:t xml:space="preserve"> į M.Karkos pagrindinės mokyklos bendruomenę.</w:t>
      </w:r>
    </w:p>
    <w:p w14:paraId="5FA4F7E5" w14:textId="1FA3C4A4" w:rsid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343071">
        <w:rPr>
          <w:rFonts w:ascii="Times New Roman" w:hAnsi="Times New Roman" w:cs="Times New Roman"/>
          <w:sz w:val="24"/>
          <w:szCs w:val="24"/>
          <w:lang w:val="lt-LT"/>
        </w:rPr>
        <w:t>Bus įgyvendinamos Švietimo įstatyme numatytos įtraukiojo ugdymo nuostatos.</w:t>
      </w:r>
    </w:p>
    <w:p w14:paraId="74DCFBD7" w14:textId="7691CEDB" w:rsidR="004F64EA" w:rsidRDefault="004F64EA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Bus racionaliau naudojamos Savivaldybės biudžeto lėšos.</w:t>
      </w:r>
    </w:p>
    <w:p w14:paraId="0EC264A9" w14:textId="2EB397A8" w:rsidR="000A71BD" w:rsidRDefault="005F324F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5A2670B2" w14:textId="7C66CA0B" w:rsidR="00343071" w:rsidRPr="00343071" w:rsidRDefault="005F324F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Kurči</w:t>
      </w:r>
      <w:r w:rsidR="004F64EA">
        <w:rPr>
          <w:rFonts w:ascii="Times New Roman" w:hAnsi="Times New Roman" w:cs="Times New Roman"/>
          <w:sz w:val="24"/>
          <w:szCs w:val="24"/>
          <w:lang w:val="lt-LT"/>
        </w:rPr>
        <w:t xml:space="preserve">ųjų ir neprigirdinčiųjų ugdymo skyriui </w:t>
      </w:r>
      <w:r w:rsidR="00CA0ED6">
        <w:rPr>
          <w:rFonts w:ascii="Times New Roman" w:hAnsi="Times New Roman" w:cs="Times New Roman"/>
          <w:sz w:val="24"/>
          <w:szCs w:val="24"/>
          <w:lang w:val="lt-LT"/>
        </w:rPr>
        <w:t>2024 m. iš savivaldybė</w:t>
      </w:r>
      <w:r w:rsidR="00221AE8">
        <w:rPr>
          <w:rFonts w:ascii="Times New Roman" w:hAnsi="Times New Roman" w:cs="Times New Roman"/>
          <w:sz w:val="24"/>
          <w:szCs w:val="24"/>
          <w:lang w:val="lt-LT"/>
        </w:rPr>
        <w:t>s biudžeto buvo skirta apie 260</w:t>
      </w:r>
      <w:r w:rsidR="00CA0ED6">
        <w:rPr>
          <w:rFonts w:ascii="Times New Roman" w:hAnsi="Times New Roman" w:cs="Times New Roman"/>
          <w:sz w:val="24"/>
          <w:szCs w:val="24"/>
          <w:lang w:val="lt-LT"/>
        </w:rPr>
        <w:t xml:space="preserve">000 Eur. Iki 2025 m. rugsėjo </w:t>
      </w:r>
      <w:r w:rsidR="00221AE8">
        <w:rPr>
          <w:rFonts w:ascii="Times New Roman" w:hAnsi="Times New Roman" w:cs="Times New Roman"/>
          <w:sz w:val="24"/>
          <w:szCs w:val="24"/>
          <w:lang w:val="lt-LT"/>
        </w:rPr>
        <w:t>1 d. planuojama skirti apie 120</w:t>
      </w:r>
      <w:r w:rsidR="00CA0ED6">
        <w:rPr>
          <w:rFonts w:ascii="Times New Roman" w:hAnsi="Times New Roman" w:cs="Times New Roman"/>
          <w:sz w:val="24"/>
          <w:szCs w:val="24"/>
          <w:lang w:val="lt-LT"/>
        </w:rPr>
        <w:t>000 Eur. Likvida</w:t>
      </w:r>
      <w:r w:rsidR="007B34AC">
        <w:rPr>
          <w:rFonts w:ascii="Times New Roman" w:hAnsi="Times New Roman" w:cs="Times New Roman"/>
          <w:sz w:val="24"/>
          <w:szCs w:val="24"/>
          <w:lang w:val="lt-LT"/>
        </w:rPr>
        <w:t xml:space="preserve">vus Kurčiųjų ir neprigirdinčių </w:t>
      </w:r>
      <w:r w:rsidR="00CA0ED6">
        <w:rPr>
          <w:rFonts w:ascii="Times New Roman" w:hAnsi="Times New Roman" w:cs="Times New Roman"/>
          <w:sz w:val="24"/>
          <w:szCs w:val="24"/>
          <w:lang w:val="lt-LT"/>
        </w:rPr>
        <w:t>ugdymo skyrių</w:t>
      </w:r>
      <w:r w:rsidR="007B34A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21AE8">
        <w:rPr>
          <w:rFonts w:ascii="Times New Roman" w:hAnsi="Times New Roman" w:cs="Times New Roman"/>
          <w:sz w:val="24"/>
          <w:szCs w:val="24"/>
          <w:lang w:val="lt-LT"/>
        </w:rPr>
        <w:t xml:space="preserve"> būtų taupoma 150</w:t>
      </w:r>
      <w:r w:rsidR="00C270E7">
        <w:rPr>
          <w:rFonts w:ascii="Times New Roman" w:hAnsi="Times New Roman" w:cs="Times New Roman"/>
          <w:sz w:val="24"/>
          <w:szCs w:val="24"/>
          <w:lang w:val="lt-LT"/>
        </w:rPr>
        <w:t>000 E</w:t>
      </w:r>
      <w:r w:rsidR="00CA0ED6">
        <w:rPr>
          <w:rFonts w:ascii="Times New Roman" w:hAnsi="Times New Roman" w:cs="Times New Roman"/>
          <w:sz w:val="24"/>
          <w:szCs w:val="24"/>
          <w:lang w:val="lt-LT"/>
        </w:rPr>
        <w:t>ur.</w:t>
      </w:r>
      <w:r w:rsidR="007B34AC">
        <w:rPr>
          <w:rFonts w:ascii="Times New Roman" w:hAnsi="Times New Roman" w:cs="Times New Roman"/>
          <w:sz w:val="24"/>
          <w:szCs w:val="24"/>
          <w:lang w:val="lt-LT"/>
        </w:rPr>
        <w:t xml:space="preserve"> (aplinkos ir valdymo lėšos).</w:t>
      </w:r>
    </w:p>
    <w:p w14:paraId="2328CD39" w14:textId="03C1CC04" w:rsidR="007017F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        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31AACD4" w14:textId="40B92934" w:rsidR="00A15F11" w:rsidRDefault="00A15F11" w:rsidP="00A15F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   Panevėžio Mykolo Karkos pagrindinės mokyklos ir Suaugusiųjų ir jaunimo mokymo centro Mokyklų tarybos priėmė sprendimus pritarti 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2021–2025 metų bendrojo 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lano patvirtinimo pakeitimui ir mokyklų vidaus struktūros pertvarkai.</w:t>
      </w:r>
    </w:p>
    <w:p w14:paraId="21650EF1" w14:textId="47BC82E9" w:rsidR="00A15F11" w:rsidRPr="00100A21" w:rsidRDefault="00A15F11" w:rsidP="00A15F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Taip pat yra gautas Lietuvos Respublikos švietimo, mok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/>
        </w:rPr>
        <w:t>slo ir sporto ministro pritarimas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nuo 2025 m. rugsėjo 1 d. Panevėžio Mykolo Karkos pagrindinėje mokykloje likviduoti Kurčiųjų ir neprigirdinčiųjų ugdymo skyrių ir įsteigti specialiąsias klases</w:t>
      </w:r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kurtiesiems ir neprigirdintiesiems (</w:t>
      </w:r>
      <w:proofErr w:type="spellStart"/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kochlearinių</w:t>
      </w:r>
      <w:proofErr w:type="spellEnd"/>
      <w:r w:rsidR="003F1F4B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implantų naudotojams).</w:t>
      </w:r>
    </w:p>
    <w:p w14:paraId="3CBC6495" w14:textId="77777777" w:rsidR="008C5987" w:rsidRPr="00100A2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051C757C" w:rsidR="002C3AB8" w:rsidRDefault="0061798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16563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Sėrikovienė</w:t>
      </w:r>
    </w:p>
    <w:p w14:paraId="0AD76A7A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1AF9D0A8" w:rsidR="001E40F0" w:rsidRPr="00100A21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Vyriausiasis stebėsenos ir analizės specialistas                          Eugenijus Kuchalskis</w:t>
      </w:r>
    </w:p>
    <w:sectPr w:rsidR="001E40F0" w:rsidRPr="00100A21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185561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84A40"/>
    <w:rsid w:val="000A0BAF"/>
    <w:rsid w:val="000A351E"/>
    <w:rsid w:val="000A71BD"/>
    <w:rsid w:val="000B7B30"/>
    <w:rsid w:val="000C6D92"/>
    <w:rsid w:val="000E7CC4"/>
    <w:rsid w:val="00100A21"/>
    <w:rsid w:val="00104C5D"/>
    <w:rsid w:val="00133515"/>
    <w:rsid w:val="0014396B"/>
    <w:rsid w:val="00160D2E"/>
    <w:rsid w:val="0016563F"/>
    <w:rsid w:val="001E14B4"/>
    <w:rsid w:val="001E40F0"/>
    <w:rsid w:val="00200274"/>
    <w:rsid w:val="002037EF"/>
    <w:rsid w:val="0021620A"/>
    <w:rsid w:val="00221AE8"/>
    <w:rsid w:val="00230B78"/>
    <w:rsid w:val="0024349D"/>
    <w:rsid w:val="00246487"/>
    <w:rsid w:val="00246E97"/>
    <w:rsid w:val="002C3AB8"/>
    <w:rsid w:val="002E0099"/>
    <w:rsid w:val="002E7773"/>
    <w:rsid w:val="002E79BA"/>
    <w:rsid w:val="0031743D"/>
    <w:rsid w:val="00327198"/>
    <w:rsid w:val="0033146D"/>
    <w:rsid w:val="003422B5"/>
    <w:rsid w:val="00343071"/>
    <w:rsid w:val="00392F6F"/>
    <w:rsid w:val="003965FE"/>
    <w:rsid w:val="003F1F4B"/>
    <w:rsid w:val="003F4CE2"/>
    <w:rsid w:val="00421A35"/>
    <w:rsid w:val="00427996"/>
    <w:rsid w:val="00446A74"/>
    <w:rsid w:val="00454BEF"/>
    <w:rsid w:val="0047171D"/>
    <w:rsid w:val="004C7107"/>
    <w:rsid w:val="004F64EA"/>
    <w:rsid w:val="005075BC"/>
    <w:rsid w:val="005445E0"/>
    <w:rsid w:val="00553146"/>
    <w:rsid w:val="005826E5"/>
    <w:rsid w:val="00597AC3"/>
    <w:rsid w:val="005A005E"/>
    <w:rsid w:val="005C5455"/>
    <w:rsid w:val="005C7BEA"/>
    <w:rsid w:val="005F324F"/>
    <w:rsid w:val="00617981"/>
    <w:rsid w:val="006277BC"/>
    <w:rsid w:val="00641147"/>
    <w:rsid w:val="00647513"/>
    <w:rsid w:val="006551A9"/>
    <w:rsid w:val="00661A2B"/>
    <w:rsid w:val="00666ADC"/>
    <w:rsid w:val="006670B1"/>
    <w:rsid w:val="006E5B26"/>
    <w:rsid w:val="006F732D"/>
    <w:rsid w:val="007017F1"/>
    <w:rsid w:val="0073295F"/>
    <w:rsid w:val="00791105"/>
    <w:rsid w:val="007B34AC"/>
    <w:rsid w:val="007B5EB7"/>
    <w:rsid w:val="007D3D3B"/>
    <w:rsid w:val="007D47AA"/>
    <w:rsid w:val="007D798E"/>
    <w:rsid w:val="008042DE"/>
    <w:rsid w:val="00873039"/>
    <w:rsid w:val="0089227C"/>
    <w:rsid w:val="008C5987"/>
    <w:rsid w:val="009335A9"/>
    <w:rsid w:val="009A0700"/>
    <w:rsid w:val="009A54B4"/>
    <w:rsid w:val="009E7976"/>
    <w:rsid w:val="00A13756"/>
    <w:rsid w:val="00A15F11"/>
    <w:rsid w:val="00A52205"/>
    <w:rsid w:val="00A56426"/>
    <w:rsid w:val="00AB702F"/>
    <w:rsid w:val="00B06B90"/>
    <w:rsid w:val="00B41659"/>
    <w:rsid w:val="00B519E4"/>
    <w:rsid w:val="00BB3449"/>
    <w:rsid w:val="00BC44ED"/>
    <w:rsid w:val="00BD3497"/>
    <w:rsid w:val="00BD394B"/>
    <w:rsid w:val="00BE3ADE"/>
    <w:rsid w:val="00BE7047"/>
    <w:rsid w:val="00C270E7"/>
    <w:rsid w:val="00C7525A"/>
    <w:rsid w:val="00CA0ED6"/>
    <w:rsid w:val="00CF4BD7"/>
    <w:rsid w:val="00CF65ED"/>
    <w:rsid w:val="00D1392C"/>
    <w:rsid w:val="00DA5046"/>
    <w:rsid w:val="00DD1A4C"/>
    <w:rsid w:val="00E76FBA"/>
    <w:rsid w:val="00E87808"/>
    <w:rsid w:val="00EB34C0"/>
    <w:rsid w:val="00EC2358"/>
    <w:rsid w:val="00EC3CFE"/>
    <w:rsid w:val="00EF01D2"/>
    <w:rsid w:val="00F00985"/>
    <w:rsid w:val="00F11C4F"/>
    <w:rsid w:val="00F51A89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2936</Words>
  <Characters>1674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2025-01-13T13:15:00Z</dcterms:created>
  <dcterms:modified xsi:type="dcterms:W3CDTF">2025-01-13T13:15:00Z</dcterms:modified>
</cp:coreProperties>
</file>