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34B53" w14:textId="77777777" w:rsidR="005C41AC" w:rsidRPr="005C41AC" w:rsidRDefault="001D3CB6" w:rsidP="005C41AC">
      <w:pPr>
        <w:jc w:val="center"/>
        <w:rPr>
          <w:szCs w:val="24"/>
        </w:rPr>
      </w:pPr>
      <w:r>
        <w:rPr>
          <w:noProof/>
          <w:lang w:eastAsia="lt-LT"/>
        </w:rPr>
        <w:drawing>
          <wp:inline distT="0" distB="0" distL="0" distR="0" wp14:anchorId="5C14C2DE" wp14:editId="2384AB5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FBD6793" w14:textId="77777777" w:rsidR="005C41AC" w:rsidRPr="005C41AC" w:rsidRDefault="005C41AC" w:rsidP="005C41AC">
      <w:pPr>
        <w:jc w:val="center"/>
        <w:rPr>
          <w:szCs w:val="24"/>
        </w:rPr>
      </w:pPr>
    </w:p>
    <w:p w14:paraId="403B43A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C9E2711" w14:textId="77777777" w:rsidR="005C41AC" w:rsidRPr="005C41AC" w:rsidRDefault="005C41AC" w:rsidP="00571BF3">
      <w:pPr>
        <w:keepNext/>
        <w:jc w:val="center"/>
        <w:outlineLvl w:val="1"/>
      </w:pPr>
    </w:p>
    <w:p w14:paraId="1A4D9E21" w14:textId="77777777" w:rsidR="005C41AC" w:rsidRPr="005C41AC" w:rsidRDefault="005C41AC" w:rsidP="00571BF3">
      <w:pPr>
        <w:keepNext/>
        <w:jc w:val="center"/>
        <w:outlineLvl w:val="1"/>
      </w:pPr>
    </w:p>
    <w:p w14:paraId="2EB8217F" w14:textId="77777777" w:rsidR="0062551B" w:rsidRPr="00A562AA" w:rsidRDefault="00A11511" w:rsidP="00571BF3">
      <w:pPr>
        <w:keepNext/>
        <w:jc w:val="center"/>
        <w:outlineLvl w:val="1"/>
        <w:rPr>
          <w:b/>
        </w:rPr>
      </w:pPr>
      <w:r>
        <w:rPr>
          <w:b/>
        </w:rPr>
        <w:t>SPRENDIMAS</w:t>
      </w:r>
    </w:p>
    <w:p w14:paraId="68E9BFE1" w14:textId="140DE634" w:rsidR="00146465" w:rsidRPr="00D5577E" w:rsidRDefault="00146465" w:rsidP="00146465">
      <w:pPr>
        <w:jc w:val="center"/>
        <w:rPr>
          <w:b/>
        </w:rPr>
      </w:pPr>
      <w:r w:rsidRPr="00751ACA">
        <w:rPr>
          <w:b/>
        </w:rPr>
        <w:t xml:space="preserve">DĖL </w:t>
      </w:r>
      <w:r>
        <w:rPr>
          <w:b/>
        </w:rPr>
        <w:t xml:space="preserve">PANEVĖŽIO MIESTO </w:t>
      </w:r>
      <w:r w:rsidRPr="00D5577E">
        <w:rPr>
          <w:b/>
        </w:rPr>
        <w:t>SAVIVALDYBĖS APLINKOS APSAUGOS RĖMIMO SPECIALIOSIOS PROGRAMOS 20</w:t>
      </w:r>
      <w:r>
        <w:rPr>
          <w:b/>
        </w:rPr>
        <w:t>2</w:t>
      </w:r>
      <w:r w:rsidR="007B5698">
        <w:rPr>
          <w:b/>
        </w:rPr>
        <w:t>5</w:t>
      </w:r>
      <w:r w:rsidRPr="00D5577E">
        <w:rPr>
          <w:b/>
        </w:rPr>
        <w:t xml:space="preserve"> M</w:t>
      </w:r>
      <w:r>
        <w:rPr>
          <w:b/>
        </w:rPr>
        <w:t>ETŲ</w:t>
      </w:r>
      <w:r w:rsidRPr="00D5577E">
        <w:rPr>
          <w:b/>
        </w:rPr>
        <w:t xml:space="preserve"> PRIEMONIŲ SĄMATOS PATVIRTINIMO</w:t>
      </w:r>
    </w:p>
    <w:p w14:paraId="6A730429" w14:textId="77777777" w:rsidR="0062551B" w:rsidRDefault="0062551B" w:rsidP="003E58F0">
      <w:pPr>
        <w:jc w:val="center"/>
      </w:pPr>
    </w:p>
    <w:p w14:paraId="5973888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sausio 29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TSP-31</w:t>
      </w:r>
      <w:r>
        <w:fldChar w:fldCharType="end"/>
      </w:r>
      <w:bookmarkEnd w:id="1"/>
    </w:p>
    <w:p w14:paraId="4049E256" w14:textId="77777777" w:rsidR="0062551B" w:rsidRPr="00A562AA" w:rsidRDefault="0062551B" w:rsidP="00571BF3">
      <w:pPr>
        <w:keepNext/>
        <w:jc w:val="center"/>
        <w:outlineLvl w:val="2"/>
        <w:rPr>
          <w:b/>
        </w:rPr>
      </w:pPr>
      <w:r w:rsidRPr="00A562AA">
        <w:t>Panevėžys</w:t>
      </w:r>
    </w:p>
    <w:p w14:paraId="6D7CCCAA" w14:textId="77777777" w:rsidR="0062551B" w:rsidRDefault="0062551B" w:rsidP="00571BF3">
      <w:pPr>
        <w:jc w:val="both"/>
      </w:pPr>
    </w:p>
    <w:p w14:paraId="67C48446" w14:textId="77777777" w:rsidR="0062551B" w:rsidRPr="00A562AA" w:rsidRDefault="0062551B" w:rsidP="005C41AC">
      <w:pPr>
        <w:ind w:firstLine="851"/>
        <w:jc w:val="both"/>
      </w:pPr>
    </w:p>
    <w:p w14:paraId="79136EA2" w14:textId="3A872262" w:rsidR="00146465" w:rsidRPr="002D26FD" w:rsidRDefault="008276E0" w:rsidP="0088222E">
      <w:pPr>
        <w:shd w:val="clear" w:color="auto" w:fill="FFFFFF"/>
        <w:spacing w:line="360" w:lineRule="auto"/>
        <w:ind w:firstLine="851"/>
        <w:jc w:val="both"/>
        <w:rPr>
          <w:color w:val="000000"/>
        </w:rPr>
      </w:pPr>
      <w:r w:rsidRPr="00134380">
        <w:rPr>
          <w:szCs w:val="24"/>
          <w:lang w:eastAsia="lt-LT"/>
        </w:rPr>
        <w:t xml:space="preserve">Vadovaudamasi </w:t>
      </w:r>
      <w:r w:rsidR="00BF12FB" w:rsidRPr="00B35135">
        <w:rPr>
          <w:szCs w:val="24"/>
        </w:rPr>
        <w:t>Lietuvos Respublikos vietos savivaldos</w:t>
      </w:r>
      <w:r w:rsidR="00BF12FB">
        <w:rPr>
          <w:szCs w:val="24"/>
        </w:rPr>
        <w:t xml:space="preserve"> </w:t>
      </w:r>
      <w:r w:rsidR="00AF7053" w:rsidRPr="00134380">
        <w:rPr>
          <w:szCs w:val="24"/>
          <w:lang w:eastAsia="lt-LT"/>
        </w:rPr>
        <w:t>1</w:t>
      </w:r>
      <w:r w:rsidR="00AF7053">
        <w:rPr>
          <w:szCs w:val="24"/>
          <w:lang w:eastAsia="lt-LT"/>
        </w:rPr>
        <w:t>5</w:t>
      </w:r>
      <w:r w:rsidR="00AF7053" w:rsidRPr="00134380">
        <w:rPr>
          <w:szCs w:val="24"/>
          <w:lang w:eastAsia="lt-LT"/>
        </w:rPr>
        <w:t xml:space="preserve"> straipsnio </w:t>
      </w:r>
      <w:r w:rsidR="00AF7053">
        <w:rPr>
          <w:szCs w:val="24"/>
          <w:lang w:eastAsia="lt-LT"/>
        </w:rPr>
        <w:t>2</w:t>
      </w:r>
      <w:r w:rsidR="00AF7053" w:rsidRPr="00134380">
        <w:rPr>
          <w:szCs w:val="24"/>
          <w:lang w:eastAsia="lt-LT"/>
        </w:rPr>
        <w:t xml:space="preserve"> dali</w:t>
      </w:r>
      <w:r w:rsidR="00AF7053">
        <w:rPr>
          <w:szCs w:val="24"/>
          <w:lang w:eastAsia="lt-LT"/>
        </w:rPr>
        <w:t>es 32 punktu</w:t>
      </w:r>
      <w:r w:rsidR="00BF12FB">
        <w:rPr>
          <w:szCs w:val="24"/>
          <w:lang w:eastAsia="lt-LT"/>
        </w:rPr>
        <w:t xml:space="preserve"> </w:t>
      </w:r>
      <w:r w:rsidR="002E6D2A">
        <w:rPr>
          <w:szCs w:val="24"/>
          <w:lang w:eastAsia="lt-LT"/>
        </w:rPr>
        <w:t>ir</w:t>
      </w:r>
      <w:r w:rsidR="00BF12FB">
        <w:rPr>
          <w:szCs w:val="24"/>
          <w:lang w:eastAsia="lt-LT"/>
        </w:rPr>
        <w:t xml:space="preserve"> </w:t>
      </w:r>
      <w:r w:rsidR="00BF12FB" w:rsidRPr="00B35135">
        <w:rPr>
          <w:szCs w:val="24"/>
        </w:rPr>
        <w:t>4 dalimi</w:t>
      </w:r>
      <w:r w:rsidR="00BF12FB">
        <w:rPr>
          <w:szCs w:val="24"/>
        </w:rPr>
        <w:t xml:space="preserve">, </w:t>
      </w:r>
      <w:r w:rsidR="00AF7053" w:rsidRPr="00134380">
        <w:rPr>
          <w:szCs w:val="24"/>
          <w:lang w:eastAsia="lt-LT"/>
        </w:rPr>
        <w:t xml:space="preserve">Savivaldybių aplinkos apsaugos rėmimo specialiosios programos įstatymo </w:t>
      </w:r>
      <w:r w:rsidR="00AF7053" w:rsidRPr="00134380">
        <w:rPr>
          <w:szCs w:val="24"/>
        </w:rPr>
        <w:t>2 straipsnio 3 dalimi</w:t>
      </w:r>
      <w:r w:rsidR="00AF7053" w:rsidRPr="00134380">
        <w:rPr>
          <w:szCs w:val="24"/>
          <w:lang w:eastAsia="lt-LT"/>
        </w:rPr>
        <w:t>,</w:t>
      </w:r>
      <w:r w:rsidR="00146465">
        <w:rPr>
          <w:color w:val="000000"/>
        </w:rPr>
        <w:t xml:space="preserve"> </w:t>
      </w:r>
      <w:r w:rsidR="00146465" w:rsidRPr="004D2A34">
        <w:t>Panevėžio miesto savivaldybės aplinkos apsaugos rėmimo specialiosios programos rengimo, vykdymo ir kontrolės tvarkos apraš</w:t>
      </w:r>
      <w:r w:rsidR="009D59D0">
        <w:t>o</w:t>
      </w:r>
      <w:r w:rsidR="00146465" w:rsidRPr="004D2A34">
        <w:t>, patvirtint</w:t>
      </w:r>
      <w:r w:rsidR="009D59D0">
        <w:t>o</w:t>
      </w:r>
      <w:r w:rsidR="00146465" w:rsidRPr="004D2A34">
        <w:t xml:space="preserve"> Panevėžio miesto savivaldybės tarybos 2011 m. rugsėjo 29 d. sprendimu Nr. 1-9-9</w:t>
      </w:r>
      <w:r w:rsidR="00147ACC">
        <w:t xml:space="preserve"> „</w:t>
      </w:r>
      <w:r w:rsidR="00147ACC" w:rsidRPr="00147ACC">
        <w:t>Dėl Savivaldybės aplinkos apsaugos rėmimo specialiosios programos rengimo, vykdymo ir kontrolės tvarkos aprašo ir paraiškos finansuoti aplinkos apsaugos priemonę iš Aplinkos apsaugos rėmimo specialiosios programos lėšų formos patvirtinimo</w:t>
      </w:r>
      <w:r w:rsidR="00147ACC">
        <w:t>“</w:t>
      </w:r>
      <w:r w:rsidR="002E6D2A">
        <w:t>,</w:t>
      </w:r>
      <w:r w:rsidR="009D59D0">
        <w:t xml:space="preserve"> 15 punktu</w:t>
      </w:r>
      <w:r w:rsidR="00146465" w:rsidRPr="002D26FD">
        <w:rPr>
          <w:color w:val="000000"/>
        </w:rPr>
        <w:t>, Panevė</w:t>
      </w:r>
      <w:r w:rsidR="00146465">
        <w:rPr>
          <w:color w:val="000000"/>
        </w:rPr>
        <w:t xml:space="preserve">žio miesto savivaldybės taryba </w:t>
      </w:r>
      <w:r w:rsidR="00146465" w:rsidRPr="002D26FD">
        <w:rPr>
          <w:color w:val="000000"/>
        </w:rPr>
        <w:t>n u s p r e n d ž i a:</w:t>
      </w:r>
    </w:p>
    <w:p w14:paraId="79882AB1" w14:textId="5145BE4C" w:rsidR="00146465" w:rsidRPr="009E00F6" w:rsidRDefault="00146465" w:rsidP="0088222E">
      <w:pPr>
        <w:pStyle w:val="Sraopastraipa"/>
        <w:numPr>
          <w:ilvl w:val="0"/>
          <w:numId w:val="1"/>
        </w:numPr>
        <w:shd w:val="clear" w:color="auto" w:fill="FFFFFF"/>
        <w:spacing w:line="360" w:lineRule="auto"/>
        <w:ind w:left="0" w:firstLine="851"/>
        <w:jc w:val="both"/>
        <w:rPr>
          <w:color w:val="000000"/>
        </w:rPr>
      </w:pPr>
      <w:r w:rsidRPr="009E00F6">
        <w:rPr>
          <w:color w:val="000000"/>
        </w:rPr>
        <w:t>Patvirtinti Panevėžio miesto savivaldybės aplinkos apsaugos rėmimo specialiosios programos 202</w:t>
      </w:r>
      <w:r w:rsidR="004676D6">
        <w:rPr>
          <w:color w:val="000000"/>
        </w:rPr>
        <w:t>5</w:t>
      </w:r>
      <w:r w:rsidRPr="009E00F6">
        <w:rPr>
          <w:color w:val="000000"/>
        </w:rPr>
        <w:t xml:space="preserve"> metų priemonių sąmatą (pridedama).</w:t>
      </w:r>
    </w:p>
    <w:p w14:paraId="755163F5" w14:textId="77777777" w:rsidR="0088222E" w:rsidRPr="0088222E" w:rsidRDefault="0088222E" w:rsidP="0088222E">
      <w:pPr>
        <w:pStyle w:val="Sraopastraipa"/>
        <w:numPr>
          <w:ilvl w:val="0"/>
          <w:numId w:val="1"/>
        </w:numPr>
        <w:spacing w:line="360" w:lineRule="auto"/>
        <w:ind w:left="0" w:firstLine="851"/>
        <w:jc w:val="both"/>
        <w:rPr>
          <w:szCs w:val="24"/>
        </w:rPr>
      </w:pPr>
      <w:r w:rsidRPr="0088222E">
        <w:rPr>
          <w:color w:val="000000"/>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E74A1EB" w14:textId="77777777" w:rsidR="0088222E" w:rsidRPr="0088222E" w:rsidRDefault="0088222E" w:rsidP="0088222E">
      <w:pPr>
        <w:spacing w:line="360" w:lineRule="auto"/>
        <w:ind w:firstLine="851"/>
        <w:jc w:val="both"/>
        <w:rPr>
          <w:szCs w:val="24"/>
        </w:rPr>
      </w:pPr>
    </w:p>
    <w:p w14:paraId="6B748E35" w14:textId="219AC58A" w:rsidR="0088222E" w:rsidRPr="0088222E" w:rsidRDefault="0088222E" w:rsidP="0070551B">
      <w:pPr>
        <w:tabs>
          <w:tab w:val="left" w:pos="7031"/>
        </w:tabs>
        <w:rPr>
          <w:szCs w:val="24"/>
        </w:rPr>
      </w:pPr>
      <w:r w:rsidRPr="0088222E">
        <w:rPr>
          <w:szCs w:val="24"/>
        </w:rPr>
        <w:t>Mero pareigas laikinai einantis Savivaldybės tarybos narys</w:t>
      </w:r>
      <w:r w:rsidRPr="0088222E">
        <w:rPr>
          <w:szCs w:val="24"/>
        </w:rPr>
        <w:tab/>
      </w:r>
      <w:r w:rsidRPr="0088222E">
        <w:rPr>
          <w:szCs w:val="24"/>
        </w:rPr>
        <w:tab/>
      </w:r>
      <w:r w:rsidR="0070551B">
        <w:rPr>
          <w:szCs w:val="24"/>
        </w:rPr>
        <w:tab/>
      </w:r>
      <w:r w:rsidRPr="0088222E">
        <w:rPr>
          <w:szCs w:val="24"/>
        </w:rPr>
        <w:t>Petras Luomanas</w:t>
      </w:r>
    </w:p>
    <w:p w14:paraId="11249DFB" w14:textId="77777777" w:rsidR="00146465" w:rsidRPr="00662B53" w:rsidRDefault="00146465" w:rsidP="0088222E">
      <w:pPr>
        <w:ind w:firstLine="851"/>
        <w:jc w:val="both"/>
        <w:rPr>
          <w:rFonts w:eastAsia="Calibri"/>
          <w:szCs w:val="24"/>
        </w:rPr>
      </w:pPr>
      <w:r>
        <w:rPr>
          <w:rFonts w:eastAsia="Calibri"/>
          <w:szCs w:val="24"/>
        </w:rPr>
        <w:br w:type="page"/>
      </w:r>
    </w:p>
    <w:p w14:paraId="44CD6ABE" w14:textId="77777777" w:rsidR="00146465" w:rsidRDefault="00146465" w:rsidP="00146465">
      <w:pPr>
        <w:pStyle w:val="Patvirtinta"/>
        <w:tabs>
          <w:tab w:val="clear" w:pos="1304"/>
          <w:tab w:val="clear" w:pos="1457"/>
          <w:tab w:val="clear" w:pos="1604"/>
          <w:tab w:val="clear" w:pos="1757"/>
        </w:tabs>
        <w:ind w:left="5529"/>
        <w:rPr>
          <w:rFonts w:ascii="Times New Roman" w:hAnsi="Times New Roman"/>
          <w:sz w:val="24"/>
          <w:szCs w:val="24"/>
          <w:lang w:val="lt-LT"/>
        </w:rPr>
      </w:pPr>
      <w:r>
        <w:rPr>
          <w:rFonts w:ascii="Times New Roman" w:hAnsi="Times New Roman"/>
          <w:sz w:val="24"/>
          <w:szCs w:val="24"/>
          <w:lang w:val="lt-LT"/>
        </w:rPr>
        <w:lastRenderedPageBreak/>
        <w:t>PATVIRTINTA</w:t>
      </w:r>
    </w:p>
    <w:p w14:paraId="1784DC95" w14:textId="77777777"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Panevėžio miesto savivaldybės</w:t>
      </w:r>
      <w:r w:rsidRPr="00562528">
        <w:rPr>
          <w:rFonts w:ascii="Times New Roman" w:hAnsi="Times New Roman"/>
          <w:sz w:val="24"/>
          <w:szCs w:val="24"/>
          <w:lang w:val="lt-LT"/>
        </w:rPr>
        <w:t xml:space="preserve"> </w:t>
      </w:r>
      <w:r>
        <w:rPr>
          <w:rFonts w:ascii="Times New Roman" w:hAnsi="Times New Roman"/>
          <w:sz w:val="24"/>
          <w:szCs w:val="24"/>
          <w:lang w:val="lt-LT"/>
        </w:rPr>
        <w:t>tarybos</w:t>
      </w:r>
    </w:p>
    <w:p w14:paraId="5F0F06A3" w14:textId="047CCF53" w:rsidR="00146465" w:rsidRDefault="00146465" w:rsidP="00146465">
      <w:pPr>
        <w:pStyle w:val="Patvirtinta"/>
        <w:tabs>
          <w:tab w:val="clear" w:pos="1304"/>
          <w:tab w:val="clear" w:pos="1457"/>
          <w:tab w:val="clear" w:pos="1604"/>
          <w:tab w:val="clear" w:pos="1757"/>
        </w:tabs>
        <w:ind w:left="4231" w:firstLine="1298"/>
        <w:rPr>
          <w:rFonts w:ascii="Times New Roman" w:hAnsi="Times New Roman"/>
          <w:sz w:val="24"/>
          <w:szCs w:val="24"/>
          <w:lang w:val="lt-LT"/>
        </w:rPr>
      </w:pPr>
      <w:r>
        <w:rPr>
          <w:rFonts w:ascii="Times New Roman" w:hAnsi="Times New Roman"/>
          <w:sz w:val="24"/>
          <w:szCs w:val="24"/>
          <w:lang w:val="lt-LT"/>
        </w:rPr>
        <w:t>202</w:t>
      </w:r>
      <w:r w:rsidR="0088222E">
        <w:rPr>
          <w:rFonts w:ascii="Times New Roman" w:hAnsi="Times New Roman"/>
          <w:sz w:val="24"/>
          <w:szCs w:val="24"/>
          <w:lang w:val="lt-LT"/>
        </w:rPr>
        <w:t>5</w:t>
      </w:r>
      <w:r>
        <w:rPr>
          <w:rFonts w:ascii="Times New Roman" w:hAnsi="Times New Roman"/>
          <w:sz w:val="24"/>
          <w:szCs w:val="24"/>
          <w:lang w:val="lt-LT"/>
        </w:rPr>
        <w:t xml:space="preserve"> m. </w:t>
      </w:r>
      <w:r w:rsidR="002122C5">
        <w:rPr>
          <w:rFonts w:ascii="Times New Roman" w:hAnsi="Times New Roman"/>
          <w:sz w:val="24"/>
          <w:szCs w:val="24"/>
          <w:lang w:val="lt-LT"/>
        </w:rPr>
        <w:t xml:space="preserve">               </w:t>
      </w:r>
      <w:r>
        <w:rPr>
          <w:rFonts w:ascii="Times New Roman" w:hAnsi="Times New Roman"/>
          <w:sz w:val="24"/>
          <w:szCs w:val="24"/>
          <w:lang w:val="lt-LT"/>
        </w:rPr>
        <w:t xml:space="preserve">  d. sprendimu Nr. </w:t>
      </w:r>
    </w:p>
    <w:p w14:paraId="33ED50CD" w14:textId="77777777" w:rsidR="00146465" w:rsidRDefault="00146465" w:rsidP="00146465">
      <w:pPr>
        <w:jc w:val="center"/>
      </w:pPr>
    </w:p>
    <w:p w14:paraId="3241A922" w14:textId="17013CB7" w:rsidR="00146465" w:rsidRDefault="00146465" w:rsidP="00146465">
      <w:pPr>
        <w:jc w:val="center"/>
        <w:outlineLvl w:val="0"/>
        <w:rPr>
          <w:b/>
        </w:rPr>
      </w:pPr>
      <w:r>
        <w:rPr>
          <w:b/>
        </w:rPr>
        <w:t xml:space="preserve">PANEVĖŽIO MIESTO SAVIVALDYBĖS </w:t>
      </w:r>
      <w:r w:rsidRPr="00ED4315">
        <w:rPr>
          <w:b/>
        </w:rPr>
        <w:t xml:space="preserve">APLINKOS APSAUGOS </w:t>
      </w:r>
      <w:r>
        <w:rPr>
          <w:b/>
        </w:rPr>
        <w:t>RĖMIMO SPECIALIOSIOS PROGRAMOS 202</w:t>
      </w:r>
      <w:r w:rsidR="0088222E">
        <w:rPr>
          <w:b/>
        </w:rPr>
        <w:t>5</w:t>
      </w:r>
      <w:r>
        <w:rPr>
          <w:b/>
        </w:rPr>
        <w:t xml:space="preserve"> METŲ PRIEMONIŲ SĄMATA</w:t>
      </w:r>
    </w:p>
    <w:p w14:paraId="1C023CF8" w14:textId="77777777" w:rsidR="00146465" w:rsidRDefault="00146465" w:rsidP="00146465">
      <w:pPr>
        <w:pStyle w:val="MAZAS"/>
        <w:ind w:firstLine="0"/>
        <w:jc w:val="center"/>
        <w:rPr>
          <w:rFonts w:ascii="Times New Roman" w:hAnsi="Times New Roman"/>
          <w:b/>
          <w:color w:val="auto"/>
          <w:sz w:val="24"/>
          <w:szCs w:val="24"/>
          <w:lang w:val="lt-LT"/>
        </w:rPr>
      </w:pPr>
    </w:p>
    <w:p w14:paraId="4C54699D" w14:textId="5A9A7BF1" w:rsidR="00146465" w:rsidRDefault="00146465" w:rsidP="00146465">
      <w:pPr>
        <w:pStyle w:val="MAZAS"/>
        <w:rPr>
          <w:rFonts w:ascii="Times New Roman" w:hAnsi="Times New Roman"/>
          <w:b/>
          <w:color w:val="auto"/>
          <w:sz w:val="24"/>
          <w:szCs w:val="24"/>
          <w:lang w:val="lt-LT"/>
        </w:rPr>
      </w:pPr>
      <w:r w:rsidRPr="00281604">
        <w:rPr>
          <w:rFonts w:ascii="Times New Roman" w:hAnsi="Times New Roman"/>
          <w:b/>
          <w:color w:val="auto"/>
          <w:sz w:val="24"/>
          <w:szCs w:val="24"/>
          <w:lang w:val="lt-LT"/>
        </w:rPr>
        <w:t xml:space="preserve">1. </w:t>
      </w:r>
      <w:r>
        <w:rPr>
          <w:rFonts w:ascii="Times New Roman" w:hAnsi="Times New Roman"/>
          <w:b/>
          <w:color w:val="auto"/>
          <w:sz w:val="24"/>
          <w:szCs w:val="24"/>
          <w:lang w:val="lt-LT"/>
        </w:rPr>
        <w:t>Informacija apie Savivaldyb</w:t>
      </w:r>
      <w:r w:rsidR="007C7372">
        <w:rPr>
          <w:rFonts w:ascii="Times New Roman" w:hAnsi="Times New Roman"/>
          <w:b/>
          <w:color w:val="auto"/>
          <w:sz w:val="24"/>
          <w:szCs w:val="24"/>
          <w:lang w:val="lt-LT"/>
        </w:rPr>
        <w:t>ės</w:t>
      </w:r>
      <w:r w:rsidRPr="00281604">
        <w:rPr>
          <w:rFonts w:ascii="Times New Roman" w:hAnsi="Times New Roman"/>
          <w:b/>
          <w:color w:val="auto"/>
          <w:sz w:val="24"/>
          <w:szCs w:val="24"/>
          <w:lang w:val="lt-LT"/>
        </w:rPr>
        <w:t xml:space="preserve"> aplinkos apsaugos rėmimo specialiosios programos </w:t>
      </w:r>
      <w:r>
        <w:rPr>
          <w:rFonts w:ascii="Times New Roman" w:hAnsi="Times New Roman"/>
          <w:b/>
          <w:color w:val="auto"/>
          <w:sz w:val="24"/>
          <w:szCs w:val="24"/>
          <w:lang w:val="lt-LT"/>
        </w:rPr>
        <w:t>(toliau</w:t>
      </w:r>
      <w:r w:rsidR="002E6D2A">
        <w:rPr>
          <w:rFonts w:ascii="Times New Roman" w:hAnsi="Times New Roman"/>
          <w:b/>
          <w:color w:val="auto"/>
          <w:sz w:val="24"/>
          <w:szCs w:val="24"/>
          <w:lang w:val="lt-LT"/>
        </w:rPr>
        <w:t> </w:t>
      </w:r>
      <w:r>
        <w:rPr>
          <w:rFonts w:ascii="Times New Roman" w:hAnsi="Times New Roman"/>
          <w:b/>
          <w:color w:val="auto"/>
          <w:sz w:val="24"/>
          <w:szCs w:val="24"/>
          <w:lang w:val="lt-LT"/>
        </w:rPr>
        <w:t xml:space="preserve">– Programa) </w:t>
      </w:r>
      <w:r w:rsidRPr="00281604">
        <w:rPr>
          <w:rFonts w:ascii="Times New Roman" w:hAnsi="Times New Roman"/>
          <w:b/>
          <w:color w:val="auto"/>
          <w:sz w:val="24"/>
          <w:szCs w:val="24"/>
          <w:lang w:val="lt-LT"/>
        </w:rPr>
        <w:t>lėšas</w:t>
      </w:r>
    </w:p>
    <w:p w14:paraId="5D649096" w14:textId="77777777" w:rsidR="00146465" w:rsidRDefault="00146465" w:rsidP="00146465">
      <w:pPr>
        <w:pStyle w:val="MAZAS"/>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7544"/>
        <w:gridCol w:w="1272"/>
      </w:tblGrid>
      <w:tr w:rsidR="00146465" w:rsidRPr="003D1F0E" w14:paraId="311B0857" w14:textId="77777777" w:rsidTr="009F639A">
        <w:tc>
          <w:tcPr>
            <w:tcW w:w="817" w:type="dxa"/>
            <w:vAlign w:val="center"/>
          </w:tcPr>
          <w:p w14:paraId="760BC18D" w14:textId="77777777" w:rsidR="00146465" w:rsidRPr="0058101B"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Eil. Nr.</w:t>
            </w:r>
          </w:p>
        </w:tc>
        <w:tc>
          <w:tcPr>
            <w:tcW w:w="7655" w:type="dxa"/>
            <w:vAlign w:val="center"/>
          </w:tcPr>
          <w:p w14:paraId="3C0D301D" w14:textId="77777777" w:rsidR="00146465" w:rsidRPr="0058101B" w:rsidRDefault="00146465" w:rsidP="009F639A">
            <w:pPr>
              <w:pStyle w:val="MAZAS"/>
              <w:jc w:val="center"/>
              <w:rPr>
                <w:rFonts w:ascii="Times New Roman" w:hAnsi="Times New Roman"/>
                <w:b/>
                <w:color w:val="auto"/>
                <w:sz w:val="24"/>
                <w:szCs w:val="24"/>
                <w:lang w:val="lt-LT"/>
              </w:rPr>
            </w:pPr>
            <w:r>
              <w:rPr>
                <w:rFonts w:ascii="Times New Roman" w:hAnsi="Times New Roman"/>
                <w:b/>
                <w:color w:val="auto"/>
                <w:sz w:val="24"/>
                <w:szCs w:val="24"/>
                <w:lang w:val="lt-LT"/>
              </w:rPr>
              <w:t>(1) Programos finansavimo šaltiniai</w:t>
            </w:r>
          </w:p>
        </w:tc>
        <w:tc>
          <w:tcPr>
            <w:tcW w:w="1275" w:type="dxa"/>
            <w:vAlign w:val="center"/>
          </w:tcPr>
          <w:p w14:paraId="60FBA5F8" w14:textId="77777777" w:rsidR="00146465" w:rsidRPr="00A67623" w:rsidRDefault="00146465" w:rsidP="009F639A">
            <w:pPr>
              <w:pStyle w:val="MAZAS"/>
              <w:ind w:firstLine="0"/>
              <w:jc w:val="center"/>
              <w:rPr>
                <w:rFonts w:ascii="Times New Roman" w:hAnsi="Times New Roman"/>
                <w:b/>
                <w:color w:val="auto"/>
                <w:sz w:val="24"/>
                <w:szCs w:val="24"/>
                <w:lang w:val="lt-LT"/>
              </w:rPr>
            </w:pPr>
            <w:r>
              <w:rPr>
                <w:rFonts w:ascii="Times New Roman" w:hAnsi="Times New Roman"/>
                <w:b/>
                <w:color w:val="auto"/>
                <w:sz w:val="24"/>
                <w:szCs w:val="24"/>
                <w:lang w:val="lt-LT"/>
              </w:rPr>
              <w:t>Surinkta l</w:t>
            </w:r>
            <w:r w:rsidRPr="00A67623">
              <w:rPr>
                <w:rFonts w:ascii="Times New Roman" w:hAnsi="Times New Roman"/>
                <w:b/>
                <w:color w:val="auto"/>
                <w:sz w:val="24"/>
                <w:szCs w:val="24"/>
                <w:lang w:val="lt-LT"/>
              </w:rPr>
              <w:t>ėš</w:t>
            </w:r>
            <w:r>
              <w:rPr>
                <w:rFonts w:ascii="Times New Roman" w:hAnsi="Times New Roman"/>
                <w:b/>
                <w:color w:val="auto"/>
                <w:sz w:val="24"/>
                <w:szCs w:val="24"/>
                <w:lang w:val="lt-LT"/>
              </w:rPr>
              <w:t>ų, Eur</w:t>
            </w:r>
          </w:p>
        </w:tc>
      </w:tr>
      <w:tr w:rsidR="00AF7053" w:rsidRPr="00AF7053" w14:paraId="41FC5364" w14:textId="77777777" w:rsidTr="00147ACC">
        <w:trPr>
          <w:trHeight w:val="205"/>
        </w:trPr>
        <w:tc>
          <w:tcPr>
            <w:tcW w:w="817" w:type="dxa"/>
          </w:tcPr>
          <w:p w14:paraId="751BC4FF"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w:t>
            </w:r>
          </w:p>
        </w:tc>
        <w:tc>
          <w:tcPr>
            <w:tcW w:w="7655" w:type="dxa"/>
          </w:tcPr>
          <w:p w14:paraId="45617135" w14:textId="77777777" w:rsidR="00146465" w:rsidRPr="00AF7053" w:rsidRDefault="00146465" w:rsidP="009F639A">
            <w:pPr>
              <w:pStyle w:val="CharCharCharCharCharCharCharCharChar"/>
              <w:rPr>
                <w:rFonts w:ascii="Times New Roman" w:hAnsi="Times New Roman"/>
                <w:sz w:val="24"/>
                <w:szCs w:val="24"/>
                <w:lang w:val="lt-LT"/>
              </w:rPr>
            </w:pPr>
            <w:r w:rsidRPr="00AF7053">
              <w:rPr>
                <w:rFonts w:ascii="Times New Roman" w:hAnsi="Times New Roman"/>
                <w:sz w:val="24"/>
                <w:szCs w:val="24"/>
                <w:lang w:val="lt-LT"/>
              </w:rPr>
              <w:t>Mokesčiai už teršalų išmetimą į aplinką</w:t>
            </w:r>
          </w:p>
        </w:tc>
        <w:tc>
          <w:tcPr>
            <w:tcW w:w="1275" w:type="dxa"/>
          </w:tcPr>
          <w:p w14:paraId="4640E0C9" w14:textId="0122C871" w:rsidR="00146465" w:rsidRPr="00AF7053" w:rsidRDefault="0088222E"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35</w:t>
            </w:r>
            <w:r w:rsidR="004D1ECC" w:rsidRPr="00AF7053">
              <w:rPr>
                <w:rFonts w:ascii="Times New Roman" w:hAnsi="Times New Roman"/>
                <w:color w:val="auto"/>
                <w:sz w:val="24"/>
                <w:szCs w:val="24"/>
                <w:lang w:val="lt-LT"/>
              </w:rPr>
              <w:t>0</w:t>
            </w:r>
            <w:r w:rsidR="00146465" w:rsidRPr="00AF7053">
              <w:rPr>
                <w:rFonts w:ascii="Times New Roman" w:hAnsi="Times New Roman"/>
                <w:color w:val="auto"/>
                <w:sz w:val="24"/>
                <w:szCs w:val="24"/>
                <w:lang w:val="lt-LT"/>
              </w:rPr>
              <w:t xml:space="preserve"> 000</w:t>
            </w:r>
          </w:p>
        </w:tc>
      </w:tr>
      <w:tr w:rsidR="00AF7053" w:rsidRPr="00AF7053" w14:paraId="4CBBF45F" w14:textId="77777777" w:rsidTr="009F639A">
        <w:tc>
          <w:tcPr>
            <w:tcW w:w="817" w:type="dxa"/>
          </w:tcPr>
          <w:p w14:paraId="0817EB0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1.2.</w:t>
            </w:r>
          </w:p>
        </w:tc>
        <w:tc>
          <w:tcPr>
            <w:tcW w:w="7655" w:type="dxa"/>
          </w:tcPr>
          <w:p w14:paraId="18A08B98"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Mokesčiai už valstybinius gamtos išteklius</w:t>
            </w:r>
          </w:p>
        </w:tc>
        <w:tc>
          <w:tcPr>
            <w:tcW w:w="1275" w:type="dxa"/>
          </w:tcPr>
          <w:p w14:paraId="6217F918" w14:textId="2A34C642" w:rsidR="00146465" w:rsidRPr="00AF7053" w:rsidRDefault="0088222E"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40</w:t>
            </w:r>
            <w:r w:rsidR="00146465" w:rsidRPr="00AF7053">
              <w:rPr>
                <w:rFonts w:ascii="Times New Roman" w:hAnsi="Times New Roman"/>
                <w:color w:val="auto"/>
                <w:sz w:val="24"/>
                <w:szCs w:val="24"/>
                <w:lang w:val="lt-LT"/>
              </w:rPr>
              <w:t xml:space="preserve"> 000</w:t>
            </w:r>
          </w:p>
        </w:tc>
      </w:tr>
      <w:tr w:rsidR="00AF7053" w:rsidRPr="00AF7053" w14:paraId="6EB6BF8A" w14:textId="77777777" w:rsidTr="009F639A">
        <w:tc>
          <w:tcPr>
            <w:tcW w:w="817" w:type="dxa"/>
          </w:tcPr>
          <w:p w14:paraId="619AB481"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1.3.</w:t>
            </w:r>
          </w:p>
        </w:tc>
        <w:tc>
          <w:tcPr>
            <w:tcW w:w="7655" w:type="dxa"/>
          </w:tcPr>
          <w:p w14:paraId="070BAA75"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Lėšos, gautos kaip želdinių atkuriamosios vertės kompensacija</w:t>
            </w:r>
          </w:p>
        </w:tc>
        <w:tc>
          <w:tcPr>
            <w:tcW w:w="1275" w:type="dxa"/>
          </w:tcPr>
          <w:p w14:paraId="65970C10"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41A5D68C" w14:textId="77777777" w:rsidTr="009F639A">
        <w:tc>
          <w:tcPr>
            <w:tcW w:w="817" w:type="dxa"/>
          </w:tcPr>
          <w:p w14:paraId="73DF0964"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1.4.</w:t>
            </w:r>
          </w:p>
        </w:tc>
        <w:tc>
          <w:tcPr>
            <w:tcW w:w="7655" w:type="dxa"/>
          </w:tcPr>
          <w:p w14:paraId="4E782FB2"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Savanoriškos juridinių ir fizinių asmenų įmokos ir kitos teisėtai gautos lėšos</w:t>
            </w:r>
          </w:p>
        </w:tc>
        <w:tc>
          <w:tcPr>
            <w:tcW w:w="1275" w:type="dxa"/>
          </w:tcPr>
          <w:p w14:paraId="73CAAEEE"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51938CAC" w14:textId="77777777" w:rsidTr="009F639A">
        <w:tc>
          <w:tcPr>
            <w:tcW w:w="817" w:type="dxa"/>
          </w:tcPr>
          <w:p w14:paraId="12249CE4"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1.5.</w:t>
            </w:r>
          </w:p>
        </w:tc>
        <w:tc>
          <w:tcPr>
            <w:tcW w:w="7655" w:type="dxa"/>
          </w:tcPr>
          <w:p w14:paraId="21A39D1D"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(1.1 + 1.2 + 1.3 + 1.4)</w:t>
            </w:r>
          </w:p>
        </w:tc>
        <w:tc>
          <w:tcPr>
            <w:tcW w:w="1275" w:type="dxa"/>
          </w:tcPr>
          <w:p w14:paraId="1CCF238D" w14:textId="62856008" w:rsidR="00146465" w:rsidRPr="00AF7053" w:rsidRDefault="004D1ECC"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3</w:t>
            </w:r>
            <w:r w:rsidR="0088222E">
              <w:rPr>
                <w:rFonts w:ascii="Times New Roman" w:hAnsi="Times New Roman"/>
                <w:color w:val="auto"/>
                <w:sz w:val="24"/>
                <w:szCs w:val="24"/>
                <w:lang w:val="lt-LT"/>
              </w:rPr>
              <w:t>90</w:t>
            </w:r>
            <w:r w:rsidR="00146465" w:rsidRPr="00AF7053">
              <w:rPr>
                <w:rFonts w:ascii="Times New Roman" w:hAnsi="Times New Roman"/>
                <w:color w:val="auto"/>
                <w:sz w:val="24"/>
                <w:szCs w:val="24"/>
                <w:lang w:val="lt-LT"/>
              </w:rPr>
              <w:t xml:space="preserve"> 000</w:t>
            </w:r>
          </w:p>
        </w:tc>
      </w:tr>
      <w:tr w:rsidR="00AF7053" w:rsidRPr="00AF7053" w14:paraId="050950A3" w14:textId="77777777" w:rsidTr="009F639A">
        <w:tc>
          <w:tcPr>
            <w:tcW w:w="817" w:type="dxa"/>
          </w:tcPr>
          <w:p w14:paraId="24888205"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1.6.</w:t>
            </w:r>
          </w:p>
        </w:tc>
        <w:tc>
          <w:tcPr>
            <w:tcW w:w="7655" w:type="dxa"/>
          </w:tcPr>
          <w:p w14:paraId="23F0C3FF"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Mokesčiai, sumokėti už medžiojamųjų gyvūnų išteklių naudojimą</w:t>
            </w:r>
          </w:p>
        </w:tc>
        <w:tc>
          <w:tcPr>
            <w:tcW w:w="1275" w:type="dxa"/>
          </w:tcPr>
          <w:p w14:paraId="669BE0BB"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34A75372" w14:textId="77777777" w:rsidTr="009F639A">
        <w:tc>
          <w:tcPr>
            <w:tcW w:w="817" w:type="dxa"/>
          </w:tcPr>
          <w:p w14:paraId="51672381"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1.7.</w:t>
            </w:r>
          </w:p>
        </w:tc>
        <w:tc>
          <w:tcPr>
            <w:tcW w:w="7655" w:type="dxa"/>
          </w:tcPr>
          <w:p w14:paraId="7CC9DEBB"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Ankstesnio ataskaitinio laikotarpio ataskaitos atitinkamų lėšų likutis</w:t>
            </w:r>
          </w:p>
        </w:tc>
        <w:tc>
          <w:tcPr>
            <w:tcW w:w="1275" w:type="dxa"/>
          </w:tcPr>
          <w:p w14:paraId="6772A816"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AF7053" w:rsidRPr="00AF7053" w14:paraId="7CC7BFD3" w14:textId="77777777" w:rsidTr="009F639A">
        <w:tc>
          <w:tcPr>
            <w:tcW w:w="817" w:type="dxa"/>
          </w:tcPr>
          <w:p w14:paraId="12391522"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1.8.</w:t>
            </w:r>
          </w:p>
        </w:tc>
        <w:tc>
          <w:tcPr>
            <w:tcW w:w="7655" w:type="dxa"/>
          </w:tcPr>
          <w:p w14:paraId="32EC6F3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(1.6 + 1.7)</w:t>
            </w:r>
          </w:p>
        </w:tc>
        <w:tc>
          <w:tcPr>
            <w:tcW w:w="1275" w:type="dxa"/>
          </w:tcPr>
          <w:p w14:paraId="3373CE8D"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0</w:t>
            </w:r>
          </w:p>
        </w:tc>
      </w:tr>
      <w:tr w:rsidR="00146465" w:rsidRPr="00AF7053" w14:paraId="1A11EDE5" w14:textId="77777777" w:rsidTr="009F639A">
        <w:tc>
          <w:tcPr>
            <w:tcW w:w="817" w:type="dxa"/>
          </w:tcPr>
          <w:p w14:paraId="1617023B"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1.9.</w:t>
            </w:r>
          </w:p>
        </w:tc>
        <w:tc>
          <w:tcPr>
            <w:tcW w:w="7655" w:type="dxa"/>
          </w:tcPr>
          <w:p w14:paraId="0BBD5F96"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Faktinės ataskaitinio laikotarpio Programos lėšos (1.5 + 1.8)</w:t>
            </w:r>
          </w:p>
        </w:tc>
        <w:tc>
          <w:tcPr>
            <w:tcW w:w="1275" w:type="dxa"/>
          </w:tcPr>
          <w:p w14:paraId="7B08C246" w14:textId="34555F9C" w:rsidR="00146465" w:rsidRPr="00AF7053" w:rsidRDefault="004D1ECC" w:rsidP="009F639A">
            <w:pPr>
              <w:pStyle w:val="MAZAS"/>
              <w:widowControl w:val="0"/>
              <w:suppressAutoHyphens/>
              <w:ind w:firstLine="0"/>
              <w:jc w:val="right"/>
              <w:rPr>
                <w:rFonts w:ascii="Times New Roman" w:hAnsi="Times New Roman"/>
                <w:color w:val="auto"/>
                <w:sz w:val="24"/>
                <w:szCs w:val="24"/>
                <w:lang w:val="lt-LT"/>
              </w:rPr>
            </w:pPr>
            <w:r w:rsidRPr="00AF7053">
              <w:rPr>
                <w:rFonts w:ascii="Times New Roman" w:hAnsi="Times New Roman"/>
                <w:color w:val="auto"/>
                <w:sz w:val="24"/>
                <w:szCs w:val="24"/>
                <w:lang w:val="lt-LT"/>
              </w:rPr>
              <w:t>3</w:t>
            </w:r>
            <w:r w:rsidR="0088222E">
              <w:rPr>
                <w:rFonts w:ascii="Times New Roman" w:hAnsi="Times New Roman"/>
                <w:color w:val="auto"/>
                <w:sz w:val="24"/>
                <w:szCs w:val="24"/>
                <w:lang w:val="lt-LT"/>
              </w:rPr>
              <w:t>90</w:t>
            </w:r>
            <w:r w:rsidR="00146465" w:rsidRPr="00AF7053">
              <w:rPr>
                <w:rFonts w:ascii="Times New Roman" w:hAnsi="Times New Roman"/>
                <w:color w:val="auto"/>
                <w:sz w:val="24"/>
                <w:szCs w:val="24"/>
                <w:lang w:val="lt-LT"/>
              </w:rPr>
              <w:t xml:space="preserve"> 000</w:t>
            </w:r>
          </w:p>
        </w:tc>
      </w:tr>
    </w:tbl>
    <w:p w14:paraId="3CE02469" w14:textId="77777777" w:rsidR="00146465" w:rsidRPr="00AF7053" w:rsidRDefault="00146465" w:rsidP="00146465">
      <w:pPr>
        <w:pStyle w:val="MAZAS"/>
        <w:ind w:firstLine="0"/>
        <w:rPr>
          <w:rFonts w:ascii="Times New Roman" w:hAnsi="Times New Roman"/>
          <w:b/>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AF7053" w:rsidRPr="00AF7053" w14:paraId="4614EFC9" w14:textId="77777777" w:rsidTr="00147ACC">
        <w:tc>
          <w:tcPr>
            <w:tcW w:w="696" w:type="dxa"/>
            <w:vAlign w:val="center"/>
          </w:tcPr>
          <w:p w14:paraId="5609514B" w14:textId="77777777" w:rsidR="00146465" w:rsidRPr="00AF7053" w:rsidRDefault="00146465" w:rsidP="009F639A">
            <w:pPr>
              <w:pStyle w:val="MAZA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Eil. Nr.</w:t>
            </w:r>
          </w:p>
        </w:tc>
        <w:tc>
          <w:tcPr>
            <w:tcW w:w="7666" w:type="dxa"/>
            <w:vAlign w:val="center"/>
          </w:tcPr>
          <w:p w14:paraId="3E809A44" w14:textId="77777777" w:rsidR="00146465" w:rsidRPr="00AF7053" w:rsidRDefault="00146465" w:rsidP="009F639A">
            <w:pPr>
              <w:pStyle w:val="MAZAS"/>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(2) Savivaldybės visuomenės sveikatos rėmimo specialiajai programai skirtinos lėšos</w:t>
            </w:r>
          </w:p>
        </w:tc>
        <w:tc>
          <w:tcPr>
            <w:tcW w:w="1267" w:type="dxa"/>
            <w:vAlign w:val="center"/>
          </w:tcPr>
          <w:p w14:paraId="66AAEB62" w14:textId="77777777" w:rsidR="00146465" w:rsidRPr="00AF7053" w:rsidRDefault="00146465" w:rsidP="009F639A">
            <w:pPr>
              <w:pStyle w:val="MAZA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Lėšos, Eur</w:t>
            </w:r>
          </w:p>
        </w:tc>
      </w:tr>
      <w:tr w:rsidR="00AF7053" w:rsidRPr="00AF7053" w14:paraId="7E5DBE72" w14:textId="77777777" w:rsidTr="00147ACC">
        <w:tc>
          <w:tcPr>
            <w:tcW w:w="696" w:type="dxa"/>
          </w:tcPr>
          <w:p w14:paraId="2C3FBC0D"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1.10.</w:t>
            </w:r>
          </w:p>
        </w:tc>
        <w:tc>
          <w:tcPr>
            <w:tcW w:w="7666" w:type="dxa"/>
          </w:tcPr>
          <w:p w14:paraId="241E03E2" w14:textId="47E534C1"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20 proc</w:t>
            </w:r>
            <w:r w:rsidR="007C7372" w:rsidRPr="00AF7053">
              <w:rPr>
                <w:rFonts w:ascii="Times New Roman" w:hAnsi="Times New Roman"/>
                <w:color w:val="auto"/>
                <w:sz w:val="24"/>
                <w:szCs w:val="24"/>
                <w:lang w:val="lt-LT"/>
              </w:rPr>
              <w:t>. P</w:t>
            </w:r>
            <w:r w:rsidRPr="00AF7053">
              <w:rPr>
                <w:rFonts w:ascii="Times New Roman" w:hAnsi="Times New Roman"/>
                <w:color w:val="auto"/>
                <w:sz w:val="24"/>
                <w:szCs w:val="24"/>
                <w:lang w:val="lt-LT"/>
              </w:rPr>
              <w:t>rogramos lėšų, neįskaitant įplaukų už medžioklės plotų naudotojų mokesčius, mokamus įstatymų nustatytomis proporcijomis ir tvarka už medžiojamųjų gyvūnų išteklių naudojimą</w:t>
            </w:r>
          </w:p>
        </w:tc>
        <w:tc>
          <w:tcPr>
            <w:tcW w:w="1267" w:type="dxa"/>
          </w:tcPr>
          <w:p w14:paraId="2E87C1AE" w14:textId="1E5148C6" w:rsidR="00146465" w:rsidRPr="00AF7053" w:rsidRDefault="0088222E"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78</w:t>
            </w:r>
            <w:r w:rsidR="00146465" w:rsidRPr="00AF7053">
              <w:rPr>
                <w:rFonts w:ascii="Times New Roman" w:hAnsi="Times New Roman"/>
                <w:color w:val="auto"/>
                <w:sz w:val="24"/>
                <w:szCs w:val="24"/>
                <w:lang w:val="lt-LT"/>
              </w:rPr>
              <w:t xml:space="preserve"> 000</w:t>
            </w:r>
          </w:p>
          <w:p w14:paraId="291DFC1D"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highlight w:val="red"/>
                <w:lang w:val="lt-LT"/>
              </w:rPr>
            </w:pPr>
          </w:p>
        </w:tc>
      </w:tr>
      <w:tr w:rsidR="00AF7053" w:rsidRPr="00AF7053" w14:paraId="735F7C33" w14:textId="77777777" w:rsidTr="00147ACC">
        <w:tc>
          <w:tcPr>
            <w:tcW w:w="696" w:type="dxa"/>
          </w:tcPr>
          <w:p w14:paraId="6D601A6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1.11.</w:t>
            </w:r>
          </w:p>
        </w:tc>
        <w:tc>
          <w:tcPr>
            <w:tcW w:w="7666" w:type="dxa"/>
          </w:tcPr>
          <w:p w14:paraId="1AE25038"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Ankstesnio ataskaitinio laikotarpio ataskaitos atitinkamų lėšų likutis</w:t>
            </w:r>
          </w:p>
        </w:tc>
        <w:tc>
          <w:tcPr>
            <w:tcW w:w="1267" w:type="dxa"/>
          </w:tcPr>
          <w:p w14:paraId="772C239F" w14:textId="7FB64E6E" w:rsidR="00146465" w:rsidRPr="00CD460B" w:rsidRDefault="00CD460B" w:rsidP="009F639A">
            <w:pPr>
              <w:pStyle w:val="MAZAS"/>
              <w:widowControl w:val="0"/>
              <w:suppressAutoHyphens/>
              <w:ind w:firstLine="0"/>
              <w:jc w:val="right"/>
              <w:rPr>
                <w:rFonts w:ascii="Times New Roman" w:hAnsi="Times New Roman"/>
                <w:color w:val="auto"/>
                <w:sz w:val="24"/>
                <w:szCs w:val="24"/>
                <w:lang w:val="lt-LT"/>
              </w:rPr>
            </w:pPr>
            <w:r w:rsidRPr="00CD460B">
              <w:rPr>
                <w:rFonts w:ascii="Times New Roman" w:hAnsi="Times New Roman"/>
                <w:sz w:val="24"/>
                <w:szCs w:val="24"/>
              </w:rPr>
              <w:t>21 245</w:t>
            </w:r>
          </w:p>
        </w:tc>
      </w:tr>
      <w:tr w:rsidR="00AF7053" w:rsidRPr="00AF7053" w14:paraId="1FB771F5" w14:textId="77777777" w:rsidTr="00147ACC">
        <w:tc>
          <w:tcPr>
            <w:tcW w:w="696" w:type="dxa"/>
          </w:tcPr>
          <w:p w14:paraId="312CB108"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1.12.</w:t>
            </w:r>
          </w:p>
        </w:tc>
        <w:tc>
          <w:tcPr>
            <w:tcW w:w="7666" w:type="dxa"/>
          </w:tcPr>
          <w:p w14:paraId="1A90472A"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(1.10 + 1.11)</w:t>
            </w:r>
          </w:p>
        </w:tc>
        <w:tc>
          <w:tcPr>
            <w:tcW w:w="1267" w:type="dxa"/>
          </w:tcPr>
          <w:p w14:paraId="2C06E622" w14:textId="2733EE11" w:rsidR="00146465" w:rsidRPr="00AF7053" w:rsidRDefault="00CD460B"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9</w:t>
            </w:r>
            <w:r w:rsidR="008D413D" w:rsidRPr="00AF7053">
              <w:rPr>
                <w:rFonts w:ascii="Times New Roman" w:hAnsi="Times New Roman"/>
                <w:color w:val="auto"/>
                <w:sz w:val="24"/>
                <w:szCs w:val="24"/>
                <w:lang w:val="lt-LT"/>
              </w:rPr>
              <w:t>9</w:t>
            </w:r>
            <w:r w:rsidR="004D1ECC" w:rsidRPr="00AF7053">
              <w:rPr>
                <w:rFonts w:ascii="Times New Roman" w:hAnsi="Times New Roman"/>
                <w:color w:val="auto"/>
                <w:sz w:val="24"/>
                <w:szCs w:val="24"/>
                <w:lang w:val="lt-LT"/>
              </w:rPr>
              <w:t xml:space="preserve"> </w:t>
            </w:r>
            <w:r>
              <w:rPr>
                <w:rFonts w:ascii="Times New Roman" w:hAnsi="Times New Roman"/>
                <w:color w:val="auto"/>
                <w:sz w:val="24"/>
                <w:szCs w:val="24"/>
                <w:lang w:val="lt-LT"/>
              </w:rPr>
              <w:t>245</w:t>
            </w:r>
          </w:p>
        </w:tc>
      </w:tr>
    </w:tbl>
    <w:p w14:paraId="77D8C91E" w14:textId="77777777" w:rsidR="00146465" w:rsidRPr="00AF7053" w:rsidRDefault="00146465" w:rsidP="00146465">
      <w:pPr>
        <w:pStyle w:val="MAZAS"/>
        <w:ind w:firstLine="0"/>
        <w:rPr>
          <w:rFonts w:ascii="Times New Roman" w:hAnsi="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6"/>
        <w:gridCol w:w="1267"/>
      </w:tblGrid>
      <w:tr w:rsidR="00AF7053" w:rsidRPr="00AF7053" w14:paraId="05819378" w14:textId="77777777" w:rsidTr="009F639A">
        <w:tc>
          <w:tcPr>
            <w:tcW w:w="696" w:type="dxa"/>
            <w:vAlign w:val="center"/>
          </w:tcPr>
          <w:p w14:paraId="52A87E08" w14:textId="77777777" w:rsidR="00146465" w:rsidRPr="00AF7053" w:rsidRDefault="00146465" w:rsidP="009F639A">
            <w:pPr>
              <w:pStyle w:val="MAZAS"/>
              <w:widowControl w:val="0"/>
              <w:suppressAutoHyphen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Eil. Nr.</w:t>
            </w:r>
          </w:p>
        </w:tc>
        <w:tc>
          <w:tcPr>
            <w:tcW w:w="7776" w:type="dxa"/>
            <w:vAlign w:val="center"/>
          </w:tcPr>
          <w:p w14:paraId="24F7D5BF" w14:textId="77777777" w:rsidR="00146465" w:rsidRPr="00AF7053" w:rsidRDefault="00146465" w:rsidP="009F639A">
            <w:pPr>
              <w:pStyle w:val="MAZAS"/>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(3) Kitoms Programos priemonėms skirtinos lėšos</w:t>
            </w:r>
          </w:p>
        </w:tc>
        <w:tc>
          <w:tcPr>
            <w:tcW w:w="1275" w:type="dxa"/>
            <w:vAlign w:val="center"/>
          </w:tcPr>
          <w:p w14:paraId="52CFB5E2" w14:textId="77777777" w:rsidR="00146465" w:rsidRPr="00AF7053" w:rsidRDefault="00146465" w:rsidP="009F639A">
            <w:pPr>
              <w:pStyle w:val="MAZAS"/>
              <w:ind w:firstLine="0"/>
              <w:jc w:val="center"/>
              <w:rPr>
                <w:rFonts w:ascii="Times New Roman" w:hAnsi="Times New Roman"/>
                <w:b/>
                <w:color w:val="auto"/>
                <w:sz w:val="24"/>
                <w:szCs w:val="24"/>
                <w:lang w:val="lt-LT"/>
              </w:rPr>
            </w:pPr>
            <w:r w:rsidRPr="00AF7053">
              <w:rPr>
                <w:rFonts w:ascii="Times New Roman" w:hAnsi="Times New Roman"/>
                <w:b/>
                <w:color w:val="auto"/>
                <w:sz w:val="24"/>
                <w:szCs w:val="24"/>
                <w:lang w:val="lt-LT"/>
              </w:rPr>
              <w:t>Lėšos, Eur</w:t>
            </w:r>
          </w:p>
        </w:tc>
      </w:tr>
      <w:tr w:rsidR="00AF7053" w:rsidRPr="00AF7053" w14:paraId="7BA25E75" w14:textId="77777777" w:rsidTr="009F639A">
        <w:tc>
          <w:tcPr>
            <w:tcW w:w="696" w:type="dxa"/>
          </w:tcPr>
          <w:p w14:paraId="57031971"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1.13.</w:t>
            </w:r>
          </w:p>
        </w:tc>
        <w:tc>
          <w:tcPr>
            <w:tcW w:w="7776" w:type="dxa"/>
          </w:tcPr>
          <w:p w14:paraId="2CF3DC65" w14:textId="4BB3E869"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80 proc</w:t>
            </w:r>
            <w:r w:rsidR="007C7372" w:rsidRPr="00AF7053">
              <w:rPr>
                <w:rFonts w:ascii="Times New Roman" w:hAnsi="Times New Roman"/>
                <w:color w:val="auto"/>
                <w:sz w:val="24"/>
                <w:szCs w:val="24"/>
                <w:lang w:val="lt-LT"/>
              </w:rPr>
              <w:t>.</w:t>
            </w:r>
            <w:r w:rsidRPr="00AF7053">
              <w:rPr>
                <w:rFonts w:ascii="Times New Roman" w:hAnsi="Times New Roman"/>
                <w:color w:val="auto"/>
                <w:sz w:val="24"/>
                <w:szCs w:val="24"/>
                <w:lang w:val="lt-LT"/>
              </w:rPr>
              <w:t xml:space="preserve"> </w:t>
            </w:r>
            <w:r w:rsidR="007C7372" w:rsidRPr="00AF7053">
              <w:rPr>
                <w:rFonts w:ascii="Times New Roman" w:hAnsi="Times New Roman"/>
                <w:color w:val="auto"/>
                <w:sz w:val="24"/>
                <w:szCs w:val="24"/>
                <w:lang w:val="lt-LT"/>
              </w:rPr>
              <w:t>P</w:t>
            </w:r>
            <w:r w:rsidRPr="00AF7053">
              <w:rPr>
                <w:rFonts w:ascii="Times New Roman" w:hAnsi="Times New Roman"/>
                <w:color w:val="auto"/>
                <w:sz w:val="24"/>
                <w:szCs w:val="24"/>
                <w:lang w:val="lt-LT"/>
              </w:rPr>
              <w:t>rogramos lėšų, neįskaitant įplaukų už medžioklės plotų naudotojų mokesčius, mokamus įstatymų nustatytomis proporcijomis ir tvarka už medžiojamųjų gyvūnų išteklių naudojimą</w:t>
            </w:r>
          </w:p>
        </w:tc>
        <w:tc>
          <w:tcPr>
            <w:tcW w:w="1275" w:type="dxa"/>
          </w:tcPr>
          <w:p w14:paraId="225AC817"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p>
          <w:p w14:paraId="0FBAD314" w14:textId="01042392" w:rsidR="00146465" w:rsidRPr="00AF7053" w:rsidRDefault="00CD460B" w:rsidP="009F639A">
            <w:pPr>
              <w:pStyle w:val="MAZAS"/>
              <w:widowControl w:val="0"/>
              <w:suppressAutoHyphens/>
              <w:ind w:firstLine="0"/>
              <w:jc w:val="right"/>
              <w:rPr>
                <w:rFonts w:ascii="Times New Roman" w:hAnsi="Times New Roman"/>
                <w:color w:val="auto"/>
                <w:sz w:val="24"/>
                <w:szCs w:val="24"/>
                <w:lang w:val="lt-LT"/>
              </w:rPr>
            </w:pPr>
            <w:r>
              <w:rPr>
                <w:rFonts w:ascii="Times New Roman" w:hAnsi="Times New Roman"/>
                <w:color w:val="auto"/>
                <w:sz w:val="24"/>
                <w:szCs w:val="24"/>
                <w:lang w:val="lt-LT"/>
              </w:rPr>
              <w:t>31</w:t>
            </w:r>
            <w:r w:rsidR="004D1ECC" w:rsidRPr="00AF7053">
              <w:rPr>
                <w:rFonts w:ascii="Times New Roman" w:hAnsi="Times New Roman"/>
                <w:color w:val="auto"/>
                <w:sz w:val="24"/>
                <w:szCs w:val="24"/>
                <w:lang w:val="lt-LT"/>
              </w:rPr>
              <w:t>2</w:t>
            </w:r>
            <w:r w:rsidR="00146465" w:rsidRPr="00AF7053">
              <w:rPr>
                <w:rFonts w:ascii="Times New Roman" w:hAnsi="Times New Roman"/>
                <w:color w:val="auto"/>
                <w:sz w:val="24"/>
                <w:szCs w:val="24"/>
                <w:lang w:val="lt-LT"/>
              </w:rPr>
              <w:t xml:space="preserve"> 000</w:t>
            </w:r>
          </w:p>
          <w:p w14:paraId="0D406D00" w14:textId="77777777" w:rsidR="00146465" w:rsidRPr="00AF7053" w:rsidRDefault="00146465" w:rsidP="009F639A">
            <w:pPr>
              <w:pStyle w:val="MAZAS"/>
              <w:widowControl w:val="0"/>
              <w:suppressAutoHyphens/>
              <w:ind w:firstLine="0"/>
              <w:jc w:val="right"/>
              <w:rPr>
                <w:rFonts w:ascii="Times New Roman" w:hAnsi="Times New Roman"/>
                <w:color w:val="auto"/>
                <w:sz w:val="24"/>
                <w:szCs w:val="24"/>
                <w:lang w:val="lt-LT"/>
              </w:rPr>
            </w:pPr>
          </w:p>
        </w:tc>
      </w:tr>
      <w:tr w:rsidR="00AF7053" w:rsidRPr="00AF7053" w14:paraId="2C3090A4" w14:textId="77777777" w:rsidTr="009F639A">
        <w:tc>
          <w:tcPr>
            <w:tcW w:w="696" w:type="dxa"/>
          </w:tcPr>
          <w:p w14:paraId="1F0E96F5"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1.14.</w:t>
            </w:r>
          </w:p>
        </w:tc>
        <w:tc>
          <w:tcPr>
            <w:tcW w:w="7776" w:type="dxa"/>
          </w:tcPr>
          <w:p w14:paraId="0DC1F093"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Ankstesnio ataskaitinio laikotarpio ataskaitos atitinkamų lėšų likutis</w:t>
            </w:r>
          </w:p>
        </w:tc>
        <w:tc>
          <w:tcPr>
            <w:tcW w:w="1275" w:type="dxa"/>
          </w:tcPr>
          <w:p w14:paraId="6436FA63" w14:textId="154BC967" w:rsidR="00146465" w:rsidRPr="00AF7053" w:rsidRDefault="00CD460B" w:rsidP="009F639A">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auto"/>
                <w:sz w:val="24"/>
                <w:szCs w:val="24"/>
              </w:rPr>
              <w:t>140</w:t>
            </w:r>
            <w:r w:rsidR="008D413D" w:rsidRPr="00AF7053">
              <w:rPr>
                <w:rFonts w:ascii="Times New Roman" w:hAnsi="Times New Roman"/>
                <w:color w:val="auto"/>
                <w:sz w:val="24"/>
                <w:szCs w:val="24"/>
              </w:rPr>
              <w:t xml:space="preserve"> </w:t>
            </w:r>
            <w:r>
              <w:rPr>
                <w:rFonts w:ascii="Times New Roman" w:hAnsi="Times New Roman"/>
                <w:color w:val="auto"/>
                <w:sz w:val="24"/>
                <w:szCs w:val="24"/>
              </w:rPr>
              <w:t>280</w:t>
            </w:r>
          </w:p>
        </w:tc>
      </w:tr>
      <w:tr w:rsidR="00AF7053" w:rsidRPr="00AF7053" w14:paraId="494EBCF1" w14:textId="77777777" w:rsidTr="009F639A">
        <w:tc>
          <w:tcPr>
            <w:tcW w:w="696" w:type="dxa"/>
          </w:tcPr>
          <w:p w14:paraId="5E29B3E6"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1.15.</w:t>
            </w:r>
          </w:p>
        </w:tc>
        <w:tc>
          <w:tcPr>
            <w:tcW w:w="7776" w:type="dxa"/>
          </w:tcPr>
          <w:p w14:paraId="00E773F9" w14:textId="77777777" w:rsidR="00146465" w:rsidRPr="00AF7053" w:rsidRDefault="00146465" w:rsidP="009F639A">
            <w:pPr>
              <w:pStyle w:val="MAZAS"/>
              <w:widowControl w:val="0"/>
              <w:suppressAutoHyphens/>
              <w:ind w:firstLine="0"/>
              <w:rPr>
                <w:rFonts w:ascii="Times New Roman" w:hAnsi="Times New Roman"/>
                <w:color w:val="auto"/>
                <w:sz w:val="24"/>
                <w:szCs w:val="24"/>
                <w:lang w:val="lt-LT"/>
              </w:rPr>
            </w:pPr>
            <w:r w:rsidRPr="00AF7053">
              <w:rPr>
                <w:rFonts w:ascii="Times New Roman" w:hAnsi="Times New Roman"/>
                <w:color w:val="auto"/>
                <w:sz w:val="24"/>
                <w:szCs w:val="24"/>
                <w:lang w:val="lt-LT"/>
              </w:rPr>
              <w:t>Iš viso (1.13 + 1.14)</w:t>
            </w:r>
          </w:p>
        </w:tc>
        <w:tc>
          <w:tcPr>
            <w:tcW w:w="1275" w:type="dxa"/>
          </w:tcPr>
          <w:p w14:paraId="4A58BCC5" w14:textId="4C494E88" w:rsidR="00146465" w:rsidRPr="00AF7053" w:rsidRDefault="00CD460B" w:rsidP="009F639A">
            <w:pPr>
              <w:pStyle w:val="MAZAS"/>
              <w:widowControl w:val="0"/>
              <w:suppressAutoHyphens/>
              <w:ind w:firstLine="0"/>
              <w:jc w:val="right"/>
              <w:rPr>
                <w:rFonts w:ascii="Times New Roman" w:hAnsi="Times New Roman"/>
                <w:color w:val="auto"/>
                <w:sz w:val="24"/>
                <w:szCs w:val="24"/>
                <w:highlight w:val="red"/>
                <w:lang w:val="lt-LT"/>
              </w:rPr>
            </w:pPr>
            <w:r>
              <w:rPr>
                <w:rFonts w:ascii="Times New Roman" w:hAnsi="Times New Roman"/>
                <w:color w:val="auto"/>
                <w:sz w:val="24"/>
                <w:szCs w:val="24"/>
                <w:lang w:val="lt-LT"/>
              </w:rPr>
              <w:t>452</w:t>
            </w:r>
            <w:r w:rsidR="008D413D" w:rsidRPr="00AF7053">
              <w:rPr>
                <w:rFonts w:ascii="Times New Roman" w:hAnsi="Times New Roman"/>
                <w:color w:val="auto"/>
                <w:sz w:val="24"/>
                <w:szCs w:val="24"/>
                <w:lang w:val="lt-LT"/>
              </w:rPr>
              <w:t xml:space="preserve"> </w:t>
            </w:r>
            <w:r>
              <w:rPr>
                <w:rFonts w:ascii="Times New Roman" w:hAnsi="Times New Roman"/>
                <w:color w:val="auto"/>
                <w:sz w:val="24"/>
                <w:szCs w:val="24"/>
                <w:lang w:val="lt-LT"/>
              </w:rPr>
              <w:t>280</w:t>
            </w:r>
          </w:p>
        </w:tc>
      </w:tr>
    </w:tbl>
    <w:p w14:paraId="6CB333A7" w14:textId="77777777" w:rsidR="00146465" w:rsidRPr="00AF7053" w:rsidRDefault="00146465" w:rsidP="00146465">
      <w:pPr>
        <w:rPr>
          <w:b/>
          <w:szCs w:val="24"/>
        </w:rPr>
      </w:pPr>
    </w:p>
    <w:p w14:paraId="31D18029"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sz w:val="24"/>
          <w:szCs w:val="24"/>
          <w:lang w:val="lt-LT"/>
        </w:rPr>
        <w:t>2. Programos lėšos, skirtos Savivaldybės visuomenės sveikatos rėmimo specialiajai programai</w:t>
      </w:r>
    </w:p>
    <w:p w14:paraId="4D2E6D5A"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275"/>
      </w:tblGrid>
      <w:tr w:rsidR="00146465" w:rsidRPr="003D1F0E" w14:paraId="72E3E63A" w14:textId="77777777" w:rsidTr="009F639A">
        <w:tc>
          <w:tcPr>
            <w:tcW w:w="8472" w:type="dxa"/>
            <w:vAlign w:val="center"/>
          </w:tcPr>
          <w:p w14:paraId="0925E1FA" w14:textId="77777777" w:rsidR="00146465"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Programos pavadinimas</w:t>
            </w:r>
          </w:p>
        </w:tc>
        <w:tc>
          <w:tcPr>
            <w:tcW w:w="1275" w:type="dxa"/>
            <w:vAlign w:val="center"/>
          </w:tcPr>
          <w:p w14:paraId="0D5AE3DA" w14:textId="77777777" w:rsidR="00146465" w:rsidRPr="0062796F" w:rsidRDefault="00146465" w:rsidP="009F639A">
            <w:pPr>
              <w:pStyle w:val="MAZAS"/>
              <w:widowControl w:val="0"/>
              <w:suppressAutoHyphens/>
              <w:ind w:firstLine="0"/>
              <w:jc w:val="center"/>
              <w:rPr>
                <w:rFonts w:ascii="Times New Roman" w:hAnsi="Times New Roman"/>
                <w:b/>
                <w:sz w:val="24"/>
                <w:szCs w:val="24"/>
                <w:lang w:val="lt-LT"/>
              </w:rPr>
            </w:pPr>
            <w:r>
              <w:rPr>
                <w:rFonts w:ascii="Times New Roman" w:hAnsi="Times New Roman"/>
                <w:b/>
                <w:sz w:val="24"/>
                <w:szCs w:val="24"/>
                <w:lang w:val="lt-LT"/>
              </w:rPr>
              <w:t>Lėšos, Eur</w:t>
            </w:r>
          </w:p>
        </w:tc>
      </w:tr>
      <w:tr w:rsidR="00146465" w:rsidRPr="003D1F0E" w14:paraId="1936E4A5" w14:textId="77777777" w:rsidTr="009F639A">
        <w:tc>
          <w:tcPr>
            <w:tcW w:w="8472" w:type="dxa"/>
          </w:tcPr>
          <w:p w14:paraId="2C043C94" w14:textId="77777777" w:rsidR="00146465" w:rsidRPr="00573E58" w:rsidRDefault="00146465" w:rsidP="009F639A">
            <w:pPr>
              <w:pStyle w:val="MAZAS"/>
              <w:widowControl w:val="0"/>
              <w:suppressAutoHyphens/>
              <w:ind w:firstLine="0"/>
              <w:rPr>
                <w:rFonts w:ascii="Times New Roman" w:hAnsi="Times New Roman"/>
                <w:sz w:val="24"/>
                <w:szCs w:val="24"/>
                <w:lang w:val="lt-LT"/>
              </w:rPr>
            </w:pPr>
            <w:r w:rsidRPr="00573E58">
              <w:rPr>
                <w:rFonts w:ascii="Times New Roman" w:hAnsi="Times New Roman"/>
                <w:sz w:val="24"/>
                <w:szCs w:val="24"/>
                <w:lang w:val="lt-LT"/>
              </w:rPr>
              <w:t>Savivaldybės visuomenės sveikatos rėmimo specialioji programa</w:t>
            </w:r>
          </w:p>
        </w:tc>
        <w:tc>
          <w:tcPr>
            <w:tcW w:w="1275" w:type="dxa"/>
          </w:tcPr>
          <w:p w14:paraId="3994B6D5" w14:textId="391A5AF5" w:rsidR="00146465" w:rsidRPr="003D1F0E" w:rsidRDefault="00CD460B" w:rsidP="009F639A">
            <w:pPr>
              <w:pStyle w:val="MAZAS"/>
              <w:widowControl w:val="0"/>
              <w:suppressAutoHyphens/>
              <w:ind w:firstLine="0"/>
              <w:jc w:val="right"/>
              <w:rPr>
                <w:rFonts w:ascii="Times New Roman" w:hAnsi="Times New Roman"/>
                <w:sz w:val="24"/>
                <w:szCs w:val="24"/>
                <w:lang w:val="lt-LT"/>
              </w:rPr>
            </w:pPr>
            <w:r>
              <w:rPr>
                <w:rFonts w:ascii="Times New Roman" w:hAnsi="Times New Roman"/>
                <w:color w:val="auto"/>
                <w:sz w:val="24"/>
                <w:szCs w:val="24"/>
                <w:lang w:val="lt-LT"/>
              </w:rPr>
              <w:t>99</w:t>
            </w:r>
            <w:r w:rsidR="003B0C51" w:rsidRPr="00AF7053">
              <w:rPr>
                <w:rFonts w:ascii="Times New Roman" w:hAnsi="Times New Roman"/>
                <w:color w:val="auto"/>
                <w:sz w:val="24"/>
                <w:szCs w:val="24"/>
                <w:lang w:val="lt-LT"/>
              </w:rPr>
              <w:t xml:space="preserve"> </w:t>
            </w:r>
            <w:r>
              <w:rPr>
                <w:rFonts w:ascii="Times New Roman" w:hAnsi="Times New Roman"/>
                <w:color w:val="auto"/>
                <w:sz w:val="24"/>
                <w:szCs w:val="24"/>
                <w:lang w:val="lt-LT"/>
              </w:rPr>
              <w:t>245</w:t>
            </w:r>
          </w:p>
        </w:tc>
      </w:tr>
    </w:tbl>
    <w:p w14:paraId="69EE4A8E" w14:textId="77777777" w:rsidR="00146465" w:rsidRDefault="00146465" w:rsidP="00146465">
      <w:pPr>
        <w:pStyle w:val="MAZAS"/>
        <w:ind w:firstLine="0"/>
        <w:rPr>
          <w:rFonts w:ascii="Times New Roman" w:hAnsi="Times New Roman"/>
          <w:b/>
          <w:color w:val="auto"/>
          <w:sz w:val="24"/>
          <w:szCs w:val="24"/>
          <w:lang w:val="lt-LT"/>
        </w:rPr>
      </w:pPr>
    </w:p>
    <w:p w14:paraId="75AF27C3" w14:textId="77777777" w:rsidR="00146465" w:rsidRPr="00954369" w:rsidRDefault="00146465" w:rsidP="00146465">
      <w:pPr>
        <w:pStyle w:val="MAZAS"/>
        <w:ind w:firstLine="0"/>
        <w:rPr>
          <w:rFonts w:ascii="Times New Roman" w:hAnsi="Times New Roman"/>
          <w:b/>
          <w:sz w:val="24"/>
          <w:szCs w:val="24"/>
          <w:lang w:val="lt-LT"/>
        </w:rPr>
      </w:pPr>
      <w:r w:rsidRPr="00954369">
        <w:rPr>
          <w:rFonts w:ascii="Times New Roman" w:hAnsi="Times New Roman"/>
          <w:b/>
          <w:color w:val="auto"/>
          <w:sz w:val="24"/>
          <w:szCs w:val="24"/>
          <w:lang w:val="lt-LT"/>
        </w:rPr>
        <w:t>3.</w:t>
      </w:r>
      <w:r w:rsidRPr="00954369">
        <w:rPr>
          <w:rFonts w:ascii="Times New Roman" w:hAnsi="Times New Roman"/>
          <w:b/>
          <w:sz w:val="24"/>
          <w:szCs w:val="24"/>
          <w:lang w:val="lt-LT"/>
        </w:rPr>
        <w:t xml:space="preserve"> Kitos aplinkosaugos priemonės, kurioms įgyvendinti panaudotos Programos lėšos</w:t>
      </w:r>
    </w:p>
    <w:p w14:paraId="5B955F8C" w14:textId="77777777" w:rsidR="00146465" w:rsidRPr="00954369" w:rsidRDefault="00146465" w:rsidP="00146465">
      <w:pPr>
        <w:pStyle w:val="MAZAS"/>
        <w:ind w:firstLine="0"/>
        <w:rPr>
          <w:rFonts w:ascii="Times New Roman" w:hAnsi="Times New Roman"/>
          <w:color w:val="auto"/>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596"/>
        <w:gridCol w:w="1275"/>
      </w:tblGrid>
      <w:tr w:rsidR="00146465" w:rsidRPr="00572DF5" w14:paraId="05053EBF" w14:textId="77777777" w:rsidTr="009F639A">
        <w:tc>
          <w:tcPr>
            <w:tcW w:w="876" w:type="dxa"/>
            <w:shd w:val="clear" w:color="auto" w:fill="auto"/>
            <w:vAlign w:val="center"/>
          </w:tcPr>
          <w:p w14:paraId="0C7F5382" w14:textId="77777777" w:rsidR="00146465" w:rsidRPr="00572DF5" w:rsidRDefault="00146465" w:rsidP="009F639A">
            <w:pPr>
              <w:pStyle w:val="MAZAS"/>
              <w:widowControl w:val="0"/>
              <w:suppressAutoHyphens/>
              <w:ind w:firstLine="0"/>
              <w:jc w:val="center"/>
              <w:rPr>
                <w:rFonts w:ascii="Times New Roman" w:hAnsi="Times New Roman"/>
                <w:b/>
                <w:color w:val="auto"/>
                <w:sz w:val="24"/>
                <w:szCs w:val="24"/>
                <w:lang w:val="lt-LT"/>
              </w:rPr>
            </w:pPr>
            <w:r w:rsidRPr="00572DF5">
              <w:rPr>
                <w:rFonts w:ascii="Times New Roman" w:hAnsi="Times New Roman"/>
                <w:b/>
                <w:color w:val="auto"/>
                <w:sz w:val="24"/>
                <w:szCs w:val="24"/>
                <w:lang w:val="lt-LT"/>
              </w:rPr>
              <w:t>Eil. Nr.</w:t>
            </w:r>
          </w:p>
        </w:tc>
        <w:tc>
          <w:tcPr>
            <w:tcW w:w="7596" w:type="dxa"/>
            <w:tcBorders>
              <w:bottom w:val="single" w:sz="4" w:space="0" w:color="auto"/>
            </w:tcBorders>
            <w:shd w:val="clear" w:color="auto" w:fill="auto"/>
            <w:vAlign w:val="center"/>
          </w:tcPr>
          <w:p w14:paraId="0BB346F2"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sz w:val="24"/>
                <w:szCs w:val="24"/>
                <w:lang w:val="lt-LT"/>
              </w:rPr>
              <w:t>Priemonės pavadinimas</w:t>
            </w:r>
          </w:p>
        </w:tc>
        <w:tc>
          <w:tcPr>
            <w:tcW w:w="1275" w:type="dxa"/>
            <w:shd w:val="clear" w:color="auto" w:fill="auto"/>
            <w:vAlign w:val="center"/>
          </w:tcPr>
          <w:p w14:paraId="77B56589" w14:textId="77777777" w:rsidR="00146465" w:rsidRPr="00572DF5" w:rsidRDefault="00146465" w:rsidP="009F639A">
            <w:pPr>
              <w:pStyle w:val="MAZAS"/>
              <w:widowControl w:val="0"/>
              <w:suppressAutoHyphens/>
              <w:ind w:firstLine="0"/>
              <w:jc w:val="center"/>
              <w:rPr>
                <w:rFonts w:ascii="Times New Roman" w:hAnsi="Times New Roman"/>
                <w:color w:val="auto"/>
                <w:sz w:val="24"/>
                <w:szCs w:val="24"/>
                <w:lang w:val="lt-LT"/>
              </w:rPr>
            </w:pPr>
            <w:r w:rsidRPr="00572DF5">
              <w:rPr>
                <w:rFonts w:ascii="Times New Roman" w:hAnsi="Times New Roman"/>
                <w:b/>
                <w:color w:val="auto"/>
                <w:sz w:val="24"/>
                <w:szCs w:val="24"/>
                <w:lang w:val="lt-LT"/>
              </w:rPr>
              <w:t>Lėšos</w:t>
            </w:r>
            <w:r>
              <w:rPr>
                <w:rFonts w:ascii="Times New Roman" w:hAnsi="Times New Roman"/>
                <w:b/>
                <w:color w:val="auto"/>
                <w:sz w:val="24"/>
                <w:szCs w:val="24"/>
                <w:lang w:val="lt-LT"/>
              </w:rPr>
              <w:t>,</w:t>
            </w:r>
            <w:r w:rsidRPr="00572DF5">
              <w:rPr>
                <w:rFonts w:ascii="Times New Roman" w:hAnsi="Times New Roman"/>
                <w:b/>
                <w:color w:val="auto"/>
                <w:sz w:val="24"/>
                <w:szCs w:val="24"/>
                <w:lang w:val="lt-LT"/>
              </w:rPr>
              <w:t xml:space="preserve"> </w:t>
            </w:r>
            <w:r>
              <w:rPr>
                <w:rFonts w:ascii="Times New Roman" w:hAnsi="Times New Roman"/>
                <w:b/>
                <w:color w:val="auto"/>
                <w:sz w:val="24"/>
                <w:szCs w:val="24"/>
                <w:lang w:val="lt-LT"/>
              </w:rPr>
              <w:t>Eur</w:t>
            </w:r>
          </w:p>
        </w:tc>
      </w:tr>
      <w:tr w:rsidR="00146465" w:rsidRPr="00572DF5" w14:paraId="4584C865" w14:textId="77777777" w:rsidTr="009F639A">
        <w:tc>
          <w:tcPr>
            <w:tcW w:w="876" w:type="dxa"/>
            <w:shd w:val="clear" w:color="auto" w:fill="auto"/>
          </w:tcPr>
          <w:p w14:paraId="3544D02C"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w:t>
            </w:r>
          </w:p>
        </w:tc>
        <w:tc>
          <w:tcPr>
            <w:tcW w:w="7596" w:type="dxa"/>
            <w:tcBorders>
              <w:right w:val="nil"/>
            </w:tcBorders>
            <w:shd w:val="clear" w:color="auto" w:fill="auto"/>
          </w:tcPr>
          <w:p w14:paraId="2BF2F6F6"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Aplinkos kokybės gerinimo ir apsaugos priemonės:</w:t>
            </w:r>
          </w:p>
        </w:tc>
        <w:tc>
          <w:tcPr>
            <w:tcW w:w="1275" w:type="dxa"/>
            <w:tcBorders>
              <w:left w:val="nil"/>
            </w:tcBorders>
            <w:shd w:val="clear" w:color="auto" w:fill="auto"/>
          </w:tcPr>
          <w:p w14:paraId="22F90014" w14:textId="77777777" w:rsidR="00146465" w:rsidRPr="0009193C" w:rsidRDefault="00146465" w:rsidP="009F639A">
            <w:pPr>
              <w:pStyle w:val="MAZAS"/>
              <w:widowControl w:val="0"/>
              <w:suppressAutoHyphens/>
              <w:ind w:firstLine="0"/>
              <w:rPr>
                <w:rFonts w:ascii="Times New Roman" w:hAnsi="Times New Roman"/>
                <w:color w:val="000000" w:themeColor="text1"/>
                <w:sz w:val="24"/>
                <w:szCs w:val="24"/>
                <w:lang w:val="lt-LT"/>
              </w:rPr>
            </w:pPr>
          </w:p>
        </w:tc>
      </w:tr>
      <w:tr w:rsidR="00146465" w:rsidRPr="00572DF5" w14:paraId="47E7CF88" w14:textId="77777777" w:rsidTr="009F639A">
        <w:tc>
          <w:tcPr>
            <w:tcW w:w="876" w:type="dxa"/>
            <w:shd w:val="clear" w:color="auto" w:fill="auto"/>
          </w:tcPr>
          <w:p w14:paraId="1208AF53"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3.1.1.</w:t>
            </w:r>
          </w:p>
        </w:tc>
        <w:tc>
          <w:tcPr>
            <w:tcW w:w="7596" w:type="dxa"/>
            <w:shd w:val="clear" w:color="auto" w:fill="auto"/>
          </w:tcPr>
          <w:p w14:paraId="723AB474" w14:textId="77777777" w:rsidR="00146465" w:rsidRPr="000934C5" w:rsidRDefault="00146465" w:rsidP="009F639A">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Gatvių valymo atliekoms surinkti</w:t>
            </w:r>
          </w:p>
        </w:tc>
        <w:tc>
          <w:tcPr>
            <w:tcW w:w="1275" w:type="dxa"/>
            <w:shd w:val="clear" w:color="auto" w:fill="auto"/>
            <w:vAlign w:val="bottom"/>
          </w:tcPr>
          <w:p w14:paraId="5129B3E9" w14:textId="29FC6113" w:rsidR="00146465" w:rsidRPr="0009193C" w:rsidRDefault="00CD460B" w:rsidP="009F639A">
            <w:pPr>
              <w:jc w:val="right"/>
              <w:rPr>
                <w:color w:val="000000" w:themeColor="text1"/>
                <w:szCs w:val="24"/>
              </w:rPr>
            </w:pPr>
            <w:r>
              <w:rPr>
                <w:color w:val="000000" w:themeColor="text1"/>
                <w:szCs w:val="24"/>
              </w:rPr>
              <w:t>56</w:t>
            </w:r>
            <w:r w:rsidR="00196233">
              <w:rPr>
                <w:color w:val="000000" w:themeColor="text1"/>
                <w:szCs w:val="24"/>
              </w:rPr>
              <w:t xml:space="preserve"> </w:t>
            </w:r>
            <w:r w:rsidR="00AF7053">
              <w:rPr>
                <w:color w:val="000000" w:themeColor="text1"/>
                <w:szCs w:val="24"/>
              </w:rPr>
              <w:t>000</w:t>
            </w:r>
          </w:p>
        </w:tc>
      </w:tr>
      <w:tr w:rsidR="0063652D" w:rsidRPr="00572DF5" w14:paraId="29301091" w14:textId="77777777" w:rsidTr="009F639A">
        <w:tc>
          <w:tcPr>
            <w:tcW w:w="876" w:type="dxa"/>
            <w:shd w:val="clear" w:color="auto" w:fill="auto"/>
          </w:tcPr>
          <w:p w14:paraId="54CADA34" w14:textId="1BB1D7EB" w:rsidR="0063652D" w:rsidRPr="000934C5" w:rsidRDefault="0063652D"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lastRenderedPageBreak/>
              <w:t>3.1.2.</w:t>
            </w:r>
          </w:p>
        </w:tc>
        <w:tc>
          <w:tcPr>
            <w:tcW w:w="7596" w:type="dxa"/>
            <w:shd w:val="clear" w:color="auto" w:fill="auto"/>
            <w:vAlign w:val="bottom"/>
          </w:tcPr>
          <w:p w14:paraId="0521E8A4" w14:textId="5F687E0F" w:rsidR="0063652D" w:rsidRPr="000934C5" w:rsidRDefault="0063652D" w:rsidP="009F639A">
            <w:pPr>
              <w:rPr>
                <w:color w:val="000000" w:themeColor="text1"/>
                <w:szCs w:val="24"/>
                <w:lang w:eastAsia="lt-LT"/>
              </w:rPr>
            </w:pPr>
            <w:r w:rsidRPr="000934C5">
              <w:rPr>
                <w:color w:val="000000" w:themeColor="text1"/>
                <w:szCs w:val="24"/>
                <w:lang w:eastAsia="lt-LT"/>
              </w:rPr>
              <w:t>Varninių šeimos paukščių populiacijos gausos reguliavimo priemonėms įgyvendinti</w:t>
            </w:r>
          </w:p>
        </w:tc>
        <w:tc>
          <w:tcPr>
            <w:tcW w:w="1275" w:type="dxa"/>
            <w:shd w:val="clear" w:color="auto" w:fill="auto"/>
            <w:vAlign w:val="bottom"/>
          </w:tcPr>
          <w:p w14:paraId="00E696B3" w14:textId="3F04BFB1" w:rsidR="0063652D" w:rsidRDefault="0063652D" w:rsidP="009F639A">
            <w:pPr>
              <w:jc w:val="right"/>
              <w:rPr>
                <w:color w:val="000000" w:themeColor="text1"/>
                <w:szCs w:val="24"/>
              </w:rPr>
            </w:pPr>
            <w:r>
              <w:rPr>
                <w:color w:val="000000" w:themeColor="text1"/>
                <w:szCs w:val="24"/>
              </w:rPr>
              <w:t>4</w:t>
            </w:r>
            <w:r w:rsidRPr="0009193C">
              <w:rPr>
                <w:color w:val="000000" w:themeColor="text1"/>
                <w:szCs w:val="24"/>
              </w:rPr>
              <w:t xml:space="preserve"> </w:t>
            </w:r>
            <w:r>
              <w:rPr>
                <w:color w:val="000000" w:themeColor="text1"/>
                <w:szCs w:val="24"/>
              </w:rPr>
              <w:t>0</w:t>
            </w:r>
            <w:r w:rsidRPr="0009193C">
              <w:rPr>
                <w:color w:val="000000" w:themeColor="text1"/>
                <w:szCs w:val="24"/>
              </w:rPr>
              <w:t>00</w:t>
            </w:r>
          </w:p>
        </w:tc>
      </w:tr>
      <w:tr w:rsidR="00146465" w:rsidRPr="00572DF5" w14:paraId="4ADDC102" w14:textId="77777777" w:rsidTr="009F639A">
        <w:tc>
          <w:tcPr>
            <w:tcW w:w="876" w:type="dxa"/>
            <w:shd w:val="clear" w:color="auto" w:fill="auto"/>
          </w:tcPr>
          <w:p w14:paraId="23115EBD" w14:textId="3D6617FD" w:rsidR="00146465" w:rsidRPr="000934C5" w:rsidRDefault="0063652D" w:rsidP="009F639A">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3.1.3.</w:t>
            </w:r>
          </w:p>
        </w:tc>
        <w:tc>
          <w:tcPr>
            <w:tcW w:w="7596" w:type="dxa"/>
            <w:shd w:val="clear" w:color="auto" w:fill="auto"/>
            <w:vAlign w:val="bottom"/>
          </w:tcPr>
          <w:p w14:paraId="6C6C3354" w14:textId="4D537902" w:rsidR="00146465" w:rsidRPr="000934C5" w:rsidRDefault="00F27530" w:rsidP="009F639A">
            <w:pPr>
              <w:rPr>
                <w:color w:val="000000" w:themeColor="text1"/>
                <w:szCs w:val="24"/>
              </w:rPr>
            </w:pPr>
            <w:r>
              <w:rPr>
                <w:color w:val="000000"/>
                <w:szCs w:val="24"/>
                <w:lang w:eastAsia="lt-LT"/>
              </w:rPr>
              <w:t>Dviračių ir kito bevariklio transporto takų ir kelių, kitų su tuo susijusių infrastruktūros elementų projektavimo, įrengimo ir priežiūros darbams vykdyti</w:t>
            </w:r>
          </w:p>
        </w:tc>
        <w:tc>
          <w:tcPr>
            <w:tcW w:w="1275" w:type="dxa"/>
            <w:shd w:val="clear" w:color="auto" w:fill="auto"/>
            <w:vAlign w:val="bottom"/>
          </w:tcPr>
          <w:p w14:paraId="0DF9FFFA" w14:textId="48BDDB5A" w:rsidR="00146465" w:rsidRPr="0009193C" w:rsidRDefault="00AF7053" w:rsidP="009F639A">
            <w:pPr>
              <w:jc w:val="right"/>
              <w:rPr>
                <w:color w:val="000000" w:themeColor="text1"/>
                <w:szCs w:val="24"/>
              </w:rPr>
            </w:pPr>
            <w:r>
              <w:rPr>
                <w:color w:val="000000" w:themeColor="text1"/>
                <w:szCs w:val="24"/>
              </w:rPr>
              <w:t>2</w:t>
            </w:r>
            <w:r w:rsidR="00CD460B">
              <w:rPr>
                <w:color w:val="000000" w:themeColor="text1"/>
                <w:szCs w:val="24"/>
              </w:rPr>
              <w:t>5</w:t>
            </w:r>
            <w:r w:rsidR="00F27530">
              <w:rPr>
                <w:color w:val="000000" w:themeColor="text1"/>
                <w:szCs w:val="24"/>
              </w:rPr>
              <w:t xml:space="preserve"> </w:t>
            </w:r>
            <w:r w:rsidR="00CD460B">
              <w:rPr>
                <w:color w:val="000000" w:themeColor="text1"/>
                <w:szCs w:val="24"/>
              </w:rPr>
              <w:t>000</w:t>
            </w:r>
          </w:p>
        </w:tc>
      </w:tr>
      <w:tr w:rsidR="00146465" w:rsidRPr="00572DF5" w14:paraId="2D78853B" w14:textId="77777777" w:rsidTr="00CD460B">
        <w:tc>
          <w:tcPr>
            <w:tcW w:w="876" w:type="dxa"/>
            <w:shd w:val="clear" w:color="auto" w:fill="auto"/>
          </w:tcPr>
          <w:p w14:paraId="3842437E"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3.2.</w:t>
            </w:r>
          </w:p>
        </w:tc>
        <w:tc>
          <w:tcPr>
            <w:tcW w:w="7596" w:type="dxa"/>
            <w:tcBorders>
              <w:bottom w:val="single" w:sz="4" w:space="0" w:color="auto"/>
              <w:right w:val="nil"/>
            </w:tcBorders>
            <w:shd w:val="clear" w:color="auto" w:fill="auto"/>
          </w:tcPr>
          <w:p w14:paraId="6124037A" w14:textId="77777777" w:rsidR="00146465" w:rsidRPr="000934C5" w:rsidRDefault="00146465" w:rsidP="009F639A">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b/>
                <w:color w:val="000000" w:themeColor="text1"/>
                <w:sz w:val="24"/>
                <w:szCs w:val="24"/>
                <w:lang w:val="lt-LT"/>
              </w:rPr>
              <w:t>Atliekų tvarkymo infrastruktūros plėtros priemonės</w:t>
            </w:r>
          </w:p>
        </w:tc>
        <w:tc>
          <w:tcPr>
            <w:tcW w:w="1275" w:type="dxa"/>
            <w:tcBorders>
              <w:left w:val="nil"/>
              <w:bottom w:val="single" w:sz="4" w:space="0" w:color="auto"/>
            </w:tcBorders>
            <w:shd w:val="clear" w:color="auto" w:fill="auto"/>
          </w:tcPr>
          <w:p w14:paraId="3DA63CD5" w14:textId="77777777" w:rsidR="00146465" w:rsidRPr="0009193C" w:rsidRDefault="00146465" w:rsidP="009F639A">
            <w:pPr>
              <w:pStyle w:val="MAZAS"/>
              <w:widowControl w:val="0"/>
              <w:suppressAutoHyphens/>
              <w:ind w:firstLine="0"/>
              <w:jc w:val="right"/>
              <w:rPr>
                <w:rFonts w:ascii="Times New Roman" w:hAnsi="Times New Roman"/>
                <w:color w:val="000000" w:themeColor="text1"/>
                <w:sz w:val="24"/>
                <w:szCs w:val="24"/>
                <w:lang w:val="lt-LT"/>
              </w:rPr>
            </w:pPr>
          </w:p>
        </w:tc>
      </w:tr>
      <w:tr w:rsidR="00CD460B" w:rsidRPr="00572DF5" w14:paraId="51910EB5" w14:textId="77777777" w:rsidTr="00CD460B">
        <w:tc>
          <w:tcPr>
            <w:tcW w:w="876" w:type="dxa"/>
            <w:shd w:val="clear" w:color="auto" w:fill="auto"/>
          </w:tcPr>
          <w:p w14:paraId="6A929FBC" w14:textId="380D90F2"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p>
        </w:tc>
        <w:tc>
          <w:tcPr>
            <w:tcW w:w="7596" w:type="dxa"/>
            <w:tcBorders>
              <w:bottom w:val="single" w:sz="4" w:space="0" w:color="auto"/>
              <w:right w:val="single" w:sz="4" w:space="0" w:color="auto"/>
            </w:tcBorders>
            <w:shd w:val="clear" w:color="auto" w:fill="auto"/>
          </w:tcPr>
          <w:p w14:paraId="1606E3BD" w14:textId="0D2EA5BE" w:rsidR="00CD460B" w:rsidRPr="000934C5" w:rsidRDefault="00CD460B" w:rsidP="00CD460B">
            <w:pPr>
              <w:pStyle w:val="MAZAS"/>
              <w:widowControl w:val="0"/>
              <w:suppressAutoHyphens/>
              <w:ind w:firstLine="0"/>
              <w:rPr>
                <w:rFonts w:ascii="Times New Roman" w:hAnsi="Times New Roman"/>
                <w:b/>
                <w:color w:val="000000" w:themeColor="text1"/>
                <w:sz w:val="24"/>
                <w:szCs w:val="24"/>
                <w:lang w:val="lt-LT"/>
              </w:rPr>
            </w:pPr>
            <w:r>
              <w:rPr>
                <w:rFonts w:ascii="Times New Roman" w:hAnsi="Times New Roman"/>
                <w:color w:val="000000" w:themeColor="text1"/>
                <w:sz w:val="24"/>
                <w:szCs w:val="24"/>
                <w:lang w:val="lt-LT"/>
              </w:rPr>
              <w:t>Atliekų surinkimo iš viešųjų teritorijų priemon</w:t>
            </w:r>
            <w:r w:rsidR="002E6D2A">
              <w:rPr>
                <w:rFonts w:ascii="Times New Roman" w:hAnsi="Times New Roman"/>
                <w:color w:val="000000" w:themeColor="text1"/>
                <w:sz w:val="24"/>
                <w:szCs w:val="24"/>
                <w:lang w:val="lt-LT"/>
              </w:rPr>
              <w:t>ėms</w:t>
            </w:r>
            <w:r>
              <w:rPr>
                <w:rFonts w:ascii="Times New Roman" w:hAnsi="Times New Roman"/>
                <w:color w:val="000000" w:themeColor="text1"/>
                <w:sz w:val="24"/>
                <w:szCs w:val="24"/>
                <w:lang w:val="lt-LT"/>
              </w:rPr>
              <w:t xml:space="preserve"> įsig</w:t>
            </w:r>
            <w:r w:rsidR="002E6D2A">
              <w:rPr>
                <w:rFonts w:ascii="Times New Roman" w:hAnsi="Times New Roman"/>
                <w:color w:val="000000" w:themeColor="text1"/>
                <w:sz w:val="24"/>
                <w:szCs w:val="24"/>
                <w:lang w:val="lt-LT"/>
              </w:rPr>
              <w:t>yti</w:t>
            </w:r>
            <w:r>
              <w:rPr>
                <w:rFonts w:ascii="Times New Roman" w:hAnsi="Times New Roman"/>
                <w:color w:val="000000" w:themeColor="text1"/>
                <w:sz w:val="24"/>
                <w:szCs w:val="24"/>
                <w:lang w:val="lt-LT"/>
              </w:rPr>
              <w:t xml:space="preserve"> ir įreng</w:t>
            </w:r>
            <w:r w:rsidR="002E6D2A">
              <w:rPr>
                <w:rFonts w:ascii="Times New Roman" w:hAnsi="Times New Roman"/>
                <w:color w:val="000000" w:themeColor="text1"/>
                <w:sz w:val="24"/>
                <w:szCs w:val="24"/>
                <w:lang w:val="lt-LT"/>
              </w:rPr>
              <w:t>t</w:t>
            </w:r>
            <w:r>
              <w:rPr>
                <w:rFonts w:ascii="Times New Roman" w:hAnsi="Times New Roman"/>
                <w:color w:val="000000" w:themeColor="text1"/>
                <w:sz w:val="24"/>
                <w:szCs w:val="24"/>
                <w:lang w:val="lt-LT"/>
              </w:rPr>
              <w:t>i</w:t>
            </w:r>
          </w:p>
        </w:tc>
        <w:tc>
          <w:tcPr>
            <w:tcW w:w="1275" w:type="dxa"/>
            <w:tcBorders>
              <w:left w:val="single" w:sz="4" w:space="0" w:color="auto"/>
              <w:bottom w:val="single" w:sz="4" w:space="0" w:color="auto"/>
            </w:tcBorders>
            <w:shd w:val="clear" w:color="auto" w:fill="auto"/>
          </w:tcPr>
          <w:p w14:paraId="215B95DD" w14:textId="610FA9F0"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15</w:t>
            </w:r>
            <w:r w:rsidRPr="0009193C">
              <w:rPr>
                <w:rFonts w:ascii="Times New Roman" w:hAnsi="Times New Roman"/>
                <w:color w:val="000000" w:themeColor="text1"/>
                <w:sz w:val="24"/>
                <w:szCs w:val="24"/>
                <w:lang w:val="lt-LT"/>
              </w:rPr>
              <w:t xml:space="preserve"> 000</w:t>
            </w:r>
          </w:p>
        </w:tc>
      </w:tr>
      <w:tr w:rsidR="00CD460B" w:rsidRPr="00572DF5" w14:paraId="4BCDB8FD" w14:textId="77777777" w:rsidTr="009F639A">
        <w:tc>
          <w:tcPr>
            <w:tcW w:w="876" w:type="dxa"/>
            <w:shd w:val="clear" w:color="auto" w:fill="auto"/>
          </w:tcPr>
          <w:p w14:paraId="2CC5B4D2"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w:t>
            </w:r>
          </w:p>
        </w:tc>
        <w:tc>
          <w:tcPr>
            <w:tcW w:w="7596" w:type="dxa"/>
            <w:tcBorders>
              <w:right w:val="nil"/>
            </w:tcBorders>
            <w:shd w:val="clear" w:color="auto" w:fill="auto"/>
          </w:tcPr>
          <w:p w14:paraId="37B69E01" w14:textId="77777777" w:rsidR="00CD460B" w:rsidRPr="000934C5" w:rsidRDefault="00CD460B" w:rsidP="00CD460B">
            <w:pPr>
              <w:pStyle w:val="MAZAS"/>
              <w:widowControl w:val="0"/>
              <w:suppressAutoHyphens/>
              <w:ind w:firstLine="0"/>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Atliekų, kurių turėtojo nustatyti neįmanoma arba kuris nebeegzistuoja, tvarkymo priemonės:</w:t>
            </w:r>
          </w:p>
        </w:tc>
        <w:tc>
          <w:tcPr>
            <w:tcW w:w="1275" w:type="dxa"/>
            <w:tcBorders>
              <w:left w:val="nil"/>
            </w:tcBorders>
            <w:shd w:val="clear" w:color="auto" w:fill="auto"/>
          </w:tcPr>
          <w:p w14:paraId="73D84B4D" w14:textId="77777777" w:rsidR="00CD460B" w:rsidRPr="0009193C" w:rsidRDefault="00CD460B" w:rsidP="00CD460B">
            <w:pPr>
              <w:pStyle w:val="MAZAS"/>
              <w:widowControl w:val="0"/>
              <w:suppressAutoHyphens/>
              <w:ind w:firstLine="0"/>
              <w:rPr>
                <w:rFonts w:ascii="Times New Roman" w:hAnsi="Times New Roman"/>
                <w:color w:val="000000" w:themeColor="text1"/>
                <w:sz w:val="24"/>
                <w:szCs w:val="24"/>
                <w:lang w:val="lt-LT"/>
              </w:rPr>
            </w:pPr>
          </w:p>
        </w:tc>
      </w:tr>
      <w:tr w:rsidR="00CD460B" w:rsidRPr="00572DF5" w14:paraId="2EFD3FF0" w14:textId="77777777" w:rsidTr="009F639A">
        <w:tc>
          <w:tcPr>
            <w:tcW w:w="876" w:type="dxa"/>
            <w:shd w:val="clear" w:color="auto" w:fill="auto"/>
          </w:tcPr>
          <w:p w14:paraId="2E3EB108"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3.3.1.</w:t>
            </w:r>
          </w:p>
        </w:tc>
        <w:tc>
          <w:tcPr>
            <w:tcW w:w="7596" w:type="dxa"/>
            <w:shd w:val="clear" w:color="auto" w:fill="auto"/>
          </w:tcPr>
          <w:p w14:paraId="361A41B2" w14:textId="77777777"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Naudotoms automobilių padangoms, surinktoms iš miesto bendrojo naudojimo teritorijų, tvarkyti</w:t>
            </w:r>
          </w:p>
        </w:tc>
        <w:tc>
          <w:tcPr>
            <w:tcW w:w="1275" w:type="dxa"/>
            <w:shd w:val="clear" w:color="auto" w:fill="auto"/>
          </w:tcPr>
          <w:p w14:paraId="28570F93" w14:textId="1A3915AE"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6</w:t>
            </w:r>
            <w:r w:rsidRPr="0009193C">
              <w:rPr>
                <w:rFonts w:ascii="Times New Roman" w:hAnsi="Times New Roman"/>
                <w:color w:val="000000" w:themeColor="text1"/>
                <w:sz w:val="24"/>
                <w:szCs w:val="24"/>
                <w:lang w:val="lt-LT"/>
              </w:rPr>
              <w:t xml:space="preserve"> 000</w:t>
            </w:r>
          </w:p>
        </w:tc>
      </w:tr>
      <w:tr w:rsidR="00CD460B" w:rsidRPr="00572DF5" w14:paraId="5C870A51" w14:textId="77777777" w:rsidTr="009F639A">
        <w:tc>
          <w:tcPr>
            <w:tcW w:w="876" w:type="dxa"/>
            <w:shd w:val="clear" w:color="auto" w:fill="auto"/>
          </w:tcPr>
          <w:p w14:paraId="448AA33E"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3.3.2.</w:t>
            </w:r>
          </w:p>
        </w:tc>
        <w:tc>
          <w:tcPr>
            <w:tcW w:w="7596" w:type="dxa"/>
            <w:shd w:val="clear" w:color="auto" w:fill="auto"/>
          </w:tcPr>
          <w:p w14:paraId="15A55F30" w14:textId="77777777"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Nelegaliems šiukšlynams likviduoti</w:t>
            </w:r>
          </w:p>
        </w:tc>
        <w:tc>
          <w:tcPr>
            <w:tcW w:w="1275" w:type="dxa"/>
            <w:shd w:val="clear" w:color="auto" w:fill="auto"/>
          </w:tcPr>
          <w:p w14:paraId="044169DE" w14:textId="1FD11E2A"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50 000</w:t>
            </w:r>
          </w:p>
        </w:tc>
      </w:tr>
      <w:tr w:rsidR="00CD460B" w:rsidRPr="00572DF5" w14:paraId="3BA7CC48" w14:textId="77777777" w:rsidTr="009F639A">
        <w:tc>
          <w:tcPr>
            <w:tcW w:w="876" w:type="dxa"/>
            <w:shd w:val="clear" w:color="auto" w:fill="auto"/>
          </w:tcPr>
          <w:p w14:paraId="43A3A6C2"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w:t>
            </w:r>
          </w:p>
        </w:tc>
        <w:tc>
          <w:tcPr>
            <w:tcW w:w="7596" w:type="dxa"/>
            <w:tcBorders>
              <w:right w:val="nil"/>
            </w:tcBorders>
            <w:shd w:val="clear" w:color="auto" w:fill="auto"/>
          </w:tcPr>
          <w:p w14:paraId="78413870" w14:textId="50D58931" w:rsidR="00CD460B" w:rsidRPr="000934C5" w:rsidRDefault="00CD460B" w:rsidP="00CD460B">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Aplinkos monitoringo, atkūrimo</w:t>
            </w:r>
            <w:r>
              <w:rPr>
                <w:rFonts w:ascii="Times New Roman" w:hAnsi="Times New Roman"/>
                <w:b/>
                <w:color w:val="000000" w:themeColor="text1"/>
                <w:sz w:val="24"/>
                <w:szCs w:val="24"/>
                <w:lang w:val="lt-LT"/>
              </w:rPr>
              <w:t>,</w:t>
            </w:r>
            <w:r w:rsidRPr="000934C5">
              <w:rPr>
                <w:rFonts w:ascii="Times New Roman" w:hAnsi="Times New Roman"/>
                <w:b/>
                <w:color w:val="000000" w:themeColor="text1"/>
                <w:sz w:val="24"/>
                <w:szCs w:val="24"/>
                <w:lang w:val="lt-LT"/>
              </w:rPr>
              <w:t xml:space="preserve"> prevenci</w:t>
            </w:r>
            <w:r>
              <w:rPr>
                <w:rFonts w:ascii="Times New Roman" w:hAnsi="Times New Roman"/>
                <w:b/>
                <w:color w:val="000000" w:themeColor="text1"/>
                <w:sz w:val="24"/>
                <w:szCs w:val="24"/>
                <w:lang w:val="lt-LT"/>
              </w:rPr>
              <w:t>jo</w:t>
            </w:r>
            <w:r w:rsidRPr="000934C5">
              <w:rPr>
                <w:rFonts w:ascii="Times New Roman" w:hAnsi="Times New Roman"/>
                <w:b/>
                <w:color w:val="000000" w:themeColor="text1"/>
                <w:sz w:val="24"/>
                <w:szCs w:val="24"/>
                <w:lang w:val="lt-LT"/>
              </w:rPr>
              <w:t>s priemonės:</w:t>
            </w:r>
          </w:p>
        </w:tc>
        <w:tc>
          <w:tcPr>
            <w:tcW w:w="1275" w:type="dxa"/>
            <w:tcBorders>
              <w:left w:val="nil"/>
            </w:tcBorders>
            <w:shd w:val="clear" w:color="auto" w:fill="auto"/>
          </w:tcPr>
          <w:p w14:paraId="791F2A54" w14:textId="77777777"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p>
        </w:tc>
      </w:tr>
      <w:tr w:rsidR="00CD460B" w:rsidRPr="00576641" w14:paraId="468EEDDE" w14:textId="77777777" w:rsidTr="009F639A">
        <w:tc>
          <w:tcPr>
            <w:tcW w:w="876" w:type="dxa"/>
            <w:shd w:val="clear" w:color="auto" w:fill="auto"/>
          </w:tcPr>
          <w:p w14:paraId="2F54B20F"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3.4.1.</w:t>
            </w:r>
          </w:p>
        </w:tc>
        <w:tc>
          <w:tcPr>
            <w:tcW w:w="7596" w:type="dxa"/>
            <w:shd w:val="clear" w:color="auto" w:fill="auto"/>
          </w:tcPr>
          <w:p w14:paraId="5F3FC35D" w14:textId="77777777"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Naftos produktus sorbuojančioms ir skaidančioms priemonėms įsigyti, panaudotiems sorbentams likviduoti</w:t>
            </w:r>
          </w:p>
        </w:tc>
        <w:tc>
          <w:tcPr>
            <w:tcW w:w="1275" w:type="dxa"/>
            <w:shd w:val="clear" w:color="auto" w:fill="auto"/>
          </w:tcPr>
          <w:p w14:paraId="2C369F6D" w14:textId="3BA7ACF5"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16</w:t>
            </w:r>
            <w:r w:rsidRPr="0009193C">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0</w:t>
            </w:r>
            <w:r w:rsidRPr="0009193C">
              <w:rPr>
                <w:rFonts w:ascii="Times New Roman" w:hAnsi="Times New Roman"/>
                <w:color w:val="000000" w:themeColor="text1"/>
                <w:sz w:val="24"/>
                <w:szCs w:val="24"/>
                <w:lang w:val="lt-LT"/>
              </w:rPr>
              <w:t>00</w:t>
            </w:r>
          </w:p>
        </w:tc>
      </w:tr>
      <w:tr w:rsidR="00CD460B" w:rsidRPr="00572DF5" w14:paraId="303FFAA1" w14:textId="77777777" w:rsidTr="009F639A">
        <w:tc>
          <w:tcPr>
            <w:tcW w:w="876" w:type="dxa"/>
            <w:shd w:val="clear" w:color="auto" w:fill="auto"/>
          </w:tcPr>
          <w:p w14:paraId="74482C3F"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3.4.2.</w:t>
            </w:r>
          </w:p>
        </w:tc>
        <w:tc>
          <w:tcPr>
            <w:tcW w:w="7596" w:type="dxa"/>
            <w:shd w:val="clear" w:color="auto" w:fill="auto"/>
          </w:tcPr>
          <w:p w14:paraId="0FD65B7C" w14:textId="77777777"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Nevėžio upės vagai prižiūrėti</w:t>
            </w:r>
          </w:p>
        </w:tc>
        <w:tc>
          <w:tcPr>
            <w:tcW w:w="1275" w:type="dxa"/>
            <w:shd w:val="clear" w:color="auto" w:fill="auto"/>
          </w:tcPr>
          <w:p w14:paraId="2D805B6C" w14:textId="68304CDC" w:rsidR="00CD460B" w:rsidRPr="0009193C" w:rsidRDefault="00CF6CE2"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8</w:t>
            </w:r>
            <w:r w:rsidR="00CD460B">
              <w:rPr>
                <w:rFonts w:ascii="Times New Roman" w:hAnsi="Times New Roman"/>
                <w:color w:val="000000" w:themeColor="text1"/>
                <w:sz w:val="24"/>
                <w:szCs w:val="24"/>
                <w:lang w:val="lt-LT"/>
              </w:rPr>
              <w:t>6</w:t>
            </w:r>
            <w:r w:rsidR="00CD460B" w:rsidRPr="0009193C">
              <w:rPr>
                <w:rFonts w:ascii="Times New Roman" w:hAnsi="Times New Roman"/>
                <w:color w:val="000000" w:themeColor="text1"/>
                <w:sz w:val="24"/>
                <w:szCs w:val="24"/>
                <w:lang w:val="lt-LT"/>
              </w:rPr>
              <w:t xml:space="preserve"> 0</w:t>
            </w:r>
            <w:r w:rsidR="00CD460B">
              <w:rPr>
                <w:rFonts w:ascii="Times New Roman" w:hAnsi="Times New Roman"/>
                <w:color w:val="000000" w:themeColor="text1"/>
                <w:sz w:val="24"/>
                <w:szCs w:val="24"/>
                <w:lang w:val="lt-LT"/>
              </w:rPr>
              <w:t>3</w:t>
            </w:r>
            <w:r w:rsidR="00CD460B" w:rsidRPr="0009193C">
              <w:rPr>
                <w:rFonts w:ascii="Times New Roman" w:hAnsi="Times New Roman"/>
                <w:color w:val="000000" w:themeColor="text1"/>
                <w:sz w:val="24"/>
                <w:szCs w:val="24"/>
                <w:lang w:val="lt-LT"/>
              </w:rPr>
              <w:t>0</w:t>
            </w:r>
          </w:p>
        </w:tc>
      </w:tr>
      <w:tr w:rsidR="00CD460B" w:rsidRPr="00572DF5" w14:paraId="754CFB31" w14:textId="77777777" w:rsidTr="009F639A">
        <w:tc>
          <w:tcPr>
            <w:tcW w:w="876" w:type="dxa"/>
            <w:shd w:val="clear" w:color="auto" w:fill="auto"/>
          </w:tcPr>
          <w:p w14:paraId="217EB567"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3.4.3.</w:t>
            </w:r>
          </w:p>
        </w:tc>
        <w:tc>
          <w:tcPr>
            <w:tcW w:w="7596" w:type="dxa"/>
            <w:shd w:val="clear" w:color="auto" w:fill="auto"/>
          </w:tcPr>
          <w:p w14:paraId="1501EBC4" w14:textId="77777777"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eastAsia="lt-LT"/>
              </w:rPr>
              <w:t xml:space="preserve">Panevėžio miesto savivaldybės aplinkos </w:t>
            </w:r>
            <w:r>
              <w:rPr>
                <w:rFonts w:ascii="Times New Roman" w:hAnsi="Times New Roman"/>
                <w:color w:val="000000" w:themeColor="text1"/>
                <w:sz w:val="24"/>
                <w:szCs w:val="24"/>
                <w:lang w:val="lt-LT" w:eastAsia="lt-LT"/>
              </w:rPr>
              <w:t>monitoringo programai 2021–</w:t>
            </w:r>
            <w:r w:rsidRPr="000934C5">
              <w:rPr>
                <w:rFonts w:ascii="Times New Roman" w:hAnsi="Times New Roman"/>
                <w:color w:val="000000" w:themeColor="text1"/>
                <w:sz w:val="24"/>
                <w:szCs w:val="24"/>
                <w:lang w:val="lt-LT" w:eastAsia="lt-LT"/>
              </w:rPr>
              <w:t>202</w:t>
            </w:r>
            <w:r>
              <w:rPr>
                <w:rFonts w:ascii="Times New Roman" w:hAnsi="Times New Roman"/>
                <w:color w:val="000000" w:themeColor="text1"/>
                <w:sz w:val="24"/>
                <w:szCs w:val="24"/>
                <w:lang w:val="lt-LT" w:eastAsia="lt-LT"/>
              </w:rPr>
              <w:t>6</w:t>
            </w:r>
            <w:r w:rsidRPr="000934C5">
              <w:rPr>
                <w:rFonts w:ascii="Times New Roman" w:hAnsi="Times New Roman"/>
                <w:color w:val="000000" w:themeColor="text1"/>
                <w:sz w:val="24"/>
                <w:szCs w:val="24"/>
                <w:lang w:val="lt-LT" w:eastAsia="lt-LT"/>
              </w:rPr>
              <w:t xml:space="preserve"> met</w:t>
            </w:r>
            <w:r>
              <w:rPr>
                <w:rFonts w:ascii="Times New Roman" w:hAnsi="Times New Roman"/>
                <w:color w:val="000000" w:themeColor="text1"/>
                <w:sz w:val="24"/>
                <w:szCs w:val="24"/>
                <w:lang w:val="lt-LT" w:eastAsia="lt-LT"/>
              </w:rPr>
              <w:t>ais</w:t>
            </w:r>
            <w:r w:rsidRPr="000934C5">
              <w:rPr>
                <w:rFonts w:ascii="Times New Roman" w:hAnsi="Times New Roman"/>
                <w:color w:val="000000" w:themeColor="text1"/>
                <w:sz w:val="24"/>
                <w:szCs w:val="24"/>
                <w:lang w:val="lt-LT" w:eastAsia="lt-LT"/>
              </w:rPr>
              <w:t xml:space="preserve"> </w:t>
            </w:r>
            <w:r>
              <w:rPr>
                <w:rFonts w:ascii="Times New Roman" w:hAnsi="Times New Roman"/>
                <w:color w:val="000000" w:themeColor="text1"/>
                <w:sz w:val="24"/>
                <w:szCs w:val="24"/>
                <w:lang w:val="lt-LT" w:eastAsia="lt-LT"/>
              </w:rPr>
              <w:t>įgyvendinti</w:t>
            </w:r>
          </w:p>
        </w:tc>
        <w:tc>
          <w:tcPr>
            <w:tcW w:w="1275" w:type="dxa"/>
            <w:shd w:val="clear" w:color="auto" w:fill="auto"/>
          </w:tcPr>
          <w:p w14:paraId="05BE6C4A" w14:textId="4FBACCF4"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w:t>
            </w:r>
            <w:r w:rsidRPr="0009193C">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6</w:t>
            </w:r>
            <w:r w:rsidRPr="0009193C">
              <w:rPr>
                <w:rFonts w:ascii="Times New Roman" w:hAnsi="Times New Roman"/>
                <w:color w:val="000000" w:themeColor="text1"/>
                <w:sz w:val="24"/>
                <w:szCs w:val="24"/>
                <w:lang w:val="lt-LT"/>
              </w:rPr>
              <w:t>00</w:t>
            </w:r>
          </w:p>
        </w:tc>
      </w:tr>
      <w:tr w:rsidR="00CD460B" w:rsidRPr="00572DF5" w14:paraId="09E66F4F" w14:textId="77777777" w:rsidTr="009F639A">
        <w:tc>
          <w:tcPr>
            <w:tcW w:w="876" w:type="dxa"/>
            <w:shd w:val="clear" w:color="auto" w:fill="auto"/>
          </w:tcPr>
          <w:p w14:paraId="1DB4BB14" w14:textId="76DE29AE"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3.4.4.</w:t>
            </w:r>
          </w:p>
        </w:tc>
        <w:tc>
          <w:tcPr>
            <w:tcW w:w="7596" w:type="dxa"/>
            <w:shd w:val="clear" w:color="auto" w:fill="auto"/>
          </w:tcPr>
          <w:p w14:paraId="3979A2F1" w14:textId="51991661"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Didelių gabaritų atliekų surinkimo aikštelės (Kėdainių g. 13,</w:t>
            </w:r>
            <w:r w:rsidR="002E6D2A">
              <w:rPr>
                <w:rFonts w:ascii="Times New Roman" w:hAnsi="Times New Roman"/>
                <w:color w:val="000000" w:themeColor="text1"/>
                <w:sz w:val="24"/>
                <w:szCs w:val="24"/>
                <w:lang w:val="lt-LT" w:eastAsia="lt-LT"/>
              </w:rPr>
              <w:t xml:space="preserve"> </w:t>
            </w:r>
            <w:r>
              <w:rPr>
                <w:rFonts w:ascii="Times New Roman" w:hAnsi="Times New Roman"/>
                <w:color w:val="000000" w:themeColor="text1"/>
                <w:sz w:val="24"/>
                <w:szCs w:val="24"/>
                <w:lang w:val="lt-LT" w:eastAsia="lt-LT"/>
              </w:rPr>
              <w:t>15, Panevėžys) aplinkos monitoringo programai įgyvendinti</w:t>
            </w:r>
          </w:p>
        </w:tc>
        <w:tc>
          <w:tcPr>
            <w:tcW w:w="1275" w:type="dxa"/>
            <w:shd w:val="clear" w:color="auto" w:fill="auto"/>
          </w:tcPr>
          <w:p w14:paraId="0A6CC5A1" w14:textId="0859EB41" w:rsidR="00CD460B" w:rsidRDefault="00CD460B"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1 000</w:t>
            </w:r>
          </w:p>
        </w:tc>
      </w:tr>
      <w:tr w:rsidR="00CD460B" w:rsidRPr="00572DF5" w14:paraId="0DEE93B9" w14:textId="77777777" w:rsidTr="009F639A">
        <w:tc>
          <w:tcPr>
            <w:tcW w:w="876" w:type="dxa"/>
            <w:shd w:val="clear" w:color="auto" w:fill="auto"/>
          </w:tcPr>
          <w:p w14:paraId="254D7C5D"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p>
        </w:tc>
        <w:tc>
          <w:tcPr>
            <w:tcW w:w="7596" w:type="dxa"/>
            <w:tcBorders>
              <w:right w:val="nil"/>
            </w:tcBorders>
            <w:shd w:val="clear" w:color="auto" w:fill="auto"/>
          </w:tcPr>
          <w:p w14:paraId="28A8D57A" w14:textId="77777777" w:rsidR="00CD460B" w:rsidRPr="000934C5" w:rsidRDefault="00CD460B" w:rsidP="00CD460B">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Visuomenės švietimo ir mokymo aplinkosaugos klausimais priemonės:</w:t>
            </w:r>
          </w:p>
        </w:tc>
        <w:tc>
          <w:tcPr>
            <w:tcW w:w="1275" w:type="dxa"/>
            <w:tcBorders>
              <w:left w:val="nil"/>
            </w:tcBorders>
            <w:shd w:val="clear" w:color="auto" w:fill="auto"/>
          </w:tcPr>
          <w:p w14:paraId="70126D0E" w14:textId="77777777"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p>
        </w:tc>
      </w:tr>
      <w:tr w:rsidR="00CD460B" w:rsidRPr="00572DF5" w14:paraId="5B24B4C3" w14:textId="77777777" w:rsidTr="009F639A">
        <w:tc>
          <w:tcPr>
            <w:tcW w:w="876" w:type="dxa"/>
            <w:shd w:val="clear" w:color="auto" w:fill="auto"/>
          </w:tcPr>
          <w:p w14:paraId="14A5C766"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1</w:t>
            </w:r>
            <w:r w:rsidRPr="000934C5">
              <w:rPr>
                <w:rFonts w:ascii="Times New Roman" w:hAnsi="Times New Roman"/>
                <w:color w:val="000000" w:themeColor="text1"/>
                <w:sz w:val="24"/>
                <w:szCs w:val="24"/>
                <w:lang w:val="lt-LT"/>
              </w:rPr>
              <w:t>.</w:t>
            </w:r>
          </w:p>
        </w:tc>
        <w:tc>
          <w:tcPr>
            <w:tcW w:w="7596" w:type="dxa"/>
            <w:shd w:val="clear" w:color="auto" w:fill="auto"/>
          </w:tcPr>
          <w:p w14:paraId="36DF4775" w14:textId="77777777"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Aplinkosaugos švietimo projektams finansuoti</w:t>
            </w:r>
          </w:p>
        </w:tc>
        <w:tc>
          <w:tcPr>
            <w:tcW w:w="1275" w:type="dxa"/>
            <w:shd w:val="clear" w:color="auto" w:fill="auto"/>
          </w:tcPr>
          <w:p w14:paraId="2EC51E35" w14:textId="320C6ABF"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15 000</w:t>
            </w:r>
          </w:p>
        </w:tc>
      </w:tr>
      <w:tr w:rsidR="00CD460B" w:rsidRPr="00572DF5" w14:paraId="0052C460" w14:textId="77777777" w:rsidTr="009F639A">
        <w:tc>
          <w:tcPr>
            <w:tcW w:w="876" w:type="dxa"/>
            <w:shd w:val="clear" w:color="auto" w:fill="auto"/>
          </w:tcPr>
          <w:p w14:paraId="2A37910E"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3.5.</w:t>
            </w:r>
            <w:r>
              <w:rPr>
                <w:rFonts w:ascii="Times New Roman" w:hAnsi="Times New Roman"/>
                <w:color w:val="000000" w:themeColor="text1"/>
                <w:sz w:val="24"/>
                <w:szCs w:val="24"/>
                <w:lang w:val="lt-LT"/>
              </w:rPr>
              <w:t>2</w:t>
            </w:r>
            <w:r w:rsidRPr="000934C5">
              <w:rPr>
                <w:rFonts w:ascii="Times New Roman" w:hAnsi="Times New Roman"/>
                <w:color w:val="000000" w:themeColor="text1"/>
                <w:sz w:val="24"/>
                <w:szCs w:val="24"/>
                <w:lang w:val="lt-LT"/>
              </w:rPr>
              <w:t>.</w:t>
            </w:r>
          </w:p>
        </w:tc>
        <w:tc>
          <w:tcPr>
            <w:tcW w:w="7596" w:type="dxa"/>
            <w:shd w:val="clear" w:color="auto" w:fill="auto"/>
          </w:tcPr>
          <w:p w14:paraId="30C4955C" w14:textId="77777777" w:rsidR="00CD460B" w:rsidRPr="000934C5"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Aplinkosauginėms akcijoms, renginiams, talkoms, parodoms organizuoti</w:t>
            </w:r>
          </w:p>
        </w:tc>
        <w:tc>
          <w:tcPr>
            <w:tcW w:w="1275" w:type="dxa"/>
            <w:shd w:val="clear" w:color="auto" w:fill="auto"/>
          </w:tcPr>
          <w:p w14:paraId="00A2CB02" w14:textId="4EC781F4" w:rsidR="00CD460B" w:rsidRPr="0009193C" w:rsidRDefault="00CF6CE2"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8</w:t>
            </w:r>
            <w:r w:rsidR="00CD460B">
              <w:rPr>
                <w:rFonts w:ascii="Times New Roman" w:hAnsi="Times New Roman"/>
                <w:color w:val="000000" w:themeColor="text1"/>
                <w:sz w:val="24"/>
                <w:szCs w:val="24"/>
                <w:lang w:val="lt-LT"/>
              </w:rPr>
              <w:t xml:space="preserve"> 000</w:t>
            </w:r>
          </w:p>
        </w:tc>
      </w:tr>
      <w:tr w:rsidR="00CD460B" w:rsidRPr="00572DF5" w14:paraId="1DAE03B3" w14:textId="77777777" w:rsidTr="009F639A">
        <w:tc>
          <w:tcPr>
            <w:tcW w:w="876" w:type="dxa"/>
            <w:shd w:val="clear" w:color="auto" w:fill="auto"/>
          </w:tcPr>
          <w:p w14:paraId="4C57DCE1" w14:textId="5F34ABC2"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3.5.3.</w:t>
            </w:r>
          </w:p>
        </w:tc>
        <w:tc>
          <w:tcPr>
            <w:tcW w:w="7596" w:type="dxa"/>
            <w:shd w:val="clear" w:color="auto" w:fill="auto"/>
          </w:tcPr>
          <w:p w14:paraId="61C176FB" w14:textId="6981F945" w:rsidR="00CD460B" w:rsidRPr="005726BD" w:rsidRDefault="00CD460B" w:rsidP="00CD460B">
            <w:pPr>
              <w:pStyle w:val="MAZAS"/>
              <w:widowControl w:val="0"/>
              <w:suppressAutoHyphens/>
              <w:ind w:firstLine="13"/>
              <w:jc w:val="left"/>
              <w:rPr>
                <w:rFonts w:ascii="Times New Roman" w:hAnsi="Times New Roman"/>
                <w:color w:val="000000" w:themeColor="text1"/>
                <w:sz w:val="24"/>
                <w:szCs w:val="24"/>
                <w:lang w:val="lt-LT"/>
              </w:rPr>
            </w:pPr>
            <w:r w:rsidRPr="005726BD">
              <w:rPr>
                <w:sz w:val="24"/>
                <w:szCs w:val="24"/>
                <w:lang w:val="lt-LT" w:eastAsia="lt-LT"/>
              </w:rPr>
              <w:t>Spaudiniams prenumeruoti</w:t>
            </w:r>
          </w:p>
        </w:tc>
        <w:tc>
          <w:tcPr>
            <w:tcW w:w="1275" w:type="dxa"/>
            <w:shd w:val="clear" w:color="auto" w:fill="auto"/>
          </w:tcPr>
          <w:p w14:paraId="55FE73D1" w14:textId="00830C59" w:rsidR="00CD460B" w:rsidRDefault="00CF6CE2"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5</w:t>
            </w:r>
            <w:r w:rsidR="00CD460B">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65</w:t>
            </w:r>
            <w:r w:rsidR="00CD460B">
              <w:rPr>
                <w:rFonts w:ascii="Times New Roman" w:hAnsi="Times New Roman"/>
                <w:color w:val="000000" w:themeColor="text1"/>
                <w:sz w:val="24"/>
                <w:szCs w:val="24"/>
                <w:lang w:val="lt-LT"/>
              </w:rPr>
              <w:t>0</w:t>
            </w:r>
          </w:p>
        </w:tc>
      </w:tr>
      <w:tr w:rsidR="00CF6CE2" w:rsidRPr="00572DF5" w14:paraId="360ADB61" w14:textId="77777777" w:rsidTr="009F639A">
        <w:tc>
          <w:tcPr>
            <w:tcW w:w="876" w:type="dxa"/>
            <w:shd w:val="clear" w:color="auto" w:fill="auto"/>
          </w:tcPr>
          <w:p w14:paraId="53AB1FB2" w14:textId="6478C783" w:rsidR="00CF6CE2" w:rsidRDefault="00CF6CE2" w:rsidP="00CD460B">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3.5.4.</w:t>
            </w:r>
          </w:p>
        </w:tc>
        <w:tc>
          <w:tcPr>
            <w:tcW w:w="7596" w:type="dxa"/>
            <w:shd w:val="clear" w:color="auto" w:fill="auto"/>
          </w:tcPr>
          <w:p w14:paraId="66EBC622" w14:textId="3E0A9BF3" w:rsidR="00CF6CE2" w:rsidRPr="005726BD" w:rsidRDefault="00CF6CE2" w:rsidP="00CD460B">
            <w:pPr>
              <w:pStyle w:val="MAZAS"/>
              <w:widowControl w:val="0"/>
              <w:suppressAutoHyphens/>
              <w:ind w:firstLine="13"/>
              <w:jc w:val="left"/>
              <w:rPr>
                <w:sz w:val="24"/>
                <w:szCs w:val="24"/>
                <w:lang w:val="lt-LT" w:eastAsia="lt-LT"/>
              </w:rPr>
            </w:pPr>
            <w:r>
              <w:rPr>
                <w:sz w:val="24"/>
                <w:szCs w:val="24"/>
                <w:lang w:val="lt-LT" w:eastAsia="lt-LT"/>
              </w:rPr>
              <w:t>Visuomen</w:t>
            </w:r>
            <w:r w:rsidR="002E6D2A">
              <w:rPr>
                <w:sz w:val="24"/>
                <w:szCs w:val="24"/>
                <w:lang w:val="lt-LT" w:eastAsia="lt-LT"/>
              </w:rPr>
              <w:t>ei</w:t>
            </w:r>
            <w:r>
              <w:rPr>
                <w:sz w:val="24"/>
                <w:szCs w:val="24"/>
                <w:lang w:val="lt-LT" w:eastAsia="lt-LT"/>
              </w:rPr>
              <w:t xml:space="preserve"> informu</w:t>
            </w:r>
            <w:r w:rsidR="002E6D2A">
              <w:rPr>
                <w:sz w:val="24"/>
                <w:szCs w:val="24"/>
                <w:lang w:val="lt-LT" w:eastAsia="lt-LT"/>
              </w:rPr>
              <w:t>ot</w:t>
            </w:r>
            <w:r>
              <w:rPr>
                <w:sz w:val="24"/>
                <w:szCs w:val="24"/>
                <w:lang w:val="lt-LT" w:eastAsia="lt-LT"/>
              </w:rPr>
              <w:t>i aplinkosaugos klausimais (maisto atliekų tvarkymas)</w:t>
            </w:r>
          </w:p>
        </w:tc>
        <w:tc>
          <w:tcPr>
            <w:tcW w:w="1275" w:type="dxa"/>
            <w:shd w:val="clear" w:color="auto" w:fill="auto"/>
          </w:tcPr>
          <w:p w14:paraId="7E1CE85B" w14:textId="66E3E98B" w:rsidR="00CF6CE2" w:rsidRDefault="00CF6CE2"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4 000</w:t>
            </w:r>
          </w:p>
        </w:tc>
      </w:tr>
      <w:tr w:rsidR="00CD460B" w:rsidRPr="00572DF5" w14:paraId="74DF118D" w14:textId="77777777" w:rsidTr="009F639A">
        <w:tc>
          <w:tcPr>
            <w:tcW w:w="876" w:type="dxa"/>
            <w:shd w:val="clear" w:color="auto" w:fill="auto"/>
          </w:tcPr>
          <w:p w14:paraId="024456A5"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w:t>
            </w:r>
          </w:p>
        </w:tc>
        <w:tc>
          <w:tcPr>
            <w:tcW w:w="7596" w:type="dxa"/>
            <w:tcBorders>
              <w:right w:val="nil"/>
            </w:tcBorders>
            <w:shd w:val="clear" w:color="auto" w:fill="auto"/>
          </w:tcPr>
          <w:p w14:paraId="12BCA6A9" w14:textId="77777777" w:rsidR="00CD460B" w:rsidRPr="005726BD" w:rsidRDefault="00CD460B" w:rsidP="00CD460B">
            <w:pPr>
              <w:pStyle w:val="MAZAS"/>
              <w:widowControl w:val="0"/>
              <w:suppressAutoHyphens/>
              <w:ind w:firstLine="13"/>
              <w:jc w:val="left"/>
              <w:rPr>
                <w:rFonts w:ascii="Times New Roman" w:hAnsi="Times New Roman"/>
                <w:b/>
                <w:color w:val="000000" w:themeColor="text1"/>
                <w:sz w:val="24"/>
                <w:szCs w:val="24"/>
                <w:lang w:val="lt-LT"/>
              </w:rPr>
            </w:pPr>
            <w:r w:rsidRPr="005726BD">
              <w:rPr>
                <w:rFonts w:ascii="Times New Roman" w:hAnsi="Times New Roman"/>
                <w:b/>
                <w:color w:val="000000" w:themeColor="text1"/>
                <w:sz w:val="24"/>
                <w:szCs w:val="24"/>
                <w:lang w:val="lt-LT"/>
              </w:rPr>
              <w:t>Želdynų ir želdinių apsaugos, tvarkymo, būklės stebėsenos, želdynų kūrimo, želdinių veisimo ir inventorizavimo priemonės:</w:t>
            </w:r>
          </w:p>
        </w:tc>
        <w:tc>
          <w:tcPr>
            <w:tcW w:w="1275" w:type="dxa"/>
            <w:tcBorders>
              <w:left w:val="nil"/>
            </w:tcBorders>
            <w:shd w:val="clear" w:color="auto" w:fill="auto"/>
          </w:tcPr>
          <w:p w14:paraId="6A525DA2" w14:textId="77777777" w:rsidR="00CD460B" w:rsidRPr="0009193C" w:rsidRDefault="00CD460B" w:rsidP="00CD460B">
            <w:pPr>
              <w:pStyle w:val="MAZAS"/>
              <w:widowControl w:val="0"/>
              <w:suppressAutoHyphens/>
              <w:ind w:firstLine="0"/>
              <w:jc w:val="right"/>
              <w:rPr>
                <w:rFonts w:ascii="Times New Roman" w:hAnsi="Times New Roman"/>
                <w:color w:val="000000" w:themeColor="text1"/>
                <w:sz w:val="24"/>
                <w:szCs w:val="24"/>
                <w:lang w:val="lt-LT"/>
              </w:rPr>
            </w:pPr>
          </w:p>
        </w:tc>
      </w:tr>
      <w:tr w:rsidR="00CD460B" w:rsidRPr="00572DF5" w14:paraId="03C3B34B" w14:textId="77777777" w:rsidTr="009F639A">
        <w:tc>
          <w:tcPr>
            <w:tcW w:w="876" w:type="dxa"/>
            <w:shd w:val="clear" w:color="auto" w:fill="auto"/>
          </w:tcPr>
          <w:p w14:paraId="2CB1382C"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3.6.1.</w:t>
            </w:r>
          </w:p>
        </w:tc>
        <w:tc>
          <w:tcPr>
            <w:tcW w:w="7596" w:type="dxa"/>
            <w:shd w:val="clear" w:color="auto" w:fill="auto"/>
          </w:tcPr>
          <w:p w14:paraId="25C4C3D5" w14:textId="5DF5465A" w:rsidR="00CD460B" w:rsidRPr="000934C5" w:rsidRDefault="00CD460B" w:rsidP="00CD460B">
            <w:pPr>
              <w:pStyle w:val="MAZAS"/>
              <w:widowControl w:val="0"/>
              <w:suppressAutoHyphens/>
              <w:ind w:firstLine="13"/>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Molainių buvusių filtracijos laukų teritorijos želdinių priežiūrai vykdyti</w:t>
            </w:r>
          </w:p>
        </w:tc>
        <w:tc>
          <w:tcPr>
            <w:tcW w:w="1275" w:type="dxa"/>
            <w:shd w:val="clear" w:color="auto" w:fill="auto"/>
          </w:tcPr>
          <w:p w14:paraId="08997FAD" w14:textId="4688DF03" w:rsidR="00CD460B" w:rsidRPr="0009193C" w:rsidRDefault="00CF6CE2"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35</w:t>
            </w:r>
            <w:r w:rsidR="00CD460B">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0</w:t>
            </w:r>
            <w:r w:rsidR="00CD460B">
              <w:rPr>
                <w:rFonts w:ascii="Times New Roman" w:hAnsi="Times New Roman"/>
                <w:color w:val="000000" w:themeColor="text1"/>
                <w:sz w:val="24"/>
                <w:szCs w:val="24"/>
                <w:lang w:val="lt-LT"/>
              </w:rPr>
              <w:t>00</w:t>
            </w:r>
          </w:p>
        </w:tc>
      </w:tr>
      <w:tr w:rsidR="00CF6CE2" w:rsidRPr="00572DF5" w14:paraId="55710462" w14:textId="77777777" w:rsidTr="0074777E">
        <w:tc>
          <w:tcPr>
            <w:tcW w:w="876" w:type="dxa"/>
            <w:shd w:val="clear" w:color="auto" w:fill="auto"/>
          </w:tcPr>
          <w:p w14:paraId="7157F5CC" w14:textId="61EC3CA3" w:rsidR="00CF6CE2" w:rsidRDefault="00CF6CE2" w:rsidP="0074777E">
            <w:pPr>
              <w:pStyle w:val="MAZAS"/>
              <w:widowControl w:val="0"/>
              <w:suppressAutoHyphens/>
              <w:ind w:firstLine="0"/>
              <w:rPr>
                <w:rFonts w:ascii="Times New Roman" w:hAnsi="Times New Roman"/>
                <w:color w:val="000000" w:themeColor="text1"/>
                <w:sz w:val="24"/>
                <w:szCs w:val="24"/>
                <w:lang w:val="lt-LT"/>
              </w:rPr>
            </w:pPr>
            <w:r w:rsidRPr="000934C5">
              <w:rPr>
                <w:rFonts w:ascii="Times New Roman" w:hAnsi="Times New Roman"/>
                <w:color w:val="000000" w:themeColor="text1"/>
                <w:sz w:val="24"/>
                <w:szCs w:val="24"/>
                <w:lang w:val="lt-LT"/>
              </w:rPr>
              <w:t>3.6.2</w:t>
            </w:r>
            <w:r>
              <w:rPr>
                <w:rFonts w:ascii="Times New Roman" w:hAnsi="Times New Roman"/>
                <w:color w:val="000000" w:themeColor="text1"/>
                <w:sz w:val="24"/>
                <w:szCs w:val="24"/>
                <w:lang w:val="lt-LT"/>
              </w:rPr>
              <w:t>.</w:t>
            </w:r>
          </w:p>
        </w:tc>
        <w:tc>
          <w:tcPr>
            <w:tcW w:w="7596" w:type="dxa"/>
            <w:shd w:val="clear" w:color="auto" w:fill="auto"/>
          </w:tcPr>
          <w:p w14:paraId="567D8B4B" w14:textId="401272CA" w:rsidR="00CF6CE2" w:rsidRDefault="00CF6CE2" w:rsidP="0074777E">
            <w:pPr>
              <w:pStyle w:val="MAZAS"/>
              <w:widowControl w:val="0"/>
              <w:suppressAutoHyphens/>
              <w:ind w:firstLine="13"/>
              <w:jc w:val="left"/>
              <w:rPr>
                <w:rFonts w:ascii="Times New Roman" w:hAnsi="Times New Roman"/>
                <w:color w:val="000000" w:themeColor="text1"/>
                <w:sz w:val="24"/>
                <w:szCs w:val="24"/>
                <w:lang w:val="lt-LT" w:eastAsia="lt-LT"/>
              </w:rPr>
            </w:pPr>
            <w:r>
              <w:rPr>
                <w:rFonts w:ascii="Times New Roman" w:hAnsi="Times New Roman"/>
                <w:color w:val="000000" w:themeColor="text1"/>
                <w:sz w:val="24"/>
                <w:szCs w:val="24"/>
                <w:lang w:val="lt-LT" w:eastAsia="lt-LT"/>
              </w:rPr>
              <w:t>Želdynų ir želdinių apsaug</w:t>
            </w:r>
            <w:r w:rsidR="00DF3991">
              <w:rPr>
                <w:rFonts w:ascii="Times New Roman" w:hAnsi="Times New Roman"/>
                <w:color w:val="000000" w:themeColor="text1"/>
                <w:sz w:val="24"/>
                <w:szCs w:val="24"/>
                <w:lang w:val="lt-LT" w:eastAsia="lt-LT"/>
              </w:rPr>
              <w:t>os</w:t>
            </w:r>
            <w:r>
              <w:rPr>
                <w:rFonts w:ascii="Times New Roman" w:hAnsi="Times New Roman"/>
                <w:color w:val="000000" w:themeColor="text1"/>
                <w:sz w:val="24"/>
                <w:szCs w:val="24"/>
                <w:lang w:val="lt-LT" w:eastAsia="lt-LT"/>
              </w:rPr>
              <w:t xml:space="preserve"> ir tvarkym</w:t>
            </w:r>
            <w:r w:rsidR="00DF3991">
              <w:rPr>
                <w:rFonts w:ascii="Times New Roman" w:hAnsi="Times New Roman"/>
                <w:color w:val="000000" w:themeColor="text1"/>
                <w:sz w:val="24"/>
                <w:szCs w:val="24"/>
                <w:lang w:val="lt-LT" w:eastAsia="lt-LT"/>
              </w:rPr>
              <w:t>o</w:t>
            </w:r>
            <w:r>
              <w:rPr>
                <w:rFonts w:ascii="Times New Roman" w:hAnsi="Times New Roman"/>
                <w:color w:val="000000" w:themeColor="text1"/>
                <w:sz w:val="24"/>
                <w:szCs w:val="24"/>
                <w:lang w:val="lt-LT" w:eastAsia="lt-LT"/>
              </w:rPr>
              <w:t xml:space="preserve"> priemonė</w:t>
            </w:r>
            <w:r w:rsidR="00DF3991">
              <w:rPr>
                <w:rFonts w:ascii="Times New Roman" w:hAnsi="Times New Roman"/>
                <w:color w:val="000000" w:themeColor="text1"/>
                <w:sz w:val="24"/>
                <w:szCs w:val="24"/>
                <w:lang w:val="lt-LT" w:eastAsia="lt-LT"/>
              </w:rPr>
              <w:t>m</w:t>
            </w:r>
            <w:r>
              <w:rPr>
                <w:rFonts w:ascii="Times New Roman" w:hAnsi="Times New Roman"/>
                <w:color w:val="000000" w:themeColor="text1"/>
                <w:sz w:val="24"/>
                <w:szCs w:val="24"/>
                <w:lang w:val="lt-LT" w:eastAsia="lt-LT"/>
              </w:rPr>
              <w:t>s</w:t>
            </w:r>
            <w:r w:rsidR="00DF3991">
              <w:rPr>
                <w:rFonts w:ascii="Times New Roman" w:hAnsi="Times New Roman"/>
                <w:color w:val="000000" w:themeColor="text1"/>
                <w:sz w:val="24"/>
                <w:szCs w:val="24"/>
                <w:lang w:val="lt-LT" w:eastAsia="lt-LT"/>
              </w:rPr>
              <w:t xml:space="preserve"> įsigyti, priežiūrai vykdyti</w:t>
            </w:r>
          </w:p>
        </w:tc>
        <w:tc>
          <w:tcPr>
            <w:tcW w:w="1275" w:type="dxa"/>
            <w:shd w:val="clear" w:color="auto" w:fill="auto"/>
          </w:tcPr>
          <w:p w14:paraId="2955A393" w14:textId="19BE7D77" w:rsidR="00CF6CE2" w:rsidRDefault="00DF3991" w:rsidP="0074777E">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70 000</w:t>
            </w:r>
          </w:p>
        </w:tc>
      </w:tr>
      <w:tr w:rsidR="00CD460B" w:rsidRPr="00572DF5" w14:paraId="482921A5" w14:textId="77777777" w:rsidTr="009F639A">
        <w:tc>
          <w:tcPr>
            <w:tcW w:w="876" w:type="dxa"/>
            <w:shd w:val="clear" w:color="auto" w:fill="auto"/>
          </w:tcPr>
          <w:p w14:paraId="05C1F481" w14:textId="5E002F46" w:rsidR="00CD460B" w:rsidRPr="000934C5" w:rsidRDefault="00DF3991" w:rsidP="00CD460B">
            <w:pPr>
              <w:pStyle w:val="MAZAS"/>
              <w:widowControl w:val="0"/>
              <w:suppressAutoHyphens/>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3.6.3</w:t>
            </w:r>
            <w:r w:rsidR="00CD460B" w:rsidRPr="000934C5">
              <w:rPr>
                <w:rFonts w:ascii="Times New Roman" w:hAnsi="Times New Roman"/>
                <w:color w:val="000000" w:themeColor="text1"/>
                <w:sz w:val="24"/>
                <w:szCs w:val="24"/>
                <w:lang w:val="lt-LT"/>
              </w:rPr>
              <w:t>.</w:t>
            </w:r>
          </w:p>
        </w:tc>
        <w:tc>
          <w:tcPr>
            <w:tcW w:w="7596" w:type="dxa"/>
            <w:shd w:val="clear" w:color="auto" w:fill="auto"/>
          </w:tcPr>
          <w:p w14:paraId="7CCDAB70" w14:textId="77777777" w:rsidR="00CD460B" w:rsidRPr="000934C5" w:rsidRDefault="00CD460B" w:rsidP="00CD460B">
            <w:pPr>
              <w:pStyle w:val="MAZAS"/>
              <w:widowControl w:val="0"/>
              <w:suppressAutoHyphens/>
              <w:ind w:firstLine="13"/>
              <w:rPr>
                <w:rFonts w:ascii="Times New Roman" w:hAnsi="Times New Roman"/>
                <w:color w:val="000000" w:themeColor="text1"/>
                <w:sz w:val="24"/>
                <w:szCs w:val="24"/>
                <w:lang w:val="lt-LT" w:eastAsia="lt-LT"/>
              </w:rPr>
            </w:pPr>
            <w:r w:rsidRPr="000934C5">
              <w:rPr>
                <w:rFonts w:ascii="Times New Roman" w:hAnsi="Times New Roman"/>
                <w:color w:val="000000" w:themeColor="text1"/>
                <w:sz w:val="24"/>
                <w:szCs w:val="24"/>
                <w:lang w:val="lt-LT" w:eastAsia="lt-LT"/>
              </w:rPr>
              <w:t>Įsigyti ir įveisti naujus želdinius</w:t>
            </w:r>
            <w:r>
              <w:rPr>
                <w:rFonts w:ascii="Times New Roman" w:hAnsi="Times New Roman"/>
                <w:color w:val="000000" w:themeColor="text1"/>
                <w:sz w:val="24"/>
                <w:szCs w:val="24"/>
                <w:lang w:val="lt-LT" w:eastAsia="lt-LT"/>
              </w:rPr>
              <w:t xml:space="preserve"> </w:t>
            </w:r>
          </w:p>
        </w:tc>
        <w:tc>
          <w:tcPr>
            <w:tcW w:w="1275" w:type="dxa"/>
            <w:shd w:val="clear" w:color="auto" w:fill="auto"/>
          </w:tcPr>
          <w:p w14:paraId="7936D8D3" w14:textId="1A4B32CA" w:rsidR="00CD460B" w:rsidRPr="0009193C" w:rsidRDefault="00DF3991" w:rsidP="00CD460B">
            <w:pPr>
              <w:pStyle w:val="MAZAS"/>
              <w:widowControl w:val="0"/>
              <w:suppressAutoHyphens/>
              <w:ind w:firstLine="0"/>
              <w:jc w:val="righ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w:t>
            </w:r>
            <w:r w:rsidR="00CD460B">
              <w:rPr>
                <w:rFonts w:ascii="Times New Roman" w:hAnsi="Times New Roman"/>
                <w:color w:val="000000" w:themeColor="text1"/>
                <w:sz w:val="24"/>
                <w:szCs w:val="24"/>
                <w:lang w:val="lt-LT"/>
              </w:rPr>
              <w:t>0 000</w:t>
            </w:r>
          </w:p>
        </w:tc>
      </w:tr>
      <w:tr w:rsidR="00CD460B" w:rsidRPr="005320B1" w14:paraId="026B61C8" w14:textId="77777777" w:rsidTr="009F639A">
        <w:tc>
          <w:tcPr>
            <w:tcW w:w="876" w:type="dxa"/>
            <w:shd w:val="clear" w:color="auto" w:fill="auto"/>
          </w:tcPr>
          <w:p w14:paraId="18BC3F6E" w14:textId="77777777" w:rsidR="00CD460B" w:rsidRPr="000934C5" w:rsidRDefault="00CD460B" w:rsidP="00CD460B">
            <w:pPr>
              <w:pStyle w:val="MAZAS"/>
              <w:widowControl w:val="0"/>
              <w:suppressAutoHyphens/>
              <w:ind w:firstLine="0"/>
              <w:rPr>
                <w:rFonts w:ascii="Times New Roman" w:hAnsi="Times New Roman"/>
                <w:color w:val="000000" w:themeColor="text1"/>
                <w:sz w:val="24"/>
                <w:szCs w:val="24"/>
                <w:lang w:val="lt-LT"/>
              </w:rPr>
            </w:pPr>
          </w:p>
        </w:tc>
        <w:tc>
          <w:tcPr>
            <w:tcW w:w="7596" w:type="dxa"/>
            <w:shd w:val="clear" w:color="auto" w:fill="auto"/>
          </w:tcPr>
          <w:p w14:paraId="08DA2D31" w14:textId="77777777" w:rsidR="00CD460B" w:rsidRPr="000934C5" w:rsidRDefault="00CD460B" w:rsidP="00CD460B">
            <w:pPr>
              <w:pStyle w:val="MAZAS"/>
              <w:widowControl w:val="0"/>
              <w:suppressAutoHyphens/>
              <w:ind w:firstLine="13"/>
              <w:jc w:val="left"/>
              <w:rPr>
                <w:rFonts w:ascii="Times New Roman" w:hAnsi="Times New Roman"/>
                <w:b/>
                <w:color w:val="000000" w:themeColor="text1"/>
                <w:sz w:val="24"/>
                <w:szCs w:val="24"/>
                <w:lang w:val="lt-LT"/>
              </w:rPr>
            </w:pPr>
            <w:r w:rsidRPr="000934C5">
              <w:rPr>
                <w:rFonts w:ascii="Times New Roman" w:hAnsi="Times New Roman"/>
                <w:b/>
                <w:color w:val="000000" w:themeColor="text1"/>
                <w:sz w:val="24"/>
                <w:szCs w:val="24"/>
                <w:lang w:val="lt-LT"/>
              </w:rPr>
              <w:t>Iš viso</w:t>
            </w:r>
          </w:p>
        </w:tc>
        <w:tc>
          <w:tcPr>
            <w:tcW w:w="1275" w:type="dxa"/>
            <w:shd w:val="clear" w:color="auto" w:fill="auto"/>
          </w:tcPr>
          <w:p w14:paraId="35045631" w14:textId="630E1EBB" w:rsidR="00CD460B" w:rsidRPr="005320B1" w:rsidRDefault="00DF3991" w:rsidP="00CD460B">
            <w:pPr>
              <w:pStyle w:val="MAZAS"/>
              <w:widowControl w:val="0"/>
              <w:suppressAutoHyphens/>
              <w:ind w:firstLine="0"/>
              <w:jc w:val="right"/>
              <w:rPr>
                <w:rFonts w:ascii="Times New Roman" w:hAnsi="Times New Roman"/>
                <w:b/>
                <w:color w:val="auto"/>
                <w:sz w:val="24"/>
                <w:szCs w:val="24"/>
                <w:lang w:val="lt-LT"/>
              </w:rPr>
            </w:pPr>
            <w:r>
              <w:rPr>
                <w:rFonts w:ascii="Times New Roman" w:hAnsi="Times New Roman"/>
                <w:b/>
                <w:color w:val="auto"/>
                <w:sz w:val="24"/>
                <w:szCs w:val="24"/>
                <w:lang w:val="lt-LT"/>
              </w:rPr>
              <w:t>452</w:t>
            </w:r>
            <w:r w:rsidR="00CD460B" w:rsidRPr="005320B1">
              <w:rPr>
                <w:rFonts w:ascii="Times New Roman" w:hAnsi="Times New Roman"/>
                <w:b/>
                <w:color w:val="auto"/>
                <w:sz w:val="24"/>
                <w:szCs w:val="24"/>
                <w:lang w:val="lt-LT"/>
              </w:rPr>
              <w:t xml:space="preserve"> </w:t>
            </w:r>
            <w:r>
              <w:rPr>
                <w:rFonts w:ascii="Times New Roman" w:hAnsi="Times New Roman"/>
                <w:b/>
                <w:color w:val="auto"/>
                <w:sz w:val="24"/>
                <w:szCs w:val="24"/>
                <w:lang w:val="lt-LT"/>
              </w:rPr>
              <w:t>280</w:t>
            </w:r>
          </w:p>
        </w:tc>
      </w:tr>
    </w:tbl>
    <w:p w14:paraId="6C92F02C" w14:textId="77777777" w:rsidR="001D3CB6" w:rsidRPr="00A562AA" w:rsidRDefault="001D3CB6" w:rsidP="00146465">
      <w:pPr>
        <w:spacing w:line="360" w:lineRule="auto"/>
        <w:ind w:firstLine="840"/>
        <w:jc w:val="both"/>
        <w:rPr>
          <w:szCs w:val="24"/>
        </w:rPr>
      </w:pPr>
    </w:p>
    <w:sectPr w:rsidR="001D3CB6" w:rsidRPr="00A562AA" w:rsidSect="00AE3A0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CAD3E" w14:textId="77777777" w:rsidR="00682C0B" w:rsidRDefault="00682C0B">
      <w:r>
        <w:separator/>
      </w:r>
    </w:p>
  </w:endnote>
  <w:endnote w:type="continuationSeparator" w:id="0">
    <w:p w14:paraId="036A23AE" w14:textId="77777777" w:rsidR="00682C0B" w:rsidRDefault="0068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23D86" w14:textId="77777777" w:rsidR="0062551B" w:rsidRDefault="0062551B" w:rsidP="00BE4566">
    <w:pPr>
      <w:tabs>
        <w:tab w:val="left" w:pos="8445"/>
      </w:tabs>
    </w:pPr>
    <w:r>
      <w:tab/>
    </w:r>
  </w:p>
  <w:p w14:paraId="2C6F0623" w14:textId="77777777" w:rsidR="0062551B" w:rsidRDefault="0062551B"/>
  <w:p w14:paraId="3A4B38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EEA29" w14:textId="77777777" w:rsidR="0062551B" w:rsidRDefault="0062551B" w:rsidP="00DD20B8">
    <w:pPr>
      <w:pStyle w:val="Porat"/>
    </w:pPr>
  </w:p>
  <w:p w14:paraId="42D9D7AC" w14:textId="77777777" w:rsidR="0062551B" w:rsidRDefault="0062551B" w:rsidP="00DD20B8">
    <w:pPr>
      <w:pStyle w:val="Porat"/>
    </w:pPr>
  </w:p>
  <w:p w14:paraId="3A33C4D7" w14:textId="77777777" w:rsidR="0062551B" w:rsidRDefault="0062551B" w:rsidP="00DD20B8">
    <w:pPr>
      <w:pStyle w:val="Porat"/>
    </w:pPr>
  </w:p>
  <w:p w14:paraId="6F13406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00304" w14:textId="77777777" w:rsidR="00682C0B" w:rsidRDefault="00682C0B">
      <w:r>
        <w:separator/>
      </w:r>
    </w:p>
  </w:footnote>
  <w:footnote w:type="continuationSeparator" w:id="0">
    <w:p w14:paraId="44CBD9F4" w14:textId="77777777" w:rsidR="00682C0B" w:rsidRDefault="00682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34984" w14:textId="77777777" w:rsidR="0062551B" w:rsidRDefault="0062551B">
    <w:pPr>
      <w:pStyle w:val="Antrats"/>
      <w:jc w:val="center"/>
    </w:pPr>
  </w:p>
  <w:p w14:paraId="46881AA7" w14:textId="77777777" w:rsidR="0062551B" w:rsidRDefault="0062551B">
    <w:pPr>
      <w:pStyle w:val="Antrats"/>
      <w:jc w:val="center"/>
    </w:pPr>
  </w:p>
  <w:p w14:paraId="6E73605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B44DEF9"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80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511826"/>
    <w:multiLevelType w:val="hybridMultilevel"/>
    <w:tmpl w:val="33FEFA52"/>
    <w:lvl w:ilvl="0" w:tplc="0DB07E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3377">
    <w:abstractNumId w:val="1"/>
  </w:num>
  <w:num w:numId="2" w16cid:durableId="101503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2588"/>
    <w:rsid w:val="00075594"/>
    <w:rsid w:val="00075D5A"/>
    <w:rsid w:val="000811E1"/>
    <w:rsid w:val="000A6C40"/>
    <w:rsid w:val="000E5933"/>
    <w:rsid w:val="000E7131"/>
    <w:rsid w:val="00101F07"/>
    <w:rsid w:val="001114D0"/>
    <w:rsid w:val="00124B60"/>
    <w:rsid w:val="00132ABE"/>
    <w:rsid w:val="00146465"/>
    <w:rsid w:val="00147ACC"/>
    <w:rsid w:val="00153B94"/>
    <w:rsid w:val="00196233"/>
    <w:rsid w:val="001B1FE3"/>
    <w:rsid w:val="001D1AC1"/>
    <w:rsid w:val="001D3CB6"/>
    <w:rsid w:val="001E4DFD"/>
    <w:rsid w:val="001F7914"/>
    <w:rsid w:val="0020204A"/>
    <w:rsid w:val="00206FC7"/>
    <w:rsid w:val="002122C5"/>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E6D2A"/>
    <w:rsid w:val="002F7001"/>
    <w:rsid w:val="00303346"/>
    <w:rsid w:val="00312A5C"/>
    <w:rsid w:val="00322F25"/>
    <w:rsid w:val="00325CF1"/>
    <w:rsid w:val="00337555"/>
    <w:rsid w:val="00355495"/>
    <w:rsid w:val="00355EE8"/>
    <w:rsid w:val="00392558"/>
    <w:rsid w:val="0039707D"/>
    <w:rsid w:val="003A3559"/>
    <w:rsid w:val="003B0C51"/>
    <w:rsid w:val="003D113C"/>
    <w:rsid w:val="003D6535"/>
    <w:rsid w:val="003E58F0"/>
    <w:rsid w:val="003F3684"/>
    <w:rsid w:val="004014AB"/>
    <w:rsid w:val="004100D4"/>
    <w:rsid w:val="00420850"/>
    <w:rsid w:val="00421D43"/>
    <w:rsid w:val="004376E8"/>
    <w:rsid w:val="004564CD"/>
    <w:rsid w:val="00464BB1"/>
    <w:rsid w:val="004676D6"/>
    <w:rsid w:val="00480D2E"/>
    <w:rsid w:val="004849ED"/>
    <w:rsid w:val="004A3610"/>
    <w:rsid w:val="004C07E0"/>
    <w:rsid w:val="004D1ECC"/>
    <w:rsid w:val="004D35C5"/>
    <w:rsid w:val="004E4142"/>
    <w:rsid w:val="00510DE4"/>
    <w:rsid w:val="005166E3"/>
    <w:rsid w:val="005171C7"/>
    <w:rsid w:val="0052387D"/>
    <w:rsid w:val="00524D2D"/>
    <w:rsid w:val="005320B1"/>
    <w:rsid w:val="00533646"/>
    <w:rsid w:val="00562BCD"/>
    <w:rsid w:val="00566FC8"/>
    <w:rsid w:val="00571BF3"/>
    <w:rsid w:val="005726BD"/>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652D"/>
    <w:rsid w:val="00655408"/>
    <w:rsid w:val="00655E6A"/>
    <w:rsid w:val="00662FB1"/>
    <w:rsid w:val="00673530"/>
    <w:rsid w:val="0068030A"/>
    <w:rsid w:val="00682C0B"/>
    <w:rsid w:val="006B0BC0"/>
    <w:rsid w:val="006D0418"/>
    <w:rsid w:val="006D107B"/>
    <w:rsid w:val="006D6344"/>
    <w:rsid w:val="006D7A59"/>
    <w:rsid w:val="006F1690"/>
    <w:rsid w:val="00701945"/>
    <w:rsid w:val="0070551B"/>
    <w:rsid w:val="007129E5"/>
    <w:rsid w:val="00740946"/>
    <w:rsid w:val="00743B7D"/>
    <w:rsid w:val="007452C6"/>
    <w:rsid w:val="00780E8C"/>
    <w:rsid w:val="00785145"/>
    <w:rsid w:val="00793437"/>
    <w:rsid w:val="00796E6A"/>
    <w:rsid w:val="007978F3"/>
    <w:rsid w:val="007A38DC"/>
    <w:rsid w:val="007B5698"/>
    <w:rsid w:val="007C7372"/>
    <w:rsid w:val="007D3F07"/>
    <w:rsid w:val="007E2B12"/>
    <w:rsid w:val="007F1F9E"/>
    <w:rsid w:val="007F2ABF"/>
    <w:rsid w:val="007F3F25"/>
    <w:rsid w:val="00801DD2"/>
    <w:rsid w:val="00811E67"/>
    <w:rsid w:val="008139C7"/>
    <w:rsid w:val="008212D1"/>
    <w:rsid w:val="008276E0"/>
    <w:rsid w:val="00852016"/>
    <w:rsid w:val="008608CB"/>
    <w:rsid w:val="0086111D"/>
    <w:rsid w:val="00876E15"/>
    <w:rsid w:val="0088222E"/>
    <w:rsid w:val="0088367B"/>
    <w:rsid w:val="00883F12"/>
    <w:rsid w:val="00895637"/>
    <w:rsid w:val="008A2000"/>
    <w:rsid w:val="008B28AB"/>
    <w:rsid w:val="008B3D51"/>
    <w:rsid w:val="008D413D"/>
    <w:rsid w:val="008D484B"/>
    <w:rsid w:val="008D7F28"/>
    <w:rsid w:val="008F1635"/>
    <w:rsid w:val="008F62A9"/>
    <w:rsid w:val="009111D4"/>
    <w:rsid w:val="00916D5D"/>
    <w:rsid w:val="00931ACB"/>
    <w:rsid w:val="00942B11"/>
    <w:rsid w:val="00956EFA"/>
    <w:rsid w:val="00976276"/>
    <w:rsid w:val="00983960"/>
    <w:rsid w:val="0099046B"/>
    <w:rsid w:val="00990645"/>
    <w:rsid w:val="00993612"/>
    <w:rsid w:val="009A1A38"/>
    <w:rsid w:val="009A4733"/>
    <w:rsid w:val="009B542B"/>
    <w:rsid w:val="009C3C68"/>
    <w:rsid w:val="009C55DF"/>
    <w:rsid w:val="009D1163"/>
    <w:rsid w:val="009D4140"/>
    <w:rsid w:val="009D59D0"/>
    <w:rsid w:val="009E00F6"/>
    <w:rsid w:val="009E5C02"/>
    <w:rsid w:val="009F5E68"/>
    <w:rsid w:val="00A0004E"/>
    <w:rsid w:val="00A11511"/>
    <w:rsid w:val="00A3474A"/>
    <w:rsid w:val="00A36213"/>
    <w:rsid w:val="00A37460"/>
    <w:rsid w:val="00A546F7"/>
    <w:rsid w:val="00A562AA"/>
    <w:rsid w:val="00A57683"/>
    <w:rsid w:val="00A72F74"/>
    <w:rsid w:val="00A81759"/>
    <w:rsid w:val="00A83444"/>
    <w:rsid w:val="00A84DDD"/>
    <w:rsid w:val="00A90AC8"/>
    <w:rsid w:val="00A97838"/>
    <w:rsid w:val="00AB02B7"/>
    <w:rsid w:val="00AB0E39"/>
    <w:rsid w:val="00AD3E4E"/>
    <w:rsid w:val="00AD778C"/>
    <w:rsid w:val="00AE3A08"/>
    <w:rsid w:val="00AF7053"/>
    <w:rsid w:val="00B0144E"/>
    <w:rsid w:val="00B05FC9"/>
    <w:rsid w:val="00B14AEE"/>
    <w:rsid w:val="00B408ED"/>
    <w:rsid w:val="00B44F79"/>
    <w:rsid w:val="00B52FFC"/>
    <w:rsid w:val="00B61A88"/>
    <w:rsid w:val="00B6518B"/>
    <w:rsid w:val="00B664FD"/>
    <w:rsid w:val="00B80AE9"/>
    <w:rsid w:val="00B83E18"/>
    <w:rsid w:val="00B92EBF"/>
    <w:rsid w:val="00BA458B"/>
    <w:rsid w:val="00BB0318"/>
    <w:rsid w:val="00BB130F"/>
    <w:rsid w:val="00BB624B"/>
    <w:rsid w:val="00BB6886"/>
    <w:rsid w:val="00BC47B1"/>
    <w:rsid w:val="00BD5C3A"/>
    <w:rsid w:val="00BE4566"/>
    <w:rsid w:val="00BF06D7"/>
    <w:rsid w:val="00BF0A1B"/>
    <w:rsid w:val="00BF12FB"/>
    <w:rsid w:val="00C008EA"/>
    <w:rsid w:val="00C13EA5"/>
    <w:rsid w:val="00C14F8B"/>
    <w:rsid w:val="00C40FD3"/>
    <w:rsid w:val="00C420AA"/>
    <w:rsid w:val="00C52416"/>
    <w:rsid w:val="00C63394"/>
    <w:rsid w:val="00C72861"/>
    <w:rsid w:val="00C72CB4"/>
    <w:rsid w:val="00C75F05"/>
    <w:rsid w:val="00C9091E"/>
    <w:rsid w:val="00CC23E4"/>
    <w:rsid w:val="00CC5B6A"/>
    <w:rsid w:val="00CD460B"/>
    <w:rsid w:val="00CD5CCA"/>
    <w:rsid w:val="00CE1C5C"/>
    <w:rsid w:val="00CF4026"/>
    <w:rsid w:val="00CF6CE2"/>
    <w:rsid w:val="00D16849"/>
    <w:rsid w:val="00D25AF1"/>
    <w:rsid w:val="00D25F2C"/>
    <w:rsid w:val="00D33742"/>
    <w:rsid w:val="00D527CA"/>
    <w:rsid w:val="00D625ED"/>
    <w:rsid w:val="00D679FC"/>
    <w:rsid w:val="00DA1284"/>
    <w:rsid w:val="00DB5818"/>
    <w:rsid w:val="00DC75E0"/>
    <w:rsid w:val="00DD20B8"/>
    <w:rsid w:val="00DE0D95"/>
    <w:rsid w:val="00DF3991"/>
    <w:rsid w:val="00E00B4D"/>
    <w:rsid w:val="00E21A77"/>
    <w:rsid w:val="00E34BFA"/>
    <w:rsid w:val="00E429EE"/>
    <w:rsid w:val="00E60928"/>
    <w:rsid w:val="00E6329A"/>
    <w:rsid w:val="00E73C7C"/>
    <w:rsid w:val="00E81C99"/>
    <w:rsid w:val="00E874D4"/>
    <w:rsid w:val="00E9055A"/>
    <w:rsid w:val="00E94693"/>
    <w:rsid w:val="00E94E7A"/>
    <w:rsid w:val="00E97CFF"/>
    <w:rsid w:val="00EA2453"/>
    <w:rsid w:val="00EA6A5E"/>
    <w:rsid w:val="00EB01E1"/>
    <w:rsid w:val="00EC4E26"/>
    <w:rsid w:val="00ED6339"/>
    <w:rsid w:val="00EE021F"/>
    <w:rsid w:val="00F0681D"/>
    <w:rsid w:val="00F27530"/>
    <w:rsid w:val="00F43577"/>
    <w:rsid w:val="00F47074"/>
    <w:rsid w:val="00F51B6C"/>
    <w:rsid w:val="00F83894"/>
    <w:rsid w:val="00F86B18"/>
    <w:rsid w:val="00F9348D"/>
    <w:rsid w:val="00F97ADF"/>
    <w:rsid w:val="00F97C2A"/>
    <w:rsid w:val="00FA5FAE"/>
    <w:rsid w:val="00FB6C36"/>
    <w:rsid w:val="00FC1FBA"/>
    <w:rsid w:val="00FD6215"/>
    <w:rsid w:val="00FD7127"/>
    <w:rsid w:val="00FE4E52"/>
    <w:rsid w:val="00FF53E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685F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MAZAS">
    <w:name w:val="MAZAS"/>
    <w:rsid w:val="00146465"/>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146465"/>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CharCharCharCharCharCharCharCharChar">
    <w:name w:val="Char Char Char Char Char Char Char Char Char"/>
    <w:basedOn w:val="prastasis"/>
    <w:rsid w:val="00146465"/>
    <w:pPr>
      <w:spacing w:after="160" w:line="240" w:lineRule="exact"/>
    </w:pPr>
    <w:rPr>
      <w:rFonts w:ascii="Tahoma" w:hAnsi="Tahoma"/>
      <w:sz w:val="20"/>
      <w:lang w:val="en-US"/>
    </w:rPr>
  </w:style>
  <w:style w:type="paragraph" w:styleId="Sraopastraipa">
    <w:name w:val="List Paragraph"/>
    <w:basedOn w:val="prastasis"/>
    <w:uiPriority w:val="34"/>
    <w:qFormat/>
    <w:rsid w:val="009E0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716</Words>
  <Characters>4941</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2025-01-29T10:55:00Z</dcterms:created>
  <dcterms:modified xsi:type="dcterms:W3CDTF">2025-01-29T10:55:00Z</dcterms:modified>
</cp:coreProperties>
</file>