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88B81" w14:textId="77777777" w:rsidR="00BA543C" w:rsidRPr="00BA543C" w:rsidRDefault="00BA543C" w:rsidP="00BA543C">
      <w:pPr>
        <w:jc w:val="center"/>
        <w:rPr>
          <w:rFonts w:eastAsia="Times New Roman" w:cs="Times New Roman"/>
          <w:b/>
          <w:szCs w:val="24"/>
          <w:lang w:eastAsia="lt-LT"/>
        </w:rPr>
      </w:pPr>
      <w:r w:rsidRPr="00BA543C">
        <w:rPr>
          <w:rFonts w:eastAsia="Times New Roman" w:cs="Times New Roman"/>
          <w:noProof/>
          <w:szCs w:val="24"/>
          <w:lang w:eastAsia="lt-LT"/>
        </w:rPr>
        <w:drawing>
          <wp:inline distT="0" distB="0" distL="0" distR="0" wp14:anchorId="1CD8B7F1" wp14:editId="411552C5">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67ACA0D0" w14:textId="77777777" w:rsidR="00BA543C" w:rsidRPr="00BA543C" w:rsidRDefault="00BA543C" w:rsidP="00BA543C">
      <w:pPr>
        <w:jc w:val="center"/>
        <w:rPr>
          <w:rFonts w:eastAsia="Times New Roman" w:cs="Times New Roman"/>
          <w:b/>
          <w:szCs w:val="24"/>
          <w:lang w:eastAsia="lt-LT"/>
        </w:rPr>
      </w:pPr>
    </w:p>
    <w:p w14:paraId="64A23A4E" w14:textId="77777777" w:rsidR="00BA543C" w:rsidRPr="00BA543C" w:rsidRDefault="00BA543C" w:rsidP="00BA543C">
      <w:pPr>
        <w:jc w:val="center"/>
        <w:rPr>
          <w:rFonts w:eastAsia="Times New Roman" w:cs="Times New Roman"/>
          <w:b/>
          <w:sz w:val="28"/>
          <w:szCs w:val="28"/>
          <w:lang w:eastAsia="lt-LT"/>
        </w:rPr>
      </w:pPr>
      <w:r w:rsidRPr="00BA543C">
        <w:rPr>
          <w:rFonts w:eastAsia="Times New Roman" w:cs="Times New Roman"/>
          <w:b/>
          <w:sz w:val="28"/>
          <w:szCs w:val="28"/>
          <w:lang w:eastAsia="lt-LT"/>
        </w:rPr>
        <w:t>PANEVĖŽIO MIESTO SAVIVALDYBĖS TARYBA</w:t>
      </w:r>
    </w:p>
    <w:p w14:paraId="3EA3AE02" w14:textId="77777777" w:rsidR="00BA543C" w:rsidRPr="00BA543C" w:rsidRDefault="00BA543C" w:rsidP="00BA543C">
      <w:pPr>
        <w:jc w:val="center"/>
        <w:rPr>
          <w:rFonts w:eastAsia="Times New Roman" w:cs="Times New Roman"/>
          <w:szCs w:val="24"/>
          <w:lang w:eastAsia="lt-LT"/>
        </w:rPr>
      </w:pPr>
    </w:p>
    <w:p w14:paraId="28575D3E" w14:textId="77777777" w:rsidR="00BA543C" w:rsidRPr="00BA543C" w:rsidRDefault="00BA543C" w:rsidP="00BA543C">
      <w:pPr>
        <w:jc w:val="center"/>
        <w:rPr>
          <w:rFonts w:eastAsia="Times New Roman" w:cs="Times New Roman"/>
          <w:szCs w:val="24"/>
          <w:lang w:eastAsia="lt-LT"/>
        </w:rPr>
      </w:pPr>
    </w:p>
    <w:p w14:paraId="3AA0D72F" w14:textId="77777777" w:rsidR="00BA543C" w:rsidRPr="00BA543C" w:rsidRDefault="00BA543C" w:rsidP="00BA543C">
      <w:pPr>
        <w:jc w:val="center"/>
        <w:rPr>
          <w:rFonts w:eastAsia="Times New Roman" w:cs="Times New Roman"/>
          <w:b/>
          <w:szCs w:val="24"/>
          <w:lang w:eastAsia="lt-LT"/>
        </w:rPr>
      </w:pPr>
      <w:r w:rsidRPr="00BA543C">
        <w:rPr>
          <w:rFonts w:eastAsia="Times New Roman" w:cs="Times New Roman"/>
          <w:b/>
          <w:szCs w:val="24"/>
          <w:lang w:eastAsia="lt-LT"/>
        </w:rPr>
        <w:t>SPRENDIMAS</w:t>
      </w:r>
    </w:p>
    <w:p w14:paraId="476C00BD" w14:textId="621FE380" w:rsidR="00BA543C" w:rsidRPr="00BA543C" w:rsidRDefault="00BA543C" w:rsidP="00BA543C">
      <w:pPr>
        <w:jc w:val="center"/>
        <w:rPr>
          <w:rFonts w:eastAsia="Times New Roman" w:cs="Times New Roman"/>
          <w:b/>
          <w:szCs w:val="24"/>
          <w:lang w:eastAsia="lt-LT"/>
        </w:rPr>
      </w:pPr>
      <w:r w:rsidRPr="00BA543C">
        <w:rPr>
          <w:rFonts w:eastAsia="Times New Roman" w:cs="Times New Roman"/>
          <w:b/>
          <w:szCs w:val="24"/>
          <w:lang w:eastAsia="lt-LT"/>
        </w:rPr>
        <w:t>DĖL SAVIVALDYBĖS TARYBOS</w:t>
      </w:r>
      <w:r w:rsidR="009C26E1">
        <w:rPr>
          <w:rFonts w:eastAsia="Times New Roman" w:cs="Times New Roman"/>
          <w:b/>
          <w:szCs w:val="24"/>
          <w:lang w:eastAsia="lt-LT"/>
        </w:rPr>
        <w:t xml:space="preserve"> </w:t>
      </w:r>
      <w:r w:rsidRPr="00BA543C">
        <w:rPr>
          <w:rFonts w:eastAsia="Times New Roman" w:cs="Times New Roman"/>
          <w:b/>
          <w:szCs w:val="24"/>
          <w:lang w:eastAsia="lt-LT"/>
        </w:rPr>
        <w:t>2021 M. SAUSIO 28 D. SPRENDIMO N</w:t>
      </w:r>
      <w:r w:rsidR="007D184E">
        <w:rPr>
          <w:rFonts w:eastAsia="Times New Roman" w:cs="Times New Roman"/>
          <w:b/>
          <w:szCs w:val="24"/>
          <w:lang w:eastAsia="lt-LT"/>
        </w:rPr>
        <w:t>R</w:t>
      </w:r>
      <w:r w:rsidRPr="00BA543C">
        <w:rPr>
          <w:rFonts w:eastAsia="Times New Roman" w:cs="Times New Roman"/>
          <w:b/>
          <w:szCs w:val="24"/>
          <w:lang w:eastAsia="lt-LT"/>
        </w:rPr>
        <w:t>. 1-16 „DĖL PANEVĖŽIO MIESTO SAVIVALDYBĖS KULTŪROS IR MENO PREMIJŲ SKYRIMO NUOSTATŲ PATVIRTINIMO IR SAVIVALDYBĖS TARYBOS 2016 M. GEGUŽĖS 26 D. SPRENDIMO N</w:t>
      </w:r>
      <w:r w:rsidR="007D184E">
        <w:rPr>
          <w:rFonts w:eastAsia="Times New Roman" w:cs="Times New Roman"/>
          <w:b/>
          <w:szCs w:val="24"/>
          <w:lang w:eastAsia="lt-LT"/>
        </w:rPr>
        <w:t>R</w:t>
      </w:r>
      <w:r w:rsidRPr="00BA543C">
        <w:rPr>
          <w:rFonts w:eastAsia="Times New Roman" w:cs="Times New Roman"/>
          <w:b/>
          <w:szCs w:val="24"/>
          <w:lang w:eastAsia="lt-LT"/>
        </w:rPr>
        <w:t>. 1-166 PRIPAŽINIMO NETEKUSIU GALIOS“ PAKEITIMO</w:t>
      </w:r>
    </w:p>
    <w:p w14:paraId="15652443" w14:textId="77777777" w:rsidR="00BA543C" w:rsidRPr="00BA543C" w:rsidRDefault="00BA543C" w:rsidP="00BA543C">
      <w:pPr>
        <w:jc w:val="center"/>
        <w:rPr>
          <w:rFonts w:eastAsia="Times New Roman" w:cs="Times New Roman"/>
          <w:b/>
          <w:szCs w:val="24"/>
          <w:lang w:eastAsia="lt-LT"/>
        </w:rPr>
      </w:pPr>
    </w:p>
    <w:p w14:paraId="642CCA65" w14:textId="77777777" w:rsidR="00BA543C" w:rsidRPr="00BA543C" w:rsidRDefault="00BA543C" w:rsidP="00BA543C">
      <w:pPr>
        <w:jc w:val="center"/>
        <w:rPr>
          <w:rFonts w:eastAsia="Times New Roman" w:cs="Times New Roman"/>
          <w:szCs w:val="24"/>
          <w:lang w:eastAsia="lt-LT"/>
        </w:rPr>
      </w:pPr>
      <w:r w:rsidRPr="00BA543C">
        <w:rPr>
          <w:rFonts w:eastAsia="Calibri" w:cs="Times New Roman"/>
          <w:szCs w:val="24"/>
          <w:lang w:eastAsia="lt-LT"/>
        </w:rPr>
        <w:fldChar w:fldCharType="begin">
          <w:ffData>
            <w:name w:val="registravimoDataIlga"/>
            <w:enabled/>
            <w:calcOnExit w:val="0"/>
            <w:textInput/>
          </w:ffData>
        </w:fldChar>
      </w:r>
      <w:bookmarkStart w:id="0" w:name="registravimoDataIlga"/>
      <w:r w:rsidRPr="00BA543C">
        <w:rPr>
          <w:rFonts w:eastAsia="Calibri" w:cs="Times New Roman"/>
          <w:szCs w:val="24"/>
          <w:lang w:eastAsia="lt-LT"/>
        </w:rPr>
        <w:instrText xml:space="preserve"> FORMTEXT </w:instrText>
      </w:r>
      <w:r w:rsidRPr="00BA543C">
        <w:rPr>
          <w:rFonts w:eastAsia="Calibri" w:cs="Times New Roman"/>
          <w:szCs w:val="24"/>
          <w:lang w:eastAsia="lt-LT"/>
        </w:rPr>
      </w:r>
      <w:r w:rsidRPr="00BA543C">
        <w:rPr>
          <w:rFonts w:eastAsia="Calibri" w:cs="Times New Roman"/>
          <w:szCs w:val="24"/>
          <w:lang w:eastAsia="lt-LT"/>
        </w:rPr>
        <w:fldChar w:fldCharType="separate"/>
      </w:r>
      <w:r w:rsidRPr="00BA543C">
        <w:rPr>
          <w:rFonts w:eastAsia="Calibri" w:cs="Times New Roman"/>
          <w:szCs w:val="24"/>
          <w:lang w:eastAsia="lt-LT"/>
        </w:rPr>
        <w:t>2025 m. sausio 29 d.</w:t>
      </w:r>
      <w:r w:rsidRPr="00BA543C">
        <w:rPr>
          <w:rFonts w:eastAsia="Calibri" w:cs="Times New Roman"/>
          <w:szCs w:val="24"/>
          <w:lang w:eastAsia="lt-LT"/>
        </w:rPr>
        <w:fldChar w:fldCharType="end"/>
      </w:r>
      <w:bookmarkEnd w:id="0"/>
      <w:r w:rsidRPr="00BA543C">
        <w:rPr>
          <w:rFonts w:eastAsia="Times New Roman" w:cs="Times New Roman"/>
          <w:szCs w:val="24"/>
          <w:lang w:eastAsia="lt-LT"/>
        </w:rPr>
        <w:t xml:space="preserve"> Nr. </w:t>
      </w:r>
      <w:r w:rsidRPr="00BA543C">
        <w:rPr>
          <w:rFonts w:eastAsia="Times New Roman" w:cs="Times New Roman"/>
          <w:szCs w:val="24"/>
          <w:lang w:eastAsia="lt-LT"/>
        </w:rPr>
        <w:fldChar w:fldCharType="begin">
          <w:ffData>
            <w:name w:val="registravimoNr"/>
            <w:enabled/>
            <w:calcOnExit w:val="0"/>
            <w:textInput/>
          </w:ffData>
        </w:fldChar>
      </w:r>
      <w:bookmarkStart w:id="1" w:name="registravimoNr"/>
      <w:r w:rsidRPr="00BA543C">
        <w:rPr>
          <w:rFonts w:eastAsia="Times New Roman" w:cs="Times New Roman"/>
          <w:szCs w:val="24"/>
          <w:lang w:eastAsia="lt-LT"/>
        </w:rPr>
        <w:instrText xml:space="preserve"> FORMTEXT </w:instrText>
      </w:r>
      <w:r w:rsidRPr="00BA543C">
        <w:rPr>
          <w:rFonts w:eastAsia="Times New Roman" w:cs="Times New Roman"/>
          <w:szCs w:val="24"/>
          <w:lang w:eastAsia="lt-LT"/>
        </w:rPr>
      </w:r>
      <w:r w:rsidRPr="00BA543C">
        <w:rPr>
          <w:rFonts w:eastAsia="Times New Roman" w:cs="Times New Roman"/>
          <w:szCs w:val="24"/>
          <w:lang w:eastAsia="lt-LT"/>
        </w:rPr>
        <w:fldChar w:fldCharType="separate"/>
      </w:r>
      <w:r w:rsidRPr="00BA543C">
        <w:rPr>
          <w:rFonts w:eastAsia="Times New Roman" w:cs="Times New Roman"/>
          <w:szCs w:val="24"/>
          <w:lang w:eastAsia="lt-LT"/>
        </w:rPr>
        <w:t>TSP-36</w:t>
      </w:r>
      <w:r w:rsidRPr="00BA543C">
        <w:rPr>
          <w:rFonts w:eastAsia="Times New Roman" w:cs="Times New Roman"/>
          <w:szCs w:val="24"/>
          <w:lang w:eastAsia="lt-LT"/>
        </w:rPr>
        <w:fldChar w:fldCharType="end"/>
      </w:r>
      <w:bookmarkEnd w:id="1"/>
    </w:p>
    <w:p w14:paraId="255D7D67" w14:textId="77777777" w:rsidR="00BA543C" w:rsidRPr="00BA543C" w:rsidRDefault="00BA543C" w:rsidP="00BA543C">
      <w:pPr>
        <w:jc w:val="center"/>
        <w:rPr>
          <w:rFonts w:eastAsia="Times New Roman" w:cs="Times New Roman"/>
          <w:szCs w:val="24"/>
          <w:lang w:eastAsia="lt-LT"/>
        </w:rPr>
      </w:pPr>
      <w:r w:rsidRPr="00BA543C">
        <w:rPr>
          <w:rFonts w:eastAsia="Times New Roman" w:cs="Times New Roman"/>
          <w:szCs w:val="24"/>
          <w:lang w:eastAsia="lt-LT"/>
        </w:rPr>
        <w:t>Panevėžys</w:t>
      </w:r>
    </w:p>
    <w:p w14:paraId="0EA0A3CD" w14:textId="77777777" w:rsidR="00BA543C" w:rsidRPr="00BA543C" w:rsidRDefault="00BA543C" w:rsidP="00BA543C">
      <w:pPr>
        <w:jc w:val="center"/>
        <w:rPr>
          <w:rFonts w:eastAsia="Times New Roman" w:cs="Times New Roman"/>
          <w:szCs w:val="24"/>
          <w:lang w:eastAsia="lt-LT"/>
        </w:rPr>
      </w:pPr>
    </w:p>
    <w:p w14:paraId="43B8989C" w14:textId="77777777" w:rsidR="00BA543C" w:rsidRPr="00BA543C" w:rsidRDefault="00BA543C" w:rsidP="007D184E">
      <w:pPr>
        <w:spacing w:line="360" w:lineRule="auto"/>
        <w:jc w:val="center"/>
        <w:rPr>
          <w:rFonts w:eastAsia="Times New Roman" w:cs="Times New Roman"/>
          <w:szCs w:val="24"/>
          <w:lang w:eastAsia="lt-LT"/>
        </w:rPr>
      </w:pPr>
    </w:p>
    <w:p w14:paraId="3271CFC2" w14:textId="5472E250" w:rsidR="00BA543C" w:rsidRPr="00BA543C" w:rsidRDefault="00BA543C" w:rsidP="007D184E">
      <w:pPr>
        <w:tabs>
          <w:tab w:val="left" w:pos="6499"/>
        </w:tabs>
        <w:spacing w:line="360" w:lineRule="auto"/>
        <w:ind w:firstLine="851"/>
        <w:jc w:val="both"/>
        <w:rPr>
          <w:rFonts w:eastAsia="Calibri" w:cs="Times New Roman"/>
          <w:szCs w:val="24"/>
          <w:lang w:eastAsia="lt-LT"/>
        </w:rPr>
      </w:pPr>
      <w:r w:rsidRPr="00BA543C">
        <w:rPr>
          <w:rFonts w:eastAsia="Calibri" w:cs="Times New Roman"/>
          <w:szCs w:val="24"/>
          <w:lang w:eastAsia="lt-LT"/>
        </w:rPr>
        <w:t>Vadovaudamasi Lietuvos Respublikos vietos savivaldos įstatymo 6 straipsnio 13 punktu</w:t>
      </w:r>
      <w:r w:rsidR="00335A01">
        <w:rPr>
          <w:rFonts w:eastAsia="Calibri" w:cs="Times New Roman"/>
          <w:szCs w:val="24"/>
          <w:lang w:eastAsia="lt-LT"/>
        </w:rPr>
        <w:t xml:space="preserve">, </w:t>
      </w:r>
      <w:r w:rsidRPr="00C55DA5">
        <w:rPr>
          <w:rFonts w:eastAsia="Calibri" w:cs="Times New Roman"/>
          <w:szCs w:val="24"/>
          <w:lang w:eastAsia="lt-LT"/>
        </w:rPr>
        <w:t>Lietuvos Respublikos biudžet</w:t>
      </w:r>
      <w:r w:rsidR="00DB7E04" w:rsidRPr="00C55DA5">
        <w:rPr>
          <w:rFonts w:eastAsia="Calibri" w:cs="Times New Roman"/>
          <w:szCs w:val="24"/>
          <w:lang w:eastAsia="lt-LT"/>
        </w:rPr>
        <w:t>o</w:t>
      </w:r>
      <w:r w:rsidRPr="00C55DA5">
        <w:rPr>
          <w:rFonts w:eastAsia="Calibri" w:cs="Times New Roman"/>
          <w:szCs w:val="24"/>
          <w:lang w:eastAsia="lt-LT"/>
        </w:rPr>
        <w:t xml:space="preserve"> sandaros įstatymo 4 straipsnio </w:t>
      </w:r>
      <w:r w:rsidR="0041233F" w:rsidRPr="00C55DA5">
        <w:rPr>
          <w:rFonts w:eastAsia="Calibri" w:cs="Times New Roman"/>
          <w:szCs w:val="24"/>
          <w:lang w:eastAsia="lt-LT"/>
        </w:rPr>
        <w:t xml:space="preserve">3 </w:t>
      </w:r>
      <w:r w:rsidRPr="00C55DA5">
        <w:rPr>
          <w:rFonts w:eastAsia="Calibri" w:cs="Times New Roman"/>
          <w:szCs w:val="24"/>
          <w:lang w:eastAsia="lt-LT"/>
        </w:rPr>
        <w:t>dalimi, 5</w:t>
      </w:r>
      <w:r w:rsidR="009F663E">
        <w:rPr>
          <w:rFonts w:eastAsia="Calibri" w:cs="Times New Roman"/>
          <w:szCs w:val="24"/>
          <w:lang w:eastAsia="lt-LT"/>
        </w:rPr>
        <w:t xml:space="preserve"> </w:t>
      </w:r>
      <w:r w:rsidRPr="00C55DA5">
        <w:rPr>
          <w:rFonts w:eastAsia="Calibri" w:cs="Times New Roman"/>
          <w:szCs w:val="24"/>
          <w:lang w:eastAsia="lt-LT"/>
        </w:rPr>
        <w:t xml:space="preserve">straipsnio </w:t>
      </w:r>
      <w:r w:rsidR="0041233F" w:rsidRPr="00C55DA5">
        <w:rPr>
          <w:rFonts w:eastAsia="Calibri" w:cs="Times New Roman"/>
          <w:szCs w:val="24"/>
          <w:lang w:eastAsia="lt-LT"/>
        </w:rPr>
        <w:t xml:space="preserve">3 </w:t>
      </w:r>
      <w:r w:rsidRPr="00C55DA5">
        <w:rPr>
          <w:rFonts w:eastAsia="Calibri" w:cs="Times New Roman"/>
          <w:szCs w:val="24"/>
          <w:lang w:eastAsia="lt-LT"/>
        </w:rPr>
        <w:t>dalimi,</w:t>
      </w:r>
      <w:r w:rsidR="009401F2" w:rsidRPr="009401F2">
        <w:rPr>
          <w:rFonts w:eastAsia="SimSun" w:cs="Times New Roman"/>
          <w:kern w:val="3"/>
          <w:sz w:val="20"/>
          <w:szCs w:val="24"/>
        </w:rPr>
        <w:t xml:space="preserve"> </w:t>
      </w:r>
      <w:r w:rsidR="009401F2" w:rsidRPr="009401F2">
        <w:rPr>
          <w:rFonts w:eastAsia="SimSun" w:cs="Times New Roman"/>
          <w:kern w:val="3"/>
          <w:szCs w:val="24"/>
        </w:rPr>
        <w:t xml:space="preserve">Panevėžio miesto savivaldybės tarybos veiklos reglamento, patvirtinto Panevėžio miesto savivaldybės tarybos 2023 m. balandžio </w:t>
      </w:r>
      <w:r w:rsidR="009401F2" w:rsidRPr="009401F2">
        <w:rPr>
          <w:rFonts w:eastAsia="SimSun" w:cs="Times New Roman"/>
          <w:color w:val="000000"/>
          <w:kern w:val="3"/>
          <w:szCs w:val="24"/>
        </w:rPr>
        <w:t>20 d. sprendimu Nr. 1-103</w:t>
      </w:r>
      <w:r w:rsidR="009401F2" w:rsidRPr="009401F2">
        <w:rPr>
          <w:rFonts w:eastAsia="SimSun" w:cs="Times New Roman"/>
          <w:kern w:val="3"/>
          <w:szCs w:val="24"/>
        </w:rPr>
        <w:t xml:space="preserve"> „Dėl Panevėžio miesto savivaldybės tarybos veiklos reglamento patvirtinimo ir Savivaldybės tarybos 2015 m. kovo 26 d. sprendimo Nr. 1-44 pripažinimo netekusiu galios“, 189 punktu</w:t>
      </w:r>
      <w:r w:rsidR="00E23603">
        <w:rPr>
          <w:rFonts w:eastAsia="SimSun" w:cs="Times New Roman"/>
          <w:kern w:val="3"/>
          <w:szCs w:val="24"/>
        </w:rPr>
        <w:t>,</w:t>
      </w:r>
      <w:r w:rsidRPr="00BA543C">
        <w:rPr>
          <w:rFonts w:eastAsia="Calibri" w:cs="Times New Roman"/>
          <w:szCs w:val="24"/>
          <w:lang w:eastAsia="lt-LT"/>
        </w:rPr>
        <w:t xml:space="preserve"> Panevėžio miesto savivaldybės taryba  n u s p r e n d ž i a:</w:t>
      </w:r>
    </w:p>
    <w:p w14:paraId="533C065D" w14:textId="02190D9F" w:rsidR="00BA543C" w:rsidRPr="00BA543C" w:rsidRDefault="00BA543C" w:rsidP="007D184E">
      <w:pPr>
        <w:numPr>
          <w:ilvl w:val="0"/>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 xml:space="preserve">Pakeisti </w:t>
      </w:r>
      <w:bookmarkStart w:id="2" w:name="_Hlk187845459"/>
      <w:r w:rsidRPr="00BA543C">
        <w:rPr>
          <w:rFonts w:eastAsia="Calibri" w:cs="Times New Roman"/>
          <w:szCs w:val="24"/>
        </w:rPr>
        <w:t>Panevėžio miesto savivaldybės kultūros ir meno premijų skyrimo nuostatus, patvirtintus Panevėžio miesto savivaldybės tarybos 2021 m. sausio 28 d. sprendimu Nr. 1-16 „Dėl Panevėžio miesto savivaldybės kultūros ir meno premijų skyrimo nuostatų patvirtinimo ir Savivaldybės tarybos 2016 m. gegužės 26 d. sprendimo Nr. 1-166 pripažinimo netekusiu galios“</w:t>
      </w:r>
      <w:r w:rsidR="007D184E">
        <w:rPr>
          <w:rFonts w:eastAsia="Calibri" w:cs="Times New Roman"/>
          <w:szCs w:val="24"/>
        </w:rPr>
        <w:t>:</w:t>
      </w:r>
      <w:bookmarkEnd w:id="2"/>
    </w:p>
    <w:p w14:paraId="40CD032A" w14:textId="77777777" w:rsidR="00BA543C" w:rsidRPr="00BA543C"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 xml:space="preserve">Pakeisti 4 punktą ir jį išdėstyti taip: </w:t>
      </w:r>
    </w:p>
    <w:p w14:paraId="13FF32E2" w14:textId="1B593399" w:rsidR="00BA543C" w:rsidRPr="00DF4391" w:rsidRDefault="00BA543C" w:rsidP="007D184E">
      <w:pPr>
        <w:tabs>
          <w:tab w:val="left" w:pos="1134"/>
        </w:tabs>
        <w:spacing w:line="360" w:lineRule="auto"/>
        <w:ind w:firstLine="851"/>
        <w:contextualSpacing/>
        <w:jc w:val="both"/>
        <w:rPr>
          <w:rFonts w:eastAsia="Calibri" w:cs="Times New Roman"/>
          <w:szCs w:val="24"/>
        </w:rPr>
      </w:pPr>
      <w:r w:rsidRPr="00BA543C">
        <w:rPr>
          <w:rFonts w:eastAsia="Calibri" w:cs="Times New Roman"/>
          <w:szCs w:val="24"/>
        </w:rPr>
        <w:t>„</w:t>
      </w:r>
      <w:bookmarkStart w:id="3" w:name="_Hlk187845868"/>
      <w:r w:rsidRPr="00BA543C">
        <w:rPr>
          <w:rFonts w:eastAsia="Calibri" w:cs="Times New Roman"/>
          <w:szCs w:val="24"/>
        </w:rPr>
        <w:t xml:space="preserve">4. </w:t>
      </w:r>
      <w:r w:rsidR="00335A01" w:rsidRPr="00DF4391">
        <w:rPr>
          <w:rFonts w:eastAsia="Calibri" w:cs="Times New Roman"/>
          <w:szCs w:val="24"/>
        </w:rPr>
        <w:t xml:space="preserve">Kasmet </w:t>
      </w:r>
      <w:r w:rsidR="00C647BF">
        <w:rPr>
          <w:rFonts w:eastAsia="Calibri" w:cs="Times New Roman"/>
          <w:szCs w:val="24"/>
        </w:rPr>
        <w:t>gali būti skiriamos</w:t>
      </w:r>
      <w:r w:rsidR="00335A01" w:rsidRPr="00DF4391">
        <w:rPr>
          <w:rFonts w:eastAsia="Calibri" w:cs="Times New Roman"/>
          <w:szCs w:val="24"/>
        </w:rPr>
        <w:t xml:space="preserve"> </w:t>
      </w:r>
      <w:r w:rsidR="00C647BF">
        <w:rPr>
          <w:rFonts w:eastAsia="Calibri" w:cs="Times New Roman"/>
          <w:szCs w:val="24"/>
        </w:rPr>
        <w:t>trys</w:t>
      </w:r>
      <w:r w:rsidR="00335A01" w:rsidRPr="00DF4391">
        <w:rPr>
          <w:rFonts w:eastAsia="Calibri" w:cs="Times New Roman"/>
          <w:szCs w:val="24"/>
        </w:rPr>
        <w:t xml:space="preserve"> </w:t>
      </w:r>
      <w:r w:rsidR="00C647BF">
        <w:rPr>
          <w:rFonts w:eastAsia="Calibri" w:cs="Times New Roman"/>
          <w:szCs w:val="24"/>
        </w:rPr>
        <w:t>2</w:t>
      </w:r>
      <w:r w:rsidR="00335A01" w:rsidRPr="00DF4391">
        <w:rPr>
          <w:rFonts w:eastAsia="Calibri" w:cs="Times New Roman"/>
          <w:szCs w:val="24"/>
        </w:rPr>
        <w:t>000 Eur</w:t>
      </w:r>
      <w:r w:rsidR="00C647BF">
        <w:rPr>
          <w:rFonts w:eastAsia="Calibri" w:cs="Times New Roman"/>
          <w:szCs w:val="24"/>
        </w:rPr>
        <w:t xml:space="preserve"> dydžio premijos</w:t>
      </w:r>
      <w:r w:rsidR="00335A01" w:rsidRPr="00DF4391">
        <w:rPr>
          <w:rFonts w:eastAsia="Calibri" w:cs="Times New Roman"/>
          <w:szCs w:val="24"/>
        </w:rPr>
        <w:t xml:space="preserve">. </w:t>
      </w:r>
      <w:r w:rsidRPr="00DF4391">
        <w:rPr>
          <w:rFonts w:eastAsia="Calibri" w:cs="Times New Roman"/>
          <w:szCs w:val="24"/>
        </w:rPr>
        <w:t>Lėšos premijoms kiekvienais metais yra numatomos Panevėžio miesto savivaldybės biudžete.</w:t>
      </w:r>
      <w:r w:rsidR="00D424B8" w:rsidRPr="00DF4391">
        <w:rPr>
          <w:rFonts w:eastAsia="Calibri" w:cs="Times New Roman"/>
          <w:szCs w:val="24"/>
        </w:rPr>
        <w:t>“</w:t>
      </w:r>
      <w:bookmarkEnd w:id="3"/>
    </w:p>
    <w:p w14:paraId="6EA6DFD7" w14:textId="5E7B9635" w:rsidR="00E830FC"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Pa</w:t>
      </w:r>
      <w:r w:rsidR="007D184E">
        <w:rPr>
          <w:rFonts w:eastAsia="Calibri" w:cs="Times New Roman"/>
          <w:szCs w:val="24"/>
        </w:rPr>
        <w:t>keisti</w:t>
      </w:r>
      <w:r w:rsidRPr="00BA543C">
        <w:rPr>
          <w:rFonts w:eastAsia="Calibri" w:cs="Times New Roman"/>
          <w:szCs w:val="24"/>
        </w:rPr>
        <w:t xml:space="preserve"> </w:t>
      </w:r>
      <w:r w:rsidR="00E830FC">
        <w:rPr>
          <w:rFonts w:eastAsia="Calibri" w:cs="Times New Roman"/>
          <w:szCs w:val="24"/>
        </w:rPr>
        <w:t>30 punkt</w:t>
      </w:r>
      <w:r w:rsidR="00C647BF">
        <w:rPr>
          <w:rFonts w:eastAsia="Calibri" w:cs="Times New Roman"/>
          <w:szCs w:val="24"/>
        </w:rPr>
        <w:t>ą</w:t>
      </w:r>
      <w:r w:rsidR="00E830FC">
        <w:rPr>
          <w:rFonts w:eastAsia="Calibri" w:cs="Times New Roman"/>
          <w:szCs w:val="24"/>
        </w:rPr>
        <w:t xml:space="preserve"> ir j</w:t>
      </w:r>
      <w:r w:rsidR="00C647BF">
        <w:rPr>
          <w:rFonts w:eastAsia="Calibri" w:cs="Times New Roman"/>
          <w:szCs w:val="24"/>
        </w:rPr>
        <w:t>į</w:t>
      </w:r>
      <w:r w:rsidR="00E830FC">
        <w:rPr>
          <w:rFonts w:eastAsia="Calibri" w:cs="Times New Roman"/>
          <w:szCs w:val="24"/>
        </w:rPr>
        <w:t xml:space="preserve"> išdėstyti taip:</w:t>
      </w:r>
    </w:p>
    <w:p w14:paraId="7437FF3B" w14:textId="6377B67C" w:rsidR="00E830FC" w:rsidRPr="00C647BF" w:rsidRDefault="00E830FC" w:rsidP="00C647BF">
      <w:pPr>
        <w:spacing w:line="360" w:lineRule="auto"/>
        <w:ind w:firstLine="851"/>
        <w:jc w:val="both"/>
        <w:rPr>
          <w:rFonts w:eastAsia="Calibri" w:cs="Times New Roman"/>
          <w:szCs w:val="24"/>
        </w:rPr>
      </w:pPr>
      <w:r>
        <w:rPr>
          <w:rFonts w:eastAsia="Calibri" w:cs="Times New Roman"/>
          <w:szCs w:val="24"/>
        </w:rPr>
        <w:t>„</w:t>
      </w:r>
      <w:r w:rsidR="00BA543C" w:rsidRPr="00BA543C">
        <w:rPr>
          <w:rFonts w:eastAsia="Calibri" w:cs="Times New Roman"/>
          <w:szCs w:val="24"/>
        </w:rPr>
        <w:t>30.</w:t>
      </w:r>
      <w:r>
        <w:rPr>
          <w:rFonts w:eastAsia="Calibri" w:cs="Times New Roman"/>
          <w:szCs w:val="24"/>
        </w:rPr>
        <w:t xml:space="preserve"> </w:t>
      </w:r>
      <w:r w:rsidRPr="00E830FC">
        <w:rPr>
          <w:rFonts w:eastAsia="Times New Roman" w:cs="Times New Roman"/>
          <w:szCs w:val="24"/>
        </w:rPr>
        <w:t xml:space="preserve">Kultūros ir meno tarybos sprendimai priimami posėdžiuose dalyvaujančių narių paprasta balsų dauguma. Kandidatai atrenkami balsuojat slaptu balsavimu. </w:t>
      </w:r>
      <w:r w:rsidR="008502C0" w:rsidRPr="008502C0">
        <w:rPr>
          <w:rFonts w:eastAsia="Times New Roman" w:cs="Times New Roman"/>
          <w:szCs w:val="24"/>
        </w:rPr>
        <w:t>K</w:t>
      </w:r>
      <w:r w:rsidR="00DB7E04" w:rsidRPr="00BA543C">
        <w:rPr>
          <w:rFonts w:eastAsia="Calibri" w:cs="Times New Roman"/>
          <w:szCs w:val="24"/>
        </w:rPr>
        <w:t>andidata</w:t>
      </w:r>
      <w:r w:rsidR="008502C0">
        <w:rPr>
          <w:rFonts w:eastAsia="Calibri" w:cs="Times New Roman"/>
          <w:szCs w:val="24"/>
        </w:rPr>
        <w:t>s (-ai)</w:t>
      </w:r>
      <w:r w:rsidR="00DB7E04">
        <w:rPr>
          <w:rFonts w:eastAsia="Calibri" w:cs="Times New Roman"/>
          <w:szCs w:val="24"/>
        </w:rPr>
        <w:t xml:space="preserve">, </w:t>
      </w:r>
      <w:r w:rsidR="00DB7E04" w:rsidRPr="00A426AC">
        <w:rPr>
          <w:rFonts w:eastAsia="Calibri" w:cs="Times New Roman"/>
          <w:szCs w:val="24"/>
        </w:rPr>
        <w:t>surinkę</w:t>
      </w:r>
      <w:r w:rsidR="008502C0">
        <w:rPr>
          <w:rFonts w:eastAsia="Calibri" w:cs="Times New Roman"/>
          <w:szCs w:val="24"/>
        </w:rPr>
        <w:t>s (-ę)</w:t>
      </w:r>
      <w:r w:rsidR="00DB7E04" w:rsidRPr="00BA543C">
        <w:rPr>
          <w:rFonts w:eastAsia="Calibri" w:cs="Times New Roman"/>
          <w:szCs w:val="24"/>
        </w:rPr>
        <w:t xml:space="preserve"> </w:t>
      </w:r>
      <w:r w:rsidR="00DB7E04">
        <w:rPr>
          <w:rFonts w:eastAsia="Calibri" w:cs="Times New Roman"/>
          <w:szCs w:val="24"/>
        </w:rPr>
        <w:t xml:space="preserve">daugiausia balsų, tampa </w:t>
      </w:r>
      <w:r w:rsidR="004533F2">
        <w:rPr>
          <w:rFonts w:eastAsia="Calibri" w:cs="Times New Roman"/>
          <w:szCs w:val="24"/>
        </w:rPr>
        <w:t>laureatu</w:t>
      </w:r>
      <w:r w:rsidR="008502C0">
        <w:rPr>
          <w:rFonts w:eastAsia="Calibri" w:cs="Times New Roman"/>
          <w:szCs w:val="24"/>
        </w:rPr>
        <w:t xml:space="preserve"> (-ais)</w:t>
      </w:r>
      <w:r w:rsidR="00DB7E04">
        <w:rPr>
          <w:rFonts w:eastAsia="Calibri" w:cs="Times New Roman"/>
          <w:szCs w:val="24"/>
        </w:rPr>
        <w:t xml:space="preserve">. </w:t>
      </w:r>
      <w:r w:rsidRPr="00BA543C">
        <w:rPr>
          <w:rFonts w:eastAsia="Calibri" w:cs="Times New Roman"/>
          <w:szCs w:val="24"/>
        </w:rPr>
        <w:t>Jei pirm</w:t>
      </w:r>
      <w:r w:rsidR="00A553BE">
        <w:rPr>
          <w:rFonts w:eastAsia="Calibri" w:cs="Times New Roman"/>
          <w:szCs w:val="24"/>
        </w:rPr>
        <w:t>o</w:t>
      </w:r>
      <w:r w:rsidRPr="00BA543C">
        <w:rPr>
          <w:rFonts w:eastAsia="Calibri" w:cs="Times New Roman"/>
          <w:szCs w:val="24"/>
        </w:rPr>
        <w:t xml:space="preserve"> balsavim</w:t>
      </w:r>
      <w:r w:rsidR="00A553BE">
        <w:rPr>
          <w:rFonts w:eastAsia="Calibri" w:cs="Times New Roman"/>
          <w:szCs w:val="24"/>
        </w:rPr>
        <w:t>o metu</w:t>
      </w:r>
      <w:r w:rsidRPr="00BA543C">
        <w:rPr>
          <w:rFonts w:eastAsia="Calibri" w:cs="Times New Roman"/>
          <w:szCs w:val="24"/>
        </w:rPr>
        <w:t xml:space="preserve"> </w:t>
      </w:r>
      <w:r w:rsidR="008502C0">
        <w:rPr>
          <w:rFonts w:eastAsia="Calibri" w:cs="Times New Roman"/>
          <w:szCs w:val="24"/>
        </w:rPr>
        <w:t>kandidatai</w:t>
      </w:r>
      <w:r w:rsidR="00416404">
        <w:rPr>
          <w:rFonts w:eastAsia="Calibri" w:cs="Times New Roman"/>
          <w:szCs w:val="24"/>
        </w:rPr>
        <w:t xml:space="preserve"> </w:t>
      </w:r>
      <w:r w:rsidR="00DF7B56">
        <w:rPr>
          <w:rFonts w:eastAsia="Calibri" w:cs="Times New Roman"/>
          <w:szCs w:val="24"/>
        </w:rPr>
        <w:t>surenka vienodą bal</w:t>
      </w:r>
      <w:r w:rsidR="006C2A95">
        <w:rPr>
          <w:rFonts w:eastAsia="Calibri" w:cs="Times New Roman"/>
          <w:szCs w:val="24"/>
        </w:rPr>
        <w:t>s</w:t>
      </w:r>
      <w:r w:rsidR="00DF7B56">
        <w:rPr>
          <w:rFonts w:eastAsia="Calibri" w:cs="Times New Roman"/>
          <w:szCs w:val="24"/>
        </w:rPr>
        <w:t>ų skaičių</w:t>
      </w:r>
      <w:r w:rsidRPr="00BA543C">
        <w:rPr>
          <w:rFonts w:eastAsia="Calibri" w:cs="Times New Roman"/>
          <w:szCs w:val="24"/>
        </w:rPr>
        <w:t xml:space="preserve">, reikalingas antras balsavimo turas. Antrame ture balsuojama </w:t>
      </w:r>
      <w:r w:rsidR="00416404">
        <w:rPr>
          <w:rFonts w:eastAsia="Calibri" w:cs="Times New Roman"/>
          <w:szCs w:val="24"/>
        </w:rPr>
        <w:t>dėl</w:t>
      </w:r>
      <w:r w:rsidRPr="00BA543C">
        <w:rPr>
          <w:rFonts w:eastAsia="Calibri" w:cs="Times New Roman"/>
          <w:szCs w:val="24"/>
        </w:rPr>
        <w:t xml:space="preserve"> vienodą balsų skaičių surinkusi</w:t>
      </w:r>
      <w:r w:rsidR="00416404">
        <w:rPr>
          <w:rFonts w:eastAsia="Calibri" w:cs="Times New Roman"/>
          <w:szCs w:val="24"/>
        </w:rPr>
        <w:t>ų</w:t>
      </w:r>
      <w:r w:rsidRPr="00BA543C">
        <w:rPr>
          <w:rFonts w:eastAsia="Calibri" w:cs="Times New Roman"/>
          <w:szCs w:val="24"/>
        </w:rPr>
        <w:t xml:space="preserve"> kandidat</w:t>
      </w:r>
      <w:r w:rsidR="00416404">
        <w:rPr>
          <w:rFonts w:eastAsia="Calibri" w:cs="Times New Roman"/>
          <w:szCs w:val="24"/>
        </w:rPr>
        <w:t>ų</w:t>
      </w:r>
      <w:r w:rsidR="00DB7E04">
        <w:rPr>
          <w:rFonts w:eastAsia="Calibri" w:cs="Times New Roman"/>
          <w:szCs w:val="24"/>
        </w:rPr>
        <w:t>.</w:t>
      </w:r>
      <w:r w:rsidRPr="00BA543C">
        <w:rPr>
          <w:rFonts w:eastAsia="Calibri" w:cs="Times New Roman"/>
          <w:szCs w:val="24"/>
        </w:rPr>
        <w:t xml:space="preserve"> </w:t>
      </w:r>
      <w:r w:rsidRPr="00E830FC">
        <w:rPr>
          <w:rFonts w:eastAsia="Times New Roman" w:cs="Times New Roman"/>
          <w:szCs w:val="24"/>
        </w:rPr>
        <w:t xml:space="preserve">Jeigu </w:t>
      </w:r>
      <w:r>
        <w:rPr>
          <w:rFonts w:eastAsia="Times New Roman" w:cs="Times New Roman"/>
          <w:szCs w:val="24"/>
        </w:rPr>
        <w:t xml:space="preserve">antro balsavimo metu </w:t>
      </w:r>
      <w:r w:rsidRPr="00E830FC">
        <w:rPr>
          <w:rFonts w:eastAsia="Times New Roman" w:cs="Times New Roman"/>
          <w:szCs w:val="24"/>
        </w:rPr>
        <w:t>balsai pasiskirsto po lygiai, lemia Kultūros ir meno tarybos pirmininko balsas. Posėdis teisėtas, kai jame dalyvauja ne mažiau kaip 2/3 visų narių</w:t>
      </w:r>
      <w:r w:rsidR="00D424B8">
        <w:rPr>
          <w:rFonts w:eastAsia="Times New Roman" w:cs="Times New Roman"/>
          <w:szCs w:val="24"/>
        </w:rPr>
        <w:t>.</w:t>
      </w:r>
      <w:r>
        <w:rPr>
          <w:rFonts w:eastAsia="Times New Roman" w:cs="Times New Roman"/>
          <w:szCs w:val="24"/>
        </w:rPr>
        <w:t>“</w:t>
      </w:r>
    </w:p>
    <w:p w14:paraId="3E63BCEA" w14:textId="15171781" w:rsidR="00BA543C" w:rsidRPr="00C55DA5"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C55DA5">
        <w:rPr>
          <w:rFonts w:eastAsia="Calibri" w:cs="Times New Roman"/>
          <w:szCs w:val="24"/>
        </w:rPr>
        <w:t>Pa</w:t>
      </w:r>
      <w:r w:rsidR="00E830FC" w:rsidRPr="00C55DA5">
        <w:rPr>
          <w:rFonts w:eastAsia="Calibri" w:cs="Times New Roman"/>
          <w:szCs w:val="24"/>
        </w:rPr>
        <w:t>keisti 1 priedą ir jį išdėstyti nauja redakcija (pridedama).</w:t>
      </w:r>
    </w:p>
    <w:p w14:paraId="72DE44DF" w14:textId="77777777" w:rsidR="00BA543C" w:rsidRPr="00BA543C" w:rsidRDefault="00BA543C" w:rsidP="007D184E">
      <w:pPr>
        <w:numPr>
          <w:ilvl w:val="0"/>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lastRenderedPageBreak/>
        <w:t>Nustatyti, kad sprendimas:</w:t>
      </w:r>
    </w:p>
    <w:p w14:paraId="540510C1" w14:textId="026FF147" w:rsidR="00BA543C" w:rsidRPr="00BA543C" w:rsidRDefault="00AF09B3" w:rsidP="007D184E">
      <w:pPr>
        <w:numPr>
          <w:ilvl w:val="1"/>
          <w:numId w:val="1"/>
        </w:numPr>
        <w:tabs>
          <w:tab w:val="left" w:pos="1134"/>
        </w:tabs>
        <w:spacing w:line="360" w:lineRule="auto"/>
        <w:ind w:left="0" w:firstLine="851"/>
        <w:contextualSpacing/>
        <w:jc w:val="both"/>
        <w:rPr>
          <w:rFonts w:eastAsia="Calibri" w:cs="Times New Roman"/>
          <w:szCs w:val="24"/>
        </w:rPr>
      </w:pPr>
      <w:r>
        <w:rPr>
          <w:rFonts w:eastAsia="Calibri" w:cs="Times New Roman"/>
          <w:szCs w:val="24"/>
        </w:rPr>
        <w:t>s</w:t>
      </w:r>
      <w:r w:rsidR="00BA543C" w:rsidRPr="00BA543C">
        <w:rPr>
          <w:rFonts w:eastAsia="Calibri" w:cs="Times New Roman"/>
          <w:szCs w:val="24"/>
        </w:rPr>
        <w:t>kelbiama</w:t>
      </w:r>
      <w:r w:rsidR="00D424B8">
        <w:rPr>
          <w:rFonts w:eastAsia="Calibri" w:cs="Times New Roman"/>
          <w:szCs w:val="24"/>
        </w:rPr>
        <w:t>s</w:t>
      </w:r>
      <w:r w:rsidR="00BA543C" w:rsidRPr="00BA543C">
        <w:rPr>
          <w:rFonts w:eastAsia="Calibri" w:cs="Times New Roman"/>
          <w:szCs w:val="24"/>
        </w:rPr>
        <w:t xml:space="preserve"> Teisės aktų registre ir Panevėžio miesto savivaldybės interneto svetainėje;</w:t>
      </w:r>
    </w:p>
    <w:p w14:paraId="61608BC3" w14:textId="2CAB0E90" w:rsidR="00BA543C" w:rsidRPr="00BA543C" w:rsidRDefault="00AF09B3" w:rsidP="007D184E">
      <w:pPr>
        <w:numPr>
          <w:ilvl w:val="1"/>
          <w:numId w:val="1"/>
        </w:numPr>
        <w:tabs>
          <w:tab w:val="left" w:pos="1134"/>
        </w:tabs>
        <w:spacing w:line="360" w:lineRule="auto"/>
        <w:ind w:left="0" w:firstLine="851"/>
        <w:contextualSpacing/>
        <w:jc w:val="both"/>
        <w:rPr>
          <w:rFonts w:eastAsia="Calibri" w:cs="Times New Roman"/>
          <w:szCs w:val="24"/>
        </w:rPr>
      </w:pPr>
      <w:r>
        <w:rPr>
          <w:rFonts w:eastAsia="Calibri" w:cs="Times New Roman"/>
          <w:szCs w:val="24"/>
        </w:rPr>
        <w:t>į</w:t>
      </w:r>
      <w:r w:rsidR="00BA543C" w:rsidRPr="00BA543C">
        <w:rPr>
          <w:rFonts w:eastAsia="Calibri" w:cs="Times New Roman"/>
          <w:szCs w:val="24"/>
        </w:rPr>
        <w:t>sigalioja kitą dieną po oficialaus paskelbimo Teisės aktų registre.</w:t>
      </w:r>
    </w:p>
    <w:p w14:paraId="4FDE94E6" w14:textId="77777777" w:rsidR="00BA543C" w:rsidRPr="00BA543C" w:rsidRDefault="00BA543C" w:rsidP="00D424B8">
      <w:pPr>
        <w:ind w:firstLine="720"/>
        <w:jc w:val="both"/>
        <w:rPr>
          <w:rFonts w:eastAsia="Times New Roman" w:cs="Times New Roman"/>
          <w:szCs w:val="24"/>
          <w:lang w:eastAsia="lt-LT"/>
        </w:rPr>
      </w:pPr>
    </w:p>
    <w:p w14:paraId="79C82DC9" w14:textId="77777777" w:rsidR="00BA543C" w:rsidRPr="00BA543C" w:rsidRDefault="00BA543C" w:rsidP="00D424B8">
      <w:pPr>
        <w:tabs>
          <w:tab w:val="left" w:pos="6237"/>
        </w:tabs>
        <w:ind w:firstLine="720"/>
        <w:rPr>
          <w:rFonts w:eastAsia="Times New Roman" w:cs="Times New Roman"/>
          <w:szCs w:val="24"/>
          <w:lang w:eastAsia="lt-LT"/>
        </w:rPr>
      </w:pPr>
    </w:p>
    <w:p w14:paraId="4F3F00EC" w14:textId="1F50774F" w:rsidR="0064011E" w:rsidRPr="0064011E" w:rsidRDefault="0064011E" w:rsidP="0064011E">
      <w:pPr>
        <w:rPr>
          <w:rFonts w:eastAsia="Calibri" w:cs="Times New Roman"/>
          <w:szCs w:val="24"/>
        </w:rPr>
      </w:pPr>
      <w:r w:rsidRPr="0064011E">
        <w:rPr>
          <w:rFonts w:eastAsia="Calibri" w:cs="Times New Roman"/>
          <w:szCs w:val="24"/>
        </w:rPr>
        <w:t xml:space="preserve">Mero pareigas laikinai einantis Savivaldybės tarybos narys </w:t>
      </w:r>
      <w:r w:rsidRPr="0064011E">
        <w:rPr>
          <w:rFonts w:eastAsia="Calibri" w:cs="Times New Roman"/>
          <w:szCs w:val="24"/>
        </w:rPr>
        <w:tab/>
        <w:t xml:space="preserve">                      Petras Luomanas</w:t>
      </w:r>
    </w:p>
    <w:p w14:paraId="5B6A6CB1" w14:textId="77777777" w:rsidR="00BA543C" w:rsidRPr="00BA543C" w:rsidRDefault="00BA543C" w:rsidP="00D424B8">
      <w:pPr>
        <w:ind w:firstLine="720"/>
        <w:rPr>
          <w:rFonts w:eastAsia="Times New Roman" w:cs="Times New Roman"/>
          <w:szCs w:val="24"/>
          <w:lang w:eastAsia="lt-LT"/>
        </w:rPr>
      </w:pPr>
      <w:r w:rsidRPr="00BA543C">
        <w:rPr>
          <w:rFonts w:eastAsia="Times New Roman" w:cs="Times New Roman"/>
          <w:szCs w:val="24"/>
          <w:lang w:eastAsia="lt-LT"/>
        </w:rPr>
        <w:br w:type="page"/>
      </w:r>
    </w:p>
    <w:p w14:paraId="09F889DC" w14:textId="77777777" w:rsidR="00E23603" w:rsidRDefault="00E23603" w:rsidP="00BA543C">
      <w:pPr>
        <w:ind w:left="5103"/>
        <w:jc w:val="both"/>
        <w:rPr>
          <w:rFonts w:eastAsia="Calibri" w:cs="Times New Roman"/>
          <w:szCs w:val="24"/>
        </w:rPr>
      </w:pPr>
      <w:bookmarkStart w:id="4" w:name="_Hlk123558614"/>
      <w:r>
        <w:rPr>
          <w:rFonts w:eastAsia="Calibri" w:cs="Times New Roman"/>
          <w:szCs w:val="24"/>
        </w:rPr>
        <w:lastRenderedPageBreak/>
        <w:t>PATVIRTINTA</w:t>
      </w:r>
    </w:p>
    <w:p w14:paraId="43B4EC73" w14:textId="198121C0" w:rsidR="00D424B8" w:rsidRDefault="00D424B8" w:rsidP="00BA543C">
      <w:pPr>
        <w:ind w:left="5103"/>
        <w:jc w:val="both"/>
        <w:rPr>
          <w:rFonts w:eastAsia="Calibri" w:cs="Times New Roman"/>
          <w:szCs w:val="24"/>
        </w:rPr>
      </w:pPr>
      <w:r w:rsidRPr="00BA543C">
        <w:rPr>
          <w:rFonts w:eastAsia="Calibri" w:cs="Times New Roman"/>
          <w:szCs w:val="24"/>
        </w:rPr>
        <w:t xml:space="preserve">Panevėžio miesto savivaldybės tarybos </w:t>
      </w:r>
    </w:p>
    <w:p w14:paraId="135A35D3" w14:textId="4C8891C4" w:rsidR="00D424B8" w:rsidRDefault="00D424B8" w:rsidP="00BA543C">
      <w:pPr>
        <w:ind w:left="5103"/>
        <w:jc w:val="both"/>
        <w:rPr>
          <w:rFonts w:eastAsia="Calibri" w:cs="Times New Roman"/>
          <w:szCs w:val="24"/>
        </w:rPr>
      </w:pPr>
      <w:r w:rsidRPr="00BA543C">
        <w:rPr>
          <w:rFonts w:eastAsia="Calibri" w:cs="Times New Roman"/>
          <w:szCs w:val="24"/>
        </w:rPr>
        <w:t>2021 m. sausio 28 d. sprendim</w:t>
      </w:r>
      <w:r w:rsidR="00E23603">
        <w:rPr>
          <w:rFonts w:eastAsia="Calibri" w:cs="Times New Roman"/>
          <w:szCs w:val="24"/>
        </w:rPr>
        <w:t>u</w:t>
      </w:r>
      <w:r w:rsidRPr="00BA543C">
        <w:rPr>
          <w:rFonts w:eastAsia="Calibri" w:cs="Times New Roman"/>
          <w:szCs w:val="24"/>
        </w:rPr>
        <w:t xml:space="preserve"> Nr. 1-16</w:t>
      </w:r>
    </w:p>
    <w:p w14:paraId="044A337F" w14:textId="77777777" w:rsidR="00D424B8" w:rsidRDefault="00D424B8" w:rsidP="00D424B8">
      <w:pPr>
        <w:ind w:left="5103"/>
        <w:jc w:val="both"/>
        <w:rPr>
          <w:rFonts w:eastAsia="Calibri" w:cs="Times New Roman"/>
          <w:szCs w:val="24"/>
        </w:rPr>
      </w:pPr>
      <w:r>
        <w:rPr>
          <w:rFonts w:eastAsia="Times New Roman" w:cs="Times New Roman"/>
          <w:szCs w:val="24"/>
          <w:lang w:eastAsia="lt-LT"/>
        </w:rPr>
        <w:t>(</w:t>
      </w:r>
      <w:r w:rsidRPr="00BA543C">
        <w:rPr>
          <w:rFonts w:eastAsia="Calibri" w:cs="Times New Roman"/>
          <w:szCs w:val="24"/>
        </w:rPr>
        <w:t xml:space="preserve">Panevėžio miesto savivaldybės tarybos </w:t>
      </w:r>
    </w:p>
    <w:p w14:paraId="2DA63CB2" w14:textId="2E4CEFDC" w:rsidR="00D424B8" w:rsidRDefault="00D424B8" w:rsidP="00D424B8">
      <w:pPr>
        <w:ind w:left="5103"/>
        <w:jc w:val="both"/>
        <w:rPr>
          <w:rFonts w:eastAsia="Calibri" w:cs="Times New Roman"/>
          <w:szCs w:val="24"/>
        </w:rPr>
      </w:pPr>
      <w:r>
        <w:rPr>
          <w:rFonts w:eastAsia="Calibri" w:cs="Times New Roman"/>
          <w:szCs w:val="24"/>
        </w:rPr>
        <w:t xml:space="preserve">                               </w:t>
      </w:r>
      <w:r w:rsidR="00E23603">
        <w:rPr>
          <w:rFonts w:eastAsia="Calibri" w:cs="Times New Roman"/>
          <w:szCs w:val="24"/>
        </w:rPr>
        <w:t xml:space="preserve"> </w:t>
      </w:r>
      <w:r>
        <w:rPr>
          <w:rFonts w:eastAsia="Calibri" w:cs="Times New Roman"/>
          <w:szCs w:val="24"/>
        </w:rPr>
        <w:t xml:space="preserve">  </w:t>
      </w:r>
      <w:r w:rsidRPr="00BA543C">
        <w:rPr>
          <w:rFonts w:eastAsia="Calibri" w:cs="Times New Roman"/>
          <w:szCs w:val="24"/>
        </w:rPr>
        <w:t xml:space="preserve"> sprendim</w:t>
      </w:r>
      <w:r>
        <w:rPr>
          <w:rFonts w:eastAsia="Calibri" w:cs="Times New Roman"/>
          <w:szCs w:val="24"/>
        </w:rPr>
        <w:t>o</w:t>
      </w:r>
      <w:r w:rsidRPr="00BA543C">
        <w:rPr>
          <w:rFonts w:eastAsia="Calibri" w:cs="Times New Roman"/>
          <w:szCs w:val="24"/>
        </w:rPr>
        <w:t xml:space="preserve"> Nr. </w:t>
      </w:r>
    </w:p>
    <w:p w14:paraId="41402D03" w14:textId="04B596A4" w:rsidR="00D424B8" w:rsidRDefault="00D424B8" w:rsidP="00BA543C">
      <w:pPr>
        <w:ind w:left="5103"/>
        <w:jc w:val="both"/>
        <w:rPr>
          <w:rFonts w:eastAsia="Times New Roman" w:cs="Times New Roman"/>
          <w:szCs w:val="24"/>
          <w:lang w:eastAsia="lt-LT"/>
        </w:rPr>
      </w:pPr>
      <w:r>
        <w:rPr>
          <w:rFonts w:eastAsia="Times New Roman" w:cs="Times New Roman"/>
          <w:szCs w:val="24"/>
          <w:lang w:eastAsia="lt-LT"/>
        </w:rPr>
        <w:t>redakcija)</w:t>
      </w:r>
    </w:p>
    <w:p w14:paraId="545B9B09" w14:textId="5E12D3F5"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 xml:space="preserve">Panevėžio miesto savivaldybės </w:t>
      </w:r>
    </w:p>
    <w:p w14:paraId="59578F72" w14:textId="77777777"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 xml:space="preserve">kultūros ir meno premijų skyrimo nuostatų </w:t>
      </w:r>
    </w:p>
    <w:p w14:paraId="0F26E6D4" w14:textId="77777777"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1 priedas</w:t>
      </w:r>
    </w:p>
    <w:p w14:paraId="62720165" w14:textId="77777777" w:rsidR="00BA543C" w:rsidRPr="00FE2D62" w:rsidRDefault="00BA543C" w:rsidP="00BA543C">
      <w:pPr>
        <w:jc w:val="center"/>
        <w:rPr>
          <w:rFonts w:eastAsia="Times New Roman" w:cs="Times New Roman"/>
          <w:b/>
          <w:szCs w:val="24"/>
          <w:lang w:eastAsia="lt-LT"/>
        </w:rPr>
      </w:pPr>
    </w:p>
    <w:p w14:paraId="4AAC6A3D"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(Teikimo forma)</w:t>
      </w:r>
    </w:p>
    <w:p w14:paraId="53748B3D" w14:textId="77777777" w:rsidR="00BA543C" w:rsidRPr="00FE2D62" w:rsidRDefault="00BA543C" w:rsidP="00BA543C">
      <w:pPr>
        <w:jc w:val="center"/>
        <w:rPr>
          <w:rFonts w:eastAsia="Times New Roman" w:cs="Times New Roman"/>
          <w:b/>
          <w:szCs w:val="24"/>
          <w:lang w:eastAsia="lt-LT"/>
        </w:rPr>
      </w:pPr>
    </w:p>
    <w:p w14:paraId="390E7E46"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TEIKIMAS PANEVĖŽIO MIESTO SAVIVALDYBĖS</w:t>
      </w:r>
    </w:p>
    <w:p w14:paraId="7C0F1878"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KULTŪROS IR MENO PREMIJAI GAUTI</w:t>
      </w:r>
    </w:p>
    <w:p w14:paraId="6A2ABA03" w14:textId="77777777" w:rsidR="00BA543C" w:rsidRPr="00FE2D62" w:rsidRDefault="00BA543C" w:rsidP="00BA543C">
      <w:pPr>
        <w:jc w:val="center"/>
        <w:rPr>
          <w:rFonts w:eastAsia="Times New Roman" w:cs="Times New Roman"/>
          <w:b/>
          <w:szCs w:val="24"/>
          <w:lang w:eastAsia="lt-LT"/>
        </w:rPr>
      </w:pPr>
    </w:p>
    <w:p w14:paraId="042F0033" w14:textId="20845C61"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 xml:space="preserve">20___ m. ______________________ </w:t>
      </w:r>
      <w:r w:rsidR="00E23603">
        <w:rPr>
          <w:rFonts w:eastAsia="Times New Roman" w:cs="Times New Roman"/>
          <w:b/>
          <w:szCs w:val="24"/>
          <w:lang w:eastAsia="lt-LT"/>
        </w:rPr>
        <w:t xml:space="preserve">__ </w:t>
      </w:r>
      <w:r w:rsidRPr="00FE2D62">
        <w:rPr>
          <w:rFonts w:eastAsia="Times New Roman" w:cs="Times New Roman"/>
          <w:b/>
          <w:szCs w:val="24"/>
          <w:lang w:eastAsia="lt-LT"/>
        </w:rPr>
        <w:t>d.</w:t>
      </w:r>
    </w:p>
    <w:p w14:paraId="1A2768B7" w14:textId="77777777" w:rsidR="00BA543C" w:rsidRPr="00FE2D62" w:rsidRDefault="00BA543C" w:rsidP="00BA543C">
      <w:pPr>
        <w:jc w:val="center"/>
        <w:rPr>
          <w:rFonts w:eastAsia="Times New Roman" w:cs="Times New Roman"/>
          <w:sz w:val="16"/>
          <w:szCs w:val="16"/>
          <w:lang w:eastAsia="lt-LT"/>
        </w:rPr>
      </w:pPr>
      <w:r w:rsidRPr="00FE2D62">
        <w:rPr>
          <w:rFonts w:eastAsia="Times New Roman" w:cs="Times New Roman"/>
          <w:b/>
          <w:szCs w:val="24"/>
          <w:lang w:eastAsia="lt-LT"/>
        </w:rPr>
        <w:t>Panevėžys</w:t>
      </w:r>
    </w:p>
    <w:p w14:paraId="74E8F331" w14:textId="77777777" w:rsidR="00BA543C" w:rsidRPr="00FE2D62" w:rsidRDefault="00BA543C" w:rsidP="00BA543C">
      <w:pPr>
        <w:ind w:left="5184"/>
        <w:rPr>
          <w:rFonts w:eastAsia="Times New Roman" w:cs="Times New Roman"/>
          <w:szCs w:val="24"/>
          <w:lang w:eastAsia="lt-LT"/>
        </w:rPr>
      </w:pPr>
    </w:p>
    <w:p w14:paraId="27C6A047" w14:textId="77777777" w:rsidR="00BA543C" w:rsidRPr="00FE2D62" w:rsidRDefault="00BA543C" w:rsidP="00BA543C">
      <w:pPr>
        <w:ind w:left="5184"/>
        <w:rPr>
          <w:rFonts w:eastAsia="Times New Roman" w:cs="Times New Roman"/>
          <w:szCs w:val="24"/>
          <w:lang w:eastAsia="lt-LT"/>
        </w:rPr>
      </w:pPr>
    </w:p>
    <w:p w14:paraId="09FF98D7" w14:textId="77777777"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t>1. INFORMACIJA APIE TEIKĖJĄ</w:t>
      </w:r>
    </w:p>
    <w:p w14:paraId="2D9729CD" w14:textId="77777777" w:rsidR="00BA543C" w:rsidRDefault="00BA543C" w:rsidP="00BA543C">
      <w:pPr>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9488"/>
      </w:tblGrid>
      <w:tr w:rsidR="00BA543C" w14:paraId="2F7A5657" w14:textId="77777777" w:rsidTr="0003510B">
        <w:tc>
          <w:tcPr>
            <w:tcW w:w="9628" w:type="dxa"/>
          </w:tcPr>
          <w:p w14:paraId="1B2B7212" w14:textId="77777777" w:rsidR="00BA543C" w:rsidRDefault="00BA543C" w:rsidP="0003510B">
            <w:pPr>
              <w:rPr>
                <w:rFonts w:eastAsia="Times New Roman" w:cs="Times New Roman"/>
                <w:szCs w:val="24"/>
                <w:lang w:eastAsia="lt-LT"/>
              </w:rPr>
            </w:pPr>
          </w:p>
          <w:p w14:paraId="6CC3D2C9" w14:textId="77777777" w:rsidR="00BA543C" w:rsidRDefault="00BA543C" w:rsidP="0003510B">
            <w:pPr>
              <w:rPr>
                <w:rFonts w:eastAsia="Times New Roman" w:cs="Times New Roman"/>
                <w:szCs w:val="24"/>
                <w:lang w:eastAsia="lt-LT"/>
              </w:rPr>
            </w:pPr>
          </w:p>
        </w:tc>
      </w:tr>
    </w:tbl>
    <w:p w14:paraId="034F220C" w14:textId="77777777" w:rsidR="00BA543C" w:rsidRPr="00FE2D62" w:rsidRDefault="00BA543C" w:rsidP="00BA543C">
      <w:pPr>
        <w:jc w:val="center"/>
        <w:rPr>
          <w:rFonts w:eastAsia="Times New Roman" w:cs="Times New Roman"/>
          <w:i/>
          <w:sz w:val="22"/>
          <w:lang w:eastAsia="lt-LT"/>
        </w:rPr>
      </w:pPr>
      <w:r w:rsidRPr="00FE2D62">
        <w:rPr>
          <w:rFonts w:eastAsia="Times New Roman" w:cs="Times New Roman"/>
          <w:i/>
          <w:sz w:val="22"/>
          <w:lang w:eastAsia="lt-LT"/>
        </w:rPr>
        <w:t>(juridinio asmens pavadinimas / fizinio asmens vardas ir pavardė)</w:t>
      </w:r>
    </w:p>
    <w:p w14:paraId="0DD9E30E" w14:textId="77777777" w:rsidR="00BA543C" w:rsidRPr="00FE2D62" w:rsidRDefault="00BA543C" w:rsidP="00BA543C">
      <w:pPr>
        <w:rPr>
          <w:rFonts w:eastAsia="Times New Roman" w:cs="Times New Roman"/>
          <w:i/>
          <w:sz w:val="22"/>
          <w:lang w:eastAsia="lt-LT"/>
        </w:rPr>
      </w:pPr>
    </w:p>
    <w:tbl>
      <w:tblPr>
        <w:tblStyle w:val="Lentelstinklelis"/>
        <w:tblW w:w="0" w:type="auto"/>
        <w:tblLook w:val="04A0" w:firstRow="1" w:lastRow="0" w:firstColumn="1" w:lastColumn="0" w:noHBand="0" w:noVBand="1"/>
      </w:tblPr>
      <w:tblGrid>
        <w:gridCol w:w="9488"/>
      </w:tblGrid>
      <w:tr w:rsidR="00BA543C" w14:paraId="7A1CAE17" w14:textId="77777777" w:rsidTr="0003510B">
        <w:tc>
          <w:tcPr>
            <w:tcW w:w="9628" w:type="dxa"/>
          </w:tcPr>
          <w:p w14:paraId="7AE84882" w14:textId="77777777" w:rsidR="00BA543C" w:rsidRDefault="00BA543C" w:rsidP="0003510B">
            <w:pPr>
              <w:rPr>
                <w:rFonts w:eastAsia="Times New Roman" w:cs="Times New Roman"/>
                <w:sz w:val="22"/>
                <w:lang w:eastAsia="lt-LT"/>
              </w:rPr>
            </w:pPr>
          </w:p>
          <w:p w14:paraId="3C328B74" w14:textId="77777777" w:rsidR="00BA543C" w:rsidRDefault="00BA543C" w:rsidP="0003510B">
            <w:pPr>
              <w:rPr>
                <w:rFonts w:eastAsia="Times New Roman" w:cs="Times New Roman"/>
                <w:sz w:val="22"/>
                <w:lang w:eastAsia="lt-LT"/>
              </w:rPr>
            </w:pPr>
          </w:p>
        </w:tc>
      </w:tr>
    </w:tbl>
    <w:p w14:paraId="394F971A" w14:textId="77777777" w:rsidR="00BA543C" w:rsidRPr="00FE2D62" w:rsidRDefault="00BA543C" w:rsidP="00BA543C">
      <w:pPr>
        <w:jc w:val="center"/>
        <w:rPr>
          <w:rFonts w:eastAsia="Times New Roman" w:cs="Times New Roman"/>
          <w:i/>
          <w:sz w:val="22"/>
          <w:lang w:eastAsia="lt-LT"/>
        </w:rPr>
      </w:pPr>
      <w:r w:rsidRPr="00FE2D62">
        <w:rPr>
          <w:rFonts w:eastAsia="Times New Roman" w:cs="Times New Roman"/>
          <w:i/>
          <w:sz w:val="22"/>
          <w:lang w:eastAsia="lt-LT"/>
        </w:rPr>
        <w:t>(juridinio asmens / fizinio asmens buveinė, tel. numeris, el. pašto adresas)</w:t>
      </w:r>
    </w:p>
    <w:p w14:paraId="5471D75E" w14:textId="77777777" w:rsidR="00BA543C" w:rsidRPr="00FE2D62" w:rsidRDefault="00BA543C" w:rsidP="00BA543C">
      <w:pPr>
        <w:rPr>
          <w:rFonts w:eastAsia="Times New Roman" w:cs="Times New Roman"/>
          <w:szCs w:val="24"/>
          <w:lang w:eastAsia="lt-LT"/>
        </w:rPr>
      </w:pPr>
    </w:p>
    <w:p w14:paraId="2E6012EE" w14:textId="77777777"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t>2. INFORMACIJA APIE KANDIDATĄ (-US)</w:t>
      </w:r>
    </w:p>
    <w:p w14:paraId="36C30FE0" w14:textId="77777777" w:rsidR="00BA543C" w:rsidRPr="0011187B" w:rsidRDefault="00BA543C" w:rsidP="00BA543C">
      <w:pPr>
        <w:spacing w:after="200" w:line="276" w:lineRule="auto"/>
        <w:ind w:left="360"/>
        <w:contextualSpacing/>
        <w:rPr>
          <w:rFonts w:ascii="Calibri" w:eastAsia="Calibri" w:hAnsi="Calibri" w:cs="Times New Roman"/>
          <w:b/>
          <w:sz w:val="16"/>
          <w:szCs w:val="16"/>
        </w:rPr>
      </w:pPr>
    </w:p>
    <w:p w14:paraId="7444CEED" w14:textId="2A7E5DC6" w:rsidR="00BA543C" w:rsidRPr="009C26E1" w:rsidRDefault="00BA543C" w:rsidP="00BA543C">
      <w:pPr>
        <w:rPr>
          <w:rFonts w:eastAsia="Times New Roman" w:cs="Times New Roman"/>
          <w:b/>
          <w:bCs/>
          <w:szCs w:val="24"/>
          <w:lang w:eastAsia="lt-LT"/>
        </w:rPr>
      </w:pPr>
      <w:r w:rsidRPr="009C26E1">
        <w:rPr>
          <w:rFonts w:eastAsia="Times New Roman" w:cs="Times New Roman"/>
          <w:b/>
          <w:bCs/>
          <w:szCs w:val="24"/>
          <w:lang w:eastAsia="lt-LT"/>
        </w:rPr>
        <w:t>Kandidatūra teikiama (pažymėti X)</w:t>
      </w:r>
      <w:r w:rsidR="00F664DE" w:rsidRPr="009C26E1">
        <w:rPr>
          <w:rFonts w:eastAsia="Times New Roman" w:cs="Times New Roman"/>
          <w:b/>
          <w:bCs/>
          <w:szCs w:val="24"/>
          <w:lang w:eastAsia="lt-LT"/>
        </w:rPr>
        <w:t>:</w:t>
      </w:r>
    </w:p>
    <w:tbl>
      <w:tblPr>
        <w:tblStyle w:val="Lentelstinklelis"/>
        <w:tblW w:w="0" w:type="auto"/>
        <w:tblLook w:val="04A0" w:firstRow="1" w:lastRow="0" w:firstColumn="1" w:lastColumn="0" w:noHBand="0" w:noVBand="1"/>
      </w:tblPr>
      <w:tblGrid>
        <w:gridCol w:w="9082"/>
        <w:gridCol w:w="411"/>
      </w:tblGrid>
      <w:tr w:rsidR="00BA543C" w:rsidRPr="00211B76" w14:paraId="03AB610E" w14:textId="77777777" w:rsidTr="0003510B">
        <w:tc>
          <w:tcPr>
            <w:tcW w:w="9214" w:type="dxa"/>
            <w:tcBorders>
              <w:top w:val="nil"/>
              <w:left w:val="nil"/>
              <w:bottom w:val="nil"/>
              <w:right w:val="single" w:sz="4" w:space="0" w:color="auto"/>
            </w:tcBorders>
          </w:tcPr>
          <w:p w14:paraId="0EC3500A" w14:textId="77777777" w:rsidR="00BA543C" w:rsidRPr="00211B76" w:rsidRDefault="00BA543C" w:rsidP="0003510B">
            <w:pPr>
              <w:rPr>
                <w:rFonts w:eastAsia="Times New Roman" w:cs="Times New Roman"/>
                <w:b/>
                <w:szCs w:val="24"/>
                <w:lang w:eastAsia="zh-CN"/>
              </w:rPr>
            </w:pPr>
            <w:r w:rsidRPr="00211B76">
              <w:t>Už ilgametę miestui reikšmingą kultūrinę meninę veiklą</w:t>
            </w:r>
          </w:p>
        </w:tc>
        <w:tc>
          <w:tcPr>
            <w:tcW w:w="414" w:type="dxa"/>
            <w:tcBorders>
              <w:left w:val="single" w:sz="4" w:space="0" w:color="auto"/>
              <w:bottom w:val="single" w:sz="4" w:space="0" w:color="auto"/>
            </w:tcBorders>
          </w:tcPr>
          <w:p w14:paraId="75E23F82" w14:textId="77777777" w:rsidR="00BA543C" w:rsidRPr="00211B76" w:rsidRDefault="00BA543C" w:rsidP="0003510B">
            <w:pPr>
              <w:rPr>
                <w:rFonts w:eastAsia="Times New Roman" w:cs="Times New Roman"/>
                <w:b/>
                <w:szCs w:val="24"/>
                <w:lang w:eastAsia="zh-CN"/>
              </w:rPr>
            </w:pPr>
          </w:p>
        </w:tc>
      </w:tr>
      <w:tr w:rsidR="00BA543C" w:rsidRPr="00211B76" w14:paraId="16F1CEA1" w14:textId="77777777" w:rsidTr="0003510B">
        <w:tc>
          <w:tcPr>
            <w:tcW w:w="9214" w:type="dxa"/>
            <w:tcBorders>
              <w:top w:val="nil"/>
              <w:left w:val="nil"/>
              <w:bottom w:val="nil"/>
              <w:right w:val="nil"/>
            </w:tcBorders>
          </w:tcPr>
          <w:p w14:paraId="7F8EBA56" w14:textId="77777777" w:rsidR="00BA543C" w:rsidRDefault="00BA543C" w:rsidP="0003510B">
            <w:pPr>
              <w:rPr>
                <w:rFonts w:eastAsia="Times New Roman" w:cs="Times New Roman"/>
                <w:b/>
                <w:szCs w:val="24"/>
                <w:lang w:eastAsia="zh-CN"/>
              </w:rPr>
            </w:pPr>
          </w:p>
          <w:p w14:paraId="60B70F41" w14:textId="7B1569F4" w:rsidR="00D424B8" w:rsidRPr="00211B76" w:rsidRDefault="00D424B8" w:rsidP="0003510B">
            <w:pPr>
              <w:rPr>
                <w:rFonts w:eastAsia="Times New Roman" w:cs="Times New Roman"/>
                <w:b/>
                <w:szCs w:val="24"/>
                <w:lang w:eastAsia="zh-CN"/>
              </w:rPr>
            </w:pPr>
          </w:p>
        </w:tc>
        <w:tc>
          <w:tcPr>
            <w:tcW w:w="414" w:type="dxa"/>
            <w:tcBorders>
              <w:top w:val="single" w:sz="4" w:space="0" w:color="auto"/>
              <w:left w:val="nil"/>
              <w:bottom w:val="single" w:sz="4" w:space="0" w:color="auto"/>
              <w:right w:val="nil"/>
            </w:tcBorders>
          </w:tcPr>
          <w:p w14:paraId="69D12127" w14:textId="77777777" w:rsidR="00BA543C" w:rsidRPr="00211B76" w:rsidRDefault="00BA543C" w:rsidP="0003510B">
            <w:pPr>
              <w:rPr>
                <w:rFonts w:eastAsia="Times New Roman" w:cs="Times New Roman"/>
                <w:b/>
                <w:szCs w:val="24"/>
                <w:lang w:eastAsia="zh-CN"/>
              </w:rPr>
            </w:pPr>
          </w:p>
        </w:tc>
      </w:tr>
      <w:tr w:rsidR="00BA543C" w:rsidRPr="00211B76" w14:paraId="60116C34" w14:textId="77777777" w:rsidTr="0003510B">
        <w:tc>
          <w:tcPr>
            <w:tcW w:w="9214" w:type="dxa"/>
            <w:tcBorders>
              <w:top w:val="nil"/>
              <w:left w:val="nil"/>
              <w:bottom w:val="nil"/>
              <w:right w:val="single" w:sz="4" w:space="0" w:color="auto"/>
            </w:tcBorders>
          </w:tcPr>
          <w:p w14:paraId="5590BAD2" w14:textId="25399573" w:rsidR="00BA543C" w:rsidRPr="00211B76" w:rsidRDefault="00BA543C" w:rsidP="0003510B">
            <w:pPr>
              <w:rPr>
                <w:rFonts w:eastAsia="Times New Roman" w:cs="Times New Roman"/>
                <w:b/>
                <w:szCs w:val="24"/>
                <w:lang w:eastAsia="zh-CN"/>
              </w:rPr>
            </w:pPr>
            <w:r w:rsidRPr="00211B76">
              <w:t>Už paskutini</w:t>
            </w:r>
            <w:r w:rsidR="00D424B8">
              <w:t>ų</w:t>
            </w:r>
            <w:r w:rsidRPr="00211B76">
              <w:t xml:space="preserve"> dvejų metų pasiekimus </w:t>
            </w:r>
          </w:p>
        </w:tc>
        <w:tc>
          <w:tcPr>
            <w:tcW w:w="414" w:type="dxa"/>
            <w:tcBorders>
              <w:top w:val="single" w:sz="4" w:space="0" w:color="auto"/>
              <w:left w:val="single" w:sz="4" w:space="0" w:color="auto"/>
              <w:bottom w:val="single" w:sz="4" w:space="0" w:color="auto"/>
            </w:tcBorders>
          </w:tcPr>
          <w:p w14:paraId="2C5BFD4E" w14:textId="77777777" w:rsidR="00BA543C" w:rsidRPr="00211B76" w:rsidRDefault="00BA543C" w:rsidP="0003510B">
            <w:pPr>
              <w:rPr>
                <w:rFonts w:eastAsia="Times New Roman" w:cs="Times New Roman"/>
                <w:b/>
                <w:szCs w:val="24"/>
                <w:lang w:eastAsia="zh-CN"/>
              </w:rPr>
            </w:pPr>
          </w:p>
        </w:tc>
      </w:tr>
    </w:tbl>
    <w:p w14:paraId="1771030D" w14:textId="77777777" w:rsidR="00BA543C" w:rsidRPr="0011187B" w:rsidRDefault="00BA543C" w:rsidP="00BA543C">
      <w:pPr>
        <w:rPr>
          <w:rFonts w:eastAsia="Times New Roman" w:cs="Times New Roman"/>
          <w:b/>
          <w:szCs w:val="24"/>
          <w:lang w:eastAsia="zh-CN"/>
        </w:rPr>
      </w:pPr>
    </w:p>
    <w:p w14:paraId="658EBC5F" w14:textId="77777777" w:rsidR="00BA543C" w:rsidRPr="0011187B" w:rsidRDefault="00BA543C" w:rsidP="00BA543C">
      <w:pPr>
        <w:rPr>
          <w:rFonts w:eastAsia="Times New Roman" w:cs="Times New Roman"/>
          <w:b/>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BA543C" w:rsidRPr="00211B76" w14:paraId="24B7B140" w14:textId="77777777" w:rsidTr="0003510B">
        <w:tc>
          <w:tcPr>
            <w:tcW w:w="704" w:type="dxa"/>
            <w:tcBorders>
              <w:bottom w:val="single" w:sz="4" w:space="0" w:color="auto"/>
            </w:tcBorders>
          </w:tcPr>
          <w:p w14:paraId="2FDD80A0" w14:textId="77777777" w:rsidR="00BA543C" w:rsidRPr="00211B76" w:rsidRDefault="00BA543C" w:rsidP="0003510B">
            <w:pPr>
              <w:rPr>
                <w:rFonts w:eastAsia="Times New Roman" w:cs="Times New Roman"/>
                <w:b/>
                <w:szCs w:val="24"/>
                <w:lang w:eastAsia="zh-CN"/>
              </w:rPr>
            </w:pPr>
            <w:r w:rsidRPr="00211B76">
              <w:rPr>
                <w:rFonts w:eastAsia="Times New Roman" w:cs="Times New Roman"/>
                <w:b/>
                <w:szCs w:val="24"/>
                <w:lang w:eastAsia="zh-CN"/>
              </w:rPr>
              <w:t>2.1.</w:t>
            </w:r>
          </w:p>
        </w:tc>
        <w:tc>
          <w:tcPr>
            <w:tcW w:w="2552" w:type="dxa"/>
            <w:tcBorders>
              <w:bottom w:val="single" w:sz="4" w:space="0" w:color="auto"/>
            </w:tcBorders>
            <w:vAlign w:val="center"/>
          </w:tcPr>
          <w:p w14:paraId="5F9C341E" w14:textId="77777777" w:rsidR="00BA543C" w:rsidRPr="00211B76" w:rsidRDefault="00BA543C" w:rsidP="0003510B">
            <w:pPr>
              <w:rPr>
                <w:rFonts w:eastAsia="Times New Roman" w:cs="Times New Roman"/>
                <w:b/>
                <w:szCs w:val="24"/>
                <w:lang w:eastAsia="zh-CN"/>
              </w:rPr>
            </w:pPr>
            <w:r w:rsidRPr="00211B76">
              <w:rPr>
                <w:rFonts w:eastAsia="Times New Roman" w:cs="Times New Roman"/>
                <w:b/>
                <w:szCs w:val="24"/>
                <w:lang w:eastAsia="lt-LT"/>
              </w:rPr>
              <w:t>Siūlomas kultūros ir meno kūrėjas</w:t>
            </w:r>
            <w:r w:rsidRPr="00211B76">
              <w:rPr>
                <w:rFonts w:eastAsia="Times New Roman" w:cs="Times New Roman"/>
                <w:szCs w:val="24"/>
                <w:lang w:eastAsia="lt-LT"/>
              </w:rPr>
              <w:t xml:space="preserve"> </w:t>
            </w:r>
          </w:p>
        </w:tc>
        <w:tc>
          <w:tcPr>
            <w:tcW w:w="2552" w:type="dxa"/>
            <w:tcBorders>
              <w:bottom w:val="single" w:sz="4" w:space="0" w:color="auto"/>
            </w:tcBorders>
          </w:tcPr>
          <w:p w14:paraId="0688535F" w14:textId="77777777" w:rsidR="00BA543C" w:rsidRPr="00211B76" w:rsidRDefault="00BA543C" w:rsidP="0003510B">
            <w:pPr>
              <w:rPr>
                <w:rFonts w:eastAsia="Times New Roman" w:cs="Times New Roman"/>
                <w:b/>
                <w:szCs w:val="24"/>
                <w:lang w:eastAsia="zh-CN"/>
              </w:rPr>
            </w:pPr>
          </w:p>
        </w:tc>
        <w:tc>
          <w:tcPr>
            <w:tcW w:w="3826" w:type="dxa"/>
            <w:tcBorders>
              <w:bottom w:val="single" w:sz="4" w:space="0" w:color="auto"/>
            </w:tcBorders>
          </w:tcPr>
          <w:p w14:paraId="36F30947" w14:textId="77777777" w:rsidR="00BA543C" w:rsidRPr="00211B76" w:rsidRDefault="00BA543C" w:rsidP="0003510B">
            <w:pPr>
              <w:jc w:val="center"/>
              <w:rPr>
                <w:rFonts w:eastAsia="Times New Roman" w:cs="Times New Roman"/>
                <w:b/>
                <w:szCs w:val="24"/>
                <w:lang w:eastAsia="zh-CN"/>
              </w:rPr>
            </w:pPr>
          </w:p>
        </w:tc>
      </w:tr>
      <w:tr w:rsidR="00BA543C" w:rsidRPr="00211B76" w14:paraId="1DD97AB0" w14:textId="77777777" w:rsidTr="0003510B">
        <w:tc>
          <w:tcPr>
            <w:tcW w:w="704" w:type="dxa"/>
            <w:tcBorders>
              <w:top w:val="single" w:sz="4" w:space="0" w:color="auto"/>
              <w:left w:val="nil"/>
              <w:bottom w:val="single" w:sz="4" w:space="0" w:color="auto"/>
              <w:right w:val="nil"/>
            </w:tcBorders>
          </w:tcPr>
          <w:p w14:paraId="3617B087"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45DC016F"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242FE9B9" w14:textId="77777777" w:rsidR="00BA543C" w:rsidRPr="00211B76"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tcPr>
          <w:p w14:paraId="5D263559" w14:textId="77777777" w:rsidR="00BA543C" w:rsidRPr="00211B76" w:rsidRDefault="00BA543C" w:rsidP="0003510B">
            <w:pPr>
              <w:jc w:val="center"/>
              <w:rPr>
                <w:rFonts w:eastAsia="Times New Roman" w:cs="Times New Roman"/>
                <w:b/>
                <w:szCs w:val="24"/>
                <w:lang w:eastAsia="zh-CN"/>
              </w:rPr>
            </w:pPr>
            <w:r w:rsidRPr="00211B76">
              <w:rPr>
                <w:rFonts w:eastAsia="Times New Roman" w:cs="Times New Roman"/>
                <w:i/>
                <w:sz w:val="22"/>
                <w:lang w:eastAsia="lt-LT"/>
              </w:rPr>
              <w:t>(vardas ir pavardė)</w:t>
            </w:r>
          </w:p>
        </w:tc>
      </w:tr>
      <w:tr w:rsidR="00BA543C" w:rsidRPr="00211B76" w14:paraId="31693BDC" w14:textId="77777777" w:rsidTr="0003510B">
        <w:trPr>
          <w:trHeight w:val="454"/>
        </w:trPr>
        <w:tc>
          <w:tcPr>
            <w:tcW w:w="704" w:type="dxa"/>
            <w:tcBorders>
              <w:top w:val="single" w:sz="4" w:space="0" w:color="auto"/>
            </w:tcBorders>
          </w:tcPr>
          <w:p w14:paraId="3B44863C"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tcBorders>
            <w:vAlign w:val="center"/>
          </w:tcPr>
          <w:p w14:paraId="4EDE6C89"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Kandidato veiklos sritis</w:t>
            </w:r>
          </w:p>
        </w:tc>
        <w:tc>
          <w:tcPr>
            <w:tcW w:w="2552" w:type="dxa"/>
            <w:tcBorders>
              <w:top w:val="single" w:sz="4" w:space="0" w:color="auto"/>
            </w:tcBorders>
            <w:vAlign w:val="center"/>
          </w:tcPr>
          <w:p w14:paraId="45F69B36" w14:textId="77777777" w:rsidR="00BA543C" w:rsidRPr="00211B76" w:rsidRDefault="00BA543C" w:rsidP="0003510B">
            <w:pPr>
              <w:rPr>
                <w:rFonts w:eastAsia="Times New Roman" w:cs="Times New Roman"/>
                <w:b/>
                <w:szCs w:val="24"/>
                <w:lang w:eastAsia="zh-CN"/>
              </w:rPr>
            </w:pPr>
          </w:p>
        </w:tc>
        <w:tc>
          <w:tcPr>
            <w:tcW w:w="3826" w:type="dxa"/>
            <w:tcBorders>
              <w:top w:val="single" w:sz="4" w:space="0" w:color="auto"/>
            </w:tcBorders>
            <w:vAlign w:val="center"/>
          </w:tcPr>
          <w:p w14:paraId="20AD3F7C" w14:textId="77777777" w:rsidR="00BA543C" w:rsidRPr="00211B76" w:rsidRDefault="00BA543C" w:rsidP="0003510B">
            <w:pPr>
              <w:jc w:val="center"/>
              <w:rPr>
                <w:rFonts w:eastAsia="Times New Roman" w:cs="Times New Roman"/>
                <w:b/>
                <w:szCs w:val="24"/>
                <w:lang w:eastAsia="zh-CN"/>
              </w:rPr>
            </w:pPr>
          </w:p>
        </w:tc>
      </w:tr>
      <w:tr w:rsidR="00BA543C" w:rsidRPr="00211B76" w14:paraId="19D8A1BE" w14:textId="77777777" w:rsidTr="0003510B">
        <w:trPr>
          <w:trHeight w:val="454"/>
        </w:trPr>
        <w:tc>
          <w:tcPr>
            <w:tcW w:w="704" w:type="dxa"/>
          </w:tcPr>
          <w:p w14:paraId="2D2A2929" w14:textId="77777777" w:rsidR="00BA543C" w:rsidRPr="00211B76" w:rsidRDefault="00BA543C" w:rsidP="0003510B">
            <w:pPr>
              <w:rPr>
                <w:rFonts w:eastAsia="Times New Roman" w:cs="Times New Roman"/>
                <w:b/>
                <w:szCs w:val="24"/>
                <w:lang w:eastAsia="zh-CN"/>
              </w:rPr>
            </w:pPr>
          </w:p>
        </w:tc>
        <w:tc>
          <w:tcPr>
            <w:tcW w:w="2552" w:type="dxa"/>
            <w:vAlign w:val="center"/>
          </w:tcPr>
          <w:p w14:paraId="4579D340" w14:textId="77777777" w:rsidR="00BA543C" w:rsidRPr="00211B76" w:rsidRDefault="00BA543C" w:rsidP="0003510B">
            <w:pPr>
              <w:rPr>
                <w:rFonts w:eastAsia="Times New Roman" w:cs="Times New Roman"/>
                <w:b/>
                <w:szCs w:val="24"/>
                <w:lang w:eastAsia="zh-CN"/>
              </w:rPr>
            </w:pPr>
            <w:r w:rsidRPr="00211B76">
              <w:rPr>
                <w:rFonts w:eastAsia="Times New Roman" w:cs="Times New Roman"/>
                <w:szCs w:val="24"/>
                <w:lang w:eastAsia="lt-LT"/>
              </w:rPr>
              <w:t>Darbovietė</w:t>
            </w:r>
          </w:p>
        </w:tc>
        <w:tc>
          <w:tcPr>
            <w:tcW w:w="2552" w:type="dxa"/>
            <w:vAlign w:val="center"/>
          </w:tcPr>
          <w:p w14:paraId="6DAA116B" w14:textId="77777777" w:rsidR="00BA543C" w:rsidRPr="00211B76" w:rsidRDefault="00BA543C" w:rsidP="0003510B">
            <w:pPr>
              <w:rPr>
                <w:rFonts w:eastAsia="Times New Roman" w:cs="Times New Roman"/>
                <w:b/>
                <w:szCs w:val="24"/>
                <w:lang w:eastAsia="zh-CN"/>
              </w:rPr>
            </w:pPr>
          </w:p>
        </w:tc>
        <w:tc>
          <w:tcPr>
            <w:tcW w:w="3826" w:type="dxa"/>
            <w:vAlign w:val="center"/>
          </w:tcPr>
          <w:p w14:paraId="306B278A" w14:textId="77777777" w:rsidR="00BA543C" w:rsidRPr="00211B76" w:rsidRDefault="00BA543C" w:rsidP="0003510B">
            <w:pPr>
              <w:jc w:val="center"/>
              <w:rPr>
                <w:rFonts w:eastAsia="Times New Roman" w:cs="Times New Roman"/>
                <w:b/>
                <w:szCs w:val="24"/>
                <w:lang w:eastAsia="zh-CN"/>
              </w:rPr>
            </w:pPr>
          </w:p>
        </w:tc>
      </w:tr>
      <w:tr w:rsidR="00BA543C" w:rsidRPr="00211B76" w14:paraId="40CC24C9" w14:textId="77777777" w:rsidTr="0003510B">
        <w:trPr>
          <w:trHeight w:val="454"/>
        </w:trPr>
        <w:tc>
          <w:tcPr>
            <w:tcW w:w="704" w:type="dxa"/>
          </w:tcPr>
          <w:p w14:paraId="26C1A9E0" w14:textId="77777777" w:rsidR="00BA543C" w:rsidRPr="00211B76" w:rsidRDefault="00BA543C" w:rsidP="0003510B">
            <w:pPr>
              <w:rPr>
                <w:rFonts w:eastAsia="Times New Roman" w:cs="Times New Roman"/>
                <w:b/>
                <w:szCs w:val="24"/>
                <w:lang w:eastAsia="zh-CN"/>
              </w:rPr>
            </w:pPr>
          </w:p>
        </w:tc>
        <w:tc>
          <w:tcPr>
            <w:tcW w:w="2552" w:type="dxa"/>
            <w:vAlign w:val="center"/>
          </w:tcPr>
          <w:p w14:paraId="6E9EC486" w14:textId="77777777" w:rsidR="00BA543C" w:rsidRPr="00211B76" w:rsidRDefault="00BA543C" w:rsidP="0003510B">
            <w:pPr>
              <w:rPr>
                <w:rFonts w:eastAsia="Times New Roman" w:cs="Times New Roman"/>
                <w:b/>
                <w:szCs w:val="24"/>
                <w:lang w:eastAsia="zh-CN"/>
              </w:rPr>
            </w:pPr>
            <w:r w:rsidRPr="00211B76">
              <w:rPr>
                <w:rFonts w:eastAsia="Times New Roman" w:cs="Times New Roman"/>
                <w:szCs w:val="24"/>
                <w:lang w:eastAsia="lt-LT"/>
              </w:rPr>
              <w:t>Adresas</w:t>
            </w:r>
          </w:p>
        </w:tc>
        <w:tc>
          <w:tcPr>
            <w:tcW w:w="2552" w:type="dxa"/>
            <w:vAlign w:val="center"/>
          </w:tcPr>
          <w:p w14:paraId="5BE633D3" w14:textId="77777777" w:rsidR="00BA543C" w:rsidRPr="00211B76" w:rsidRDefault="00BA543C" w:rsidP="0003510B">
            <w:pPr>
              <w:rPr>
                <w:rFonts w:eastAsia="Times New Roman" w:cs="Times New Roman"/>
                <w:b/>
                <w:szCs w:val="24"/>
                <w:lang w:eastAsia="zh-CN"/>
              </w:rPr>
            </w:pPr>
          </w:p>
        </w:tc>
        <w:tc>
          <w:tcPr>
            <w:tcW w:w="3826" w:type="dxa"/>
            <w:vAlign w:val="center"/>
          </w:tcPr>
          <w:p w14:paraId="295F1C44" w14:textId="77777777" w:rsidR="00BA543C" w:rsidRPr="00211B76" w:rsidRDefault="00BA543C" w:rsidP="0003510B">
            <w:pPr>
              <w:jc w:val="center"/>
              <w:rPr>
                <w:rFonts w:eastAsia="Times New Roman" w:cs="Times New Roman"/>
                <w:b/>
                <w:szCs w:val="24"/>
                <w:lang w:eastAsia="zh-CN"/>
              </w:rPr>
            </w:pPr>
          </w:p>
        </w:tc>
      </w:tr>
      <w:tr w:rsidR="00BA543C" w:rsidRPr="00211B76" w14:paraId="294696DD" w14:textId="77777777" w:rsidTr="0003510B">
        <w:trPr>
          <w:trHeight w:val="454"/>
        </w:trPr>
        <w:tc>
          <w:tcPr>
            <w:tcW w:w="704" w:type="dxa"/>
          </w:tcPr>
          <w:p w14:paraId="72AC02D1" w14:textId="77777777" w:rsidR="00BA543C" w:rsidRPr="00211B76" w:rsidRDefault="00BA543C" w:rsidP="0003510B">
            <w:pPr>
              <w:rPr>
                <w:rFonts w:eastAsia="Times New Roman" w:cs="Times New Roman"/>
                <w:b/>
                <w:szCs w:val="24"/>
                <w:lang w:eastAsia="zh-CN"/>
              </w:rPr>
            </w:pPr>
          </w:p>
        </w:tc>
        <w:tc>
          <w:tcPr>
            <w:tcW w:w="2552" w:type="dxa"/>
            <w:vAlign w:val="center"/>
          </w:tcPr>
          <w:p w14:paraId="4BF4F6EC"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Telefono numeris</w:t>
            </w:r>
          </w:p>
        </w:tc>
        <w:tc>
          <w:tcPr>
            <w:tcW w:w="2552" w:type="dxa"/>
            <w:vAlign w:val="center"/>
          </w:tcPr>
          <w:p w14:paraId="0FB1A443" w14:textId="77777777" w:rsidR="00BA543C" w:rsidRPr="00211B76" w:rsidRDefault="00BA543C" w:rsidP="0003510B">
            <w:pPr>
              <w:rPr>
                <w:rFonts w:eastAsia="Times New Roman" w:cs="Times New Roman"/>
                <w:b/>
                <w:szCs w:val="24"/>
                <w:lang w:eastAsia="zh-CN"/>
              </w:rPr>
            </w:pPr>
          </w:p>
        </w:tc>
        <w:tc>
          <w:tcPr>
            <w:tcW w:w="3826" w:type="dxa"/>
            <w:vAlign w:val="center"/>
          </w:tcPr>
          <w:p w14:paraId="2CF760BA" w14:textId="77777777" w:rsidR="00BA543C" w:rsidRPr="00211B76" w:rsidRDefault="00BA543C" w:rsidP="0003510B">
            <w:pPr>
              <w:jc w:val="center"/>
              <w:rPr>
                <w:rFonts w:eastAsia="Times New Roman" w:cs="Times New Roman"/>
                <w:b/>
                <w:szCs w:val="24"/>
                <w:lang w:eastAsia="zh-CN"/>
              </w:rPr>
            </w:pPr>
          </w:p>
        </w:tc>
      </w:tr>
      <w:tr w:rsidR="00BA543C" w:rsidRPr="00211B76" w14:paraId="3D2A3465" w14:textId="77777777" w:rsidTr="0003510B">
        <w:trPr>
          <w:trHeight w:val="454"/>
        </w:trPr>
        <w:tc>
          <w:tcPr>
            <w:tcW w:w="704" w:type="dxa"/>
          </w:tcPr>
          <w:p w14:paraId="14166737" w14:textId="77777777" w:rsidR="00BA543C" w:rsidRPr="00211B76" w:rsidRDefault="00BA543C" w:rsidP="0003510B">
            <w:pPr>
              <w:rPr>
                <w:rFonts w:eastAsia="Times New Roman" w:cs="Times New Roman"/>
                <w:b/>
                <w:szCs w:val="24"/>
                <w:lang w:eastAsia="zh-CN"/>
              </w:rPr>
            </w:pPr>
          </w:p>
        </w:tc>
        <w:tc>
          <w:tcPr>
            <w:tcW w:w="2552" w:type="dxa"/>
            <w:vAlign w:val="center"/>
          </w:tcPr>
          <w:p w14:paraId="3A827509"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El. pašto adresas</w:t>
            </w:r>
          </w:p>
        </w:tc>
        <w:tc>
          <w:tcPr>
            <w:tcW w:w="2552" w:type="dxa"/>
            <w:vAlign w:val="center"/>
          </w:tcPr>
          <w:p w14:paraId="39D09BC2" w14:textId="77777777" w:rsidR="00BA543C" w:rsidRPr="00211B76" w:rsidRDefault="00BA543C" w:rsidP="0003510B">
            <w:pPr>
              <w:rPr>
                <w:rFonts w:eastAsia="Times New Roman" w:cs="Times New Roman"/>
                <w:b/>
                <w:szCs w:val="24"/>
                <w:lang w:eastAsia="zh-CN"/>
              </w:rPr>
            </w:pPr>
          </w:p>
        </w:tc>
        <w:tc>
          <w:tcPr>
            <w:tcW w:w="3826" w:type="dxa"/>
            <w:vAlign w:val="center"/>
          </w:tcPr>
          <w:p w14:paraId="12F431E1" w14:textId="77777777" w:rsidR="00BA543C" w:rsidRPr="00211B76" w:rsidRDefault="00BA543C" w:rsidP="0003510B">
            <w:pPr>
              <w:jc w:val="center"/>
              <w:rPr>
                <w:rFonts w:eastAsia="Times New Roman" w:cs="Times New Roman"/>
                <w:b/>
                <w:szCs w:val="24"/>
                <w:lang w:eastAsia="zh-CN"/>
              </w:rPr>
            </w:pPr>
          </w:p>
        </w:tc>
      </w:tr>
    </w:tbl>
    <w:p w14:paraId="760FEDBD" w14:textId="2A35A93A" w:rsidR="00D424B8" w:rsidRDefault="00D424B8" w:rsidP="00BA543C">
      <w:pPr>
        <w:rPr>
          <w:rFonts w:eastAsia="Times New Roman" w:cs="Times New Roman"/>
          <w:szCs w:val="24"/>
          <w:lang w:eastAsia="zh-CN"/>
        </w:rPr>
      </w:pPr>
    </w:p>
    <w:p w14:paraId="67A9E079" w14:textId="77777777" w:rsidR="00D424B8" w:rsidRDefault="00D424B8">
      <w:pPr>
        <w:rPr>
          <w:rFonts w:eastAsia="Times New Roman" w:cs="Times New Roman"/>
          <w:szCs w:val="24"/>
          <w:lang w:eastAsia="zh-CN"/>
        </w:rPr>
      </w:pPr>
      <w:r>
        <w:rPr>
          <w:rFonts w:eastAsia="Times New Roman" w:cs="Times New Roman"/>
          <w:szCs w:val="24"/>
          <w:lang w:eastAsia="zh-CN"/>
        </w:rPr>
        <w:br w:type="page"/>
      </w:r>
    </w:p>
    <w:p w14:paraId="4935A632" w14:textId="77777777" w:rsidR="00BA543C" w:rsidRPr="00D071C2" w:rsidRDefault="00BA543C" w:rsidP="00BA543C">
      <w:pPr>
        <w:rPr>
          <w:rFonts w:eastAsia="Times New Roman" w:cs="Times New Roman"/>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BA543C" w:rsidRPr="0011187B" w14:paraId="0F905874" w14:textId="77777777" w:rsidTr="0003510B">
        <w:tc>
          <w:tcPr>
            <w:tcW w:w="704" w:type="dxa"/>
            <w:tcBorders>
              <w:bottom w:val="single" w:sz="4" w:space="0" w:color="auto"/>
            </w:tcBorders>
          </w:tcPr>
          <w:p w14:paraId="57043CF9" w14:textId="77777777" w:rsidR="00BA543C" w:rsidRPr="0011187B" w:rsidRDefault="00BA543C" w:rsidP="0003510B">
            <w:pPr>
              <w:rPr>
                <w:rFonts w:eastAsia="Times New Roman" w:cs="Times New Roman"/>
                <w:b/>
                <w:szCs w:val="24"/>
                <w:lang w:eastAsia="zh-CN"/>
              </w:rPr>
            </w:pPr>
            <w:r w:rsidRPr="0011187B">
              <w:rPr>
                <w:rFonts w:eastAsia="Times New Roman" w:cs="Times New Roman"/>
                <w:b/>
                <w:szCs w:val="24"/>
                <w:lang w:eastAsia="zh-CN"/>
              </w:rPr>
              <w:t>2.2.</w:t>
            </w:r>
          </w:p>
        </w:tc>
        <w:tc>
          <w:tcPr>
            <w:tcW w:w="2552" w:type="dxa"/>
            <w:tcBorders>
              <w:bottom w:val="single" w:sz="4" w:space="0" w:color="auto"/>
            </w:tcBorders>
            <w:vAlign w:val="center"/>
          </w:tcPr>
          <w:p w14:paraId="58A3F552" w14:textId="77777777" w:rsidR="00BA543C" w:rsidRPr="0011187B" w:rsidRDefault="00BA543C" w:rsidP="0003510B">
            <w:pPr>
              <w:rPr>
                <w:rFonts w:eastAsia="Times New Roman" w:cs="Times New Roman"/>
                <w:b/>
                <w:szCs w:val="24"/>
                <w:lang w:eastAsia="zh-CN"/>
              </w:rPr>
            </w:pPr>
            <w:r w:rsidRPr="0011187B">
              <w:rPr>
                <w:rFonts w:eastAsia="Times New Roman" w:cs="Times New Roman"/>
                <w:b/>
                <w:szCs w:val="24"/>
                <w:lang w:eastAsia="lt-LT"/>
              </w:rPr>
              <w:t>Siūlomas kūrėjų kolektyvas</w:t>
            </w:r>
          </w:p>
        </w:tc>
        <w:tc>
          <w:tcPr>
            <w:tcW w:w="2552" w:type="dxa"/>
            <w:tcBorders>
              <w:bottom w:val="single" w:sz="4" w:space="0" w:color="auto"/>
            </w:tcBorders>
            <w:vAlign w:val="center"/>
          </w:tcPr>
          <w:p w14:paraId="250734F7" w14:textId="77777777" w:rsidR="00BA543C" w:rsidRPr="0011187B" w:rsidRDefault="00BA543C" w:rsidP="0003510B">
            <w:pPr>
              <w:rPr>
                <w:rFonts w:eastAsia="Times New Roman" w:cs="Times New Roman"/>
                <w:b/>
                <w:szCs w:val="24"/>
                <w:lang w:eastAsia="zh-CN"/>
              </w:rPr>
            </w:pPr>
          </w:p>
        </w:tc>
        <w:tc>
          <w:tcPr>
            <w:tcW w:w="3826" w:type="dxa"/>
            <w:tcBorders>
              <w:bottom w:val="single" w:sz="4" w:space="0" w:color="auto"/>
            </w:tcBorders>
            <w:vAlign w:val="center"/>
          </w:tcPr>
          <w:p w14:paraId="2087A9F8" w14:textId="77777777" w:rsidR="00BA543C" w:rsidRPr="0011187B" w:rsidRDefault="00BA543C" w:rsidP="0003510B">
            <w:pPr>
              <w:jc w:val="center"/>
              <w:rPr>
                <w:rFonts w:eastAsia="Times New Roman" w:cs="Times New Roman"/>
                <w:b/>
                <w:szCs w:val="24"/>
                <w:lang w:eastAsia="zh-CN"/>
              </w:rPr>
            </w:pPr>
          </w:p>
        </w:tc>
      </w:tr>
      <w:tr w:rsidR="00BA543C" w:rsidRPr="0011187B" w14:paraId="1CAD1EDA" w14:textId="77777777" w:rsidTr="0003510B">
        <w:tc>
          <w:tcPr>
            <w:tcW w:w="704" w:type="dxa"/>
            <w:tcBorders>
              <w:top w:val="single" w:sz="4" w:space="0" w:color="auto"/>
              <w:left w:val="nil"/>
              <w:bottom w:val="single" w:sz="4" w:space="0" w:color="auto"/>
              <w:right w:val="nil"/>
            </w:tcBorders>
          </w:tcPr>
          <w:p w14:paraId="2F9E06F3"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C7D6394"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16213A9"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3A990DA4" w14:textId="77777777" w:rsidR="00BA543C" w:rsidRPr="0011187B" w:rsidRDefault="00BA543C" w:rsidP="0003510B">
            <w:pPr>
              <w:jc w:val="center"/>
              <w:rPr>
                <w:rFonts w:eastAsia="Times New Roman" w:cs="Times New Roman"/>
                <w:b/>
                <w:szCs w:val="24"/>
                <w:lang w:eastAsia="zh-CN"/>
              </w:rPr>
            </w:pPr>
            <w:r w:rsidRPr="0011187B">
              <w:rPr>
                <w:rFonts w:eastAsia="Times New Roman" w:cs="Times New Roman"/>
                <w:i/>
                <w:sz w:val="22"/>
                <w:lang w:eastAsia="lt-LT"/>
              </w:rPr>
              <w:t>(pavadinimas)</w:t>
            </w:r>
          </w:p>
        </w:tc>
      </w:tr>
      <w:tr w:rsidR="00BA543C" w:rsidRPr="0011187B" w14:paraId="49439462" w14:textId="77777777" w:rsidTr="0003510B">
        <w:trPr>
          <w:trHeight w:val="454"/>
        </w:trPr>
        <w:tc>
          <w:tcPr>
            <w:tcW w:w="704" w:type="dxa"/>
            <w:tcBorders>
              <w:top w:val="single" w:sz="4" w:space="0" w:color="auto"/>
              <w:bottom w:val="single" w:sz="4" w:space="0" w:color="auto"/>
            </w:tcBorders>
          </w:tcPr>
          <w:p w14:paraId="3885559B"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bottom w:val="single" w:sz="4" w:space="0" w:color="auto"/>
            </w:tcBorders>
            <w:vAlign w:val="center"/>
          </w:tcPr>
          <w:p w14:paraId="6E31EEED"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Kolektyvo narys</w:t>
            </w:r>
          </w:p>
        </w:tc>
        <w:tc>
          <w:tcPr>
            <w:tcW w:w="2552" w:type="dxa"/>
            <w:tcBorders>
              <w:top w:val="single" w:sz="4" w:space="0" w:color="auto"/>
              <w:bottom w:val="single" w:sz="4" w:space="0" w:color="auto"/>
            </w:tcBorders>
            <w:vAlign w:val="center"/>
          </w:tcPr>
          <w:p w14:paraId="0CA7EF37"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bottom w:val="single" w:sz="4" w:space="0" w:color="auto"/>
            </w:tcBorders>
            <w:vAlign w:val="center"/>
          </w:tcPr>
          <w:p w14:paraId="2190C0DD" w14:textId="77777777" w:rsidR="00BA543C" w:rsidRPr="0011187B" w:rsidRDefault="00BA543C" w:rsidP="0003510B">
            <w:pPr>
              <w:jc w:val="center"/>
              <w:rPr>
                <w:rFonts w:eastAsia="Times New Roman" w:cs="Times New Roman"/>
                <w:b/>
                <w:szCs w:val="24"/>
                <w:lang w:eastAsia="zh-CN"/>
              </w:rPr>
            </w:pPr>
          </w:p>
        </w:tc>
      </w:tr>
      <w:tr w:rsidR="00BA543C" w:rsidRPr="0011187B" w14:paraId="4B7A4042" w14:textId="77777777" w:rsidTr="0003510B">
        <w:tc>
          <w:tcPr>
            <w:tcW w:w="704" w:type="dxa"/>
            <w:tcBorders>
              <w:top w:val="single" w:sz="4" w:space="0" w:color="auto"/>
              <w:left w:val="nil"/>
              <w:bottom w:val="single" w:sz="4" w:space="0" w:color="auto"/>
              <w:right w:val="nil"/>
            </w:tcBorders>
          </w:tcPr>
          <w:p w14:paraId="40A052FC"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619C7027" w14:textId="77777777" w:rsidR="00BA543C" w:rsidRPr="0011187B" w:rsidRDefault="00BA543C" w:rsidP="0003510B">
            <w:pPr>
              <w:rPr>
                <w:rFonts w:eastAsia="Times New Roman" w:cs="Times New Roman"/>
                <w:szCs w:val="24"/>
                <w:lang w:eastAsia="lt-LT"/>
              </w:rPr>
            </w:pPr>
          </w:p>
        </w:tc>
        <w:tc>
          <w:tcPr>
            <w:tcW w:w="2552" w:type="dxa"/>
            <w:tcBorders>
              <w:top w:val="single" w:sz="4" w:space="0" w:color="auto"/>
              <w:left w:val="nil"/>
              <w:bottom w:val="single" w:sz="4" w:space="0" w:color="auto"/>
              <w:right w:val="nil"/>
            </w:tcBorders>
            <w:vAlign w:val="center"/>
          </w:tcPr>
          <w:p w14:paraId="49876381"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6A0135CF" w14:textId="77777777" w:rsidR="00BA543C" w:rsidRPr="0011187B" w:rsidRDefault="00BA543C" w:rsidP="0003510B">
            <w:pPr>
              <w:jc w:val="center"/>
              <w:rPr>
                <w:rFonts w:eastAsia="Times New Roman" w:cs="Times New Roman"/>
                <w:b/>
                <w:szCs w:val="24"/>
                <w:lang w:eastAsia="zh-CN"/>
              </w:rPr>
            </w:pPr>
            <w:r w:rsidRPr="0011187B">
              <w:rPr>
                <w:rFonts w:eastAsia="Times New Roman" w:cs="Times New Roman"/>
                <w:i/>
                <w:sz w:val="22"/>
                <w:lang w:eastAsia="lt-LT"/>
              </w:rPr>
              <w:t>(vardas ir pavardė)</w:t>
            </w:r>
          </w:p>
        </w:tc>
      </w:tr>
      <w:tr w:rsidR="00BA543C" w:rsidRPr="0011187B" w14:paraId="59835808" w14:textId="77777777" w:rsidTr="0003510B">
        <w:trPr>
          <w:trHeight w:val="454"/>
        </w:trPr>
        <w:tc>
          <w:tcPr>
            <w:tcW w:w="704" w:type="dxa"/>
            <w:tcBorders>
              <w:top w:val="single" w:sz="4" w:space="0" w:color="auto"/>
            </w:tcBorders>
          </w:tcPr>
          <w:p w14:paraId="2BFFF9B2"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tcBorders>
            <w:vAlign w:val="center"/>
          </w:tcPr>
          <w:p w14:paraId="161AF3B7"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Kandidato veiklos sritis</w:t>
            </w:r>
          </w:p>
        </w:tc>
        <w:tc>
          <w:tcPr>
            <w:tcW w:w="2552" w:type="dxa"/>
            <w:tcBorders>
              <w:top w:val="single" w:sz="4" w:space="0" w:color="auto"/>
            </w:tcBorders>
            <w:vAlign w:val="center"/>
          </w:tcPr>
          <w:p w14:paraId="230462FD"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tcBorders>
            <w:vAlign w:val="center"/>
          </w:tcPr>
          <w:p w14:paraId="7A563D87" w14:textId="77777777" w:rsidR="00BA543C" w:rsidRPr="0011187B" w:rsidRDefault="00BA543C" w:rsidP="0003510B">
            <w:pPr>
              <w:jc w:val="center"/>
              <w:rPr>
                <w:rFonts w:eastAsia="Times New Roman" w:cs="Times New Roman"/>
                <w:b/>
                <w:szCs w:val="24"/>
                <w:lang w:eastAsia="zh-CN"/>
              </w:rPr>
            </w:pPr>
          </w:p>
        </w:tc>
      </w:tr>
      <w:tr w:rsidR="00BA543C" w:rsidRPr="0011187B" w14:paraId="42564D73" w14:textId="77777777" w:rsidTr="0003510B">
        <w:trPr>
          <w:trHeight w:val="454"/>
        </w:trPr>
        <w:tc>
          <w:tcPr>
            <w:tcW w:w="704" w:type="dxa"/>
          </w:tcPr>
          <w:p w14:paraId="1ED50BA4" w14:textId="77777777" w:rsidR="00BA543C" w:rsidRPr="0011187B" w:rsidRDefault="00BA543C" w:rsidP="0003510B">
            <w:pPr>
              <w:rPr>
                <w:rFonts w:eastAsia="Times New Roman" w:cs="Times New Roman"/>
                <w:b/>
                <w:szCs w:val="24"/>
                <w:lang w:eastAsia="zh-CN"/>
              </w:rPr>
            </w:pPr>
          </w:p>
        </w:tc>
        <w:tc>
          <w:tcPr>
            <w:tcW w:w="2552" w:type="dxa"/>
            <w:vAlign w:val="center"/>
          </w:tcPr>
          <w:p w14:paraId="6E2C5928"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Darbovietė</w:t>
            </w:r>
          </w:p>
        </w:tc>
        <w:tc>
          <w:tcPr>
            <w:tcW w:w="2552" w:type="dxa"/>
            <w:vAlign w:val="center"/>
          </w:tcPr>
          <w:p w14:paraId="366557C8" w14:textId="77777777" w:rsidR="00BA543C" w:rsidRPr="0011187B" w:rsidRDefault="00BA543C" w:rsidP="0003510B">
            <w:pPr>
              <w:rPr>
                <w:rFonts w:eastAsia="Times New Roman" w:cs="Times New Roman"/>
                <w:b/>
                <w:szCs w:val="24"/>
                <w:lang w:eastAsia="zh-CN"/>
              </w:rPr>
            </w:pPr>
          </w:p>
        </w:tc>
        <w:tc>
          <w:tcPr>
            <w:tcW w:w="3826" w:type="dxa"/>
            <w:vAlign w:val="center"/>
          </w:tcPr>
          <w:p w14:paraId="68E55E0F" w14:textId="77777777" w:rsidR="00BA543C" w:rsidRPr="0011187B" w:rsidRDefault="00BA543C" w:rsidP="0003510B">
            <w:pPr>
              <w:jc w:val="center"/>
              <w:rPr>
                <w:rFonts w:eastAsia="Times New Roman" w:cs="Times New Roman"/>
                <w:b/>
                <w:szCs w:val="24"/>
                <w:lang w:eastAsia="zh-CN"/>
              </w:rPr>
            </w:pPr>
          </w:p>
        </w:tc>
      </w:tr>
      <w:tr w:rsidR="00BA543C" w:rsidRPr="0011187B" w14:paraId="5F7A49D4" w14:textId="77777777" w:rsidTr="0003510B">
        <w:trPr>
          <w:trHeight w:val="454"/>
        </w:trPr>
        <w:tc>
          <w:tcPr>
            <w:tcW w:w="704" w:type="dxa"/>
          </w:tcPr>
          <w:p w14:paraId="03E6131E" w14:textId="77777777" w:rsidR="00BA543C" w:rsidRPr="0011187B" w:rsidRDefault="00BA543C" w:rsidP="0003510B">
            <w:pPr>
              <w:rPr>
                <w:rFonts w:eastAsia="Times New Roman" w:cs="Times New Roman"/>
                <w:b/>
                <w:szCs w:val="24"/>
                <w:lang w:eastAsia="zh-CN"/>
              </w:rPr>
            </w:pPr>
          </w:p>
        </w:tc>
        <w:tc>
          <w:tcPr>
            <w:tcW w:w="2552" w:type="dxa"/>
            <w:vAlign w:val="center"/>
          </w:tcPr>
          <w:p w14:paraId="2C780D50"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Adresas</w:t>
            </w:r>
          </w:p>
        </w:tc>
        <w:tc>
          <w:tcPr>
            <w:tcW w:w="2552" w:type="dxa"/>
            <w:vAlign w:val="center"/>
          </w:tcPr>
          <w:p w14:paraId="14A37E5F" w14:textId="77777777" w:rsidR="00BA543C" w:rsidRPr="0011187B" w:rsidRDefault="00BA543C" w:rsidP="0003510B">
            <w:pPr>
              <w:rPr>
                <w:rFonts w:eastAsia="Times New Roman" w:cs="Times New Roman"/>
                <w:b/>
                <w:szCs w:val="24"/>
                <w:lang w:eastAsia="zh-CN"/>
              </w:rPr>
            </w:pPr>
          </w:p>
        </w:tc>
        <w:tc>
          <w:tcPr>
            <w:tcW w:w="3826" w:type="dxa"/>
            <w:vAlign w:val="center"/>
          </w:tcPr>
          <w:p w14:paraId="5F33C0DA" w14:textId="77777777" w:rsidR="00BA543C" w:rsidRPr="0011187B" w:rsidRDefault="00BA543C" w:rsidP="0003510B">
            <w:pPr>
              <w:jc w:val="center"/>
              <w:rPr>
                <w:rFonts w:eastAsia="Times New Roman" w:cs="Times New Roman"/>
                <w:b/>
                <w:szCs w:val="24"/>
                <w:lang w:eastAsia="zh-CN"/>
              </w:rPr>
            </w:pPr>
          </w:p>
        </w:tc>
      </w:tr>
      <w:tr w:rsidR="00BA543C" w:rsidRPr="0011187B" w14:paraId="49359E3D" w14:textId="77777777" w:rsidTr="0003510B">
        <w:trPr>
          <w:trHeight w:val="454"/>
        </w:trPr>
        <w:tc>
          <w:tcPr>
            <w:tcW w:w="704" w:type="dxa"/>
          </w:tcPr>
          <w:p w14:paraId="716F33A9" w14:textId="77777777" w:rsidR="00BA543C" w:rsidRPr="0011187B" w:rsidRDefault="00BA543C" w:rsidP="0003510B">
            <w:pPr>
              <w:rPr>
                <w:rFonts w:eastAsia="Times New Roman" w:cs="Times New Roman"/>
                <w:b/>
                <w:szCs w:val="24"/>
                <w:lang w:eastAsia="zh-CN"/>
              </w:rPr>
            </w:pPr>
          </w:p>
        </w:tc>
        <w:tc>
          <w:tcPr>
            <w:tcW w:w="2552" w:type="dxa"/>
            <w:vAlign w:val="center"/>
          </w:tcPr>
          <w:p w14:paraId="521DDEF1"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Telefono numeris</w:t>
            </w:r>
          </w:p>
        </w:tc>
        <w:tc>
          <w:tcPr>
            <w:tcW w:w="2552" w:type="dxa"/>
            <w:vAlign w:val="center"/>
          </w:tcPr>
          <w:p w14:paraId="5EFEA9D4" w14:textId="77777777" w:rsidR="00BA543C" w:rsidRPr="0011187B" w:rsidRDefault="00BA543C" w:rsidP="0003510B">
            <w:pPr>
              <w:rPr>
                <w:rFonts w:eastAsia="Times New Roman" w:cs="Times New Roman"/>
                <w:b/>
                <w:szCs w:val="24"/>
                <w:lang w:eastAsia="zh-CN"/>
              </w:rPr>
            </w:pPr>
          </w:p>
        </w:tc>
        <w:tc>
          <w:tcPr>
            <w:tcW w:w="3826" w:type="dxa"/>
            <w:vAlign w:val="center"/>
          </w:tcPr>
          <w:p w14:paraId="6AC60188" w14:textId="77777777" w:rsidR="00BA543C" w:rsidRPr="0011187B" w:rsidRDefault="00BA543C" w:rsidP="0003510B">
            <w:pPr>
              <w:jc w:val="center"/>
              <w:rPr>
                <w:rFonts w:eastAsia="Times New Roman" w:cs="Times New Roman"/>
                <w:b/>
                <w:szCs w:val="24"/>
                <w:lang w:eastAsia="zh-CN"/>
              </w:rPr>
            </w:pPr>
          </w:p>
        </w:tc>
      </w:tr>
      <w:tr w:rsidR="00BA543C" w:rsidRPr="0011187B" w14:paraId="202FEB37" w14:textId="77777777" w:rsidTr="0003510B">
        <w:trPr>
          <w:trHeight w:val="454"/>
        </w:trPr>
        <w:tc>
          <w:tcPr>
            <w:tcW w:w="704" w:type="dxa"/>
          </w:tcPr>
          <w:p w14:paraId="2904704A" w14:textId="77777777" w:rsidR="00BA543C" w:rsidRPr="0011187B" w:rsidRDefault="00BA543C" w:rsidP="0003510B">
            <w:pPr>
              <w:rPr>
                <w:rFonts w:eastAsia="Times New Roman" w:cs="Times New Roman"/>
                <w:b/>
                <w:szCs w:val="24"/>
                <w:lang w:eastAsia="zh-CN"/>
              </w:rPr>
            </w:pPr>
          </w:p>
        </w:tc>
        <w:tc>
          <w:tcPr>
            <w:tcW w:w="2552" w:type="dxa"/>
            <w:vAlign w:val="center"/>
          </w:tcPr>
          <w:p w14:paraId="2A549077"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El. pašto adresas</w:t>
            </w:r>
          </w:p>
        </w:tc>
        <w:tc>
          <w:tcPr>
            <w:tcW w:w="2552" w:type="dxa"/>
            <w:vAlign w:val="center"/>
          </w:tcPr>
          <w:p w14:paraId="0936E6F2" w14:textId="77777777" w:rsidR="00BA543C" w:rsidRPr="0011187B" w:rsidRDefault="00BA543C" w:rsidP="0003510B">
            <w:pPr>
              <w:rPr>
                <w:rFonts w:eastAsia="Times New Roman" w:cs="Times New Roman"/>
                <w:b/>
                <w:szCs w:val="24"/>
                <w:lang w:eastAsia="zh-CN"/>
              </w:rPr>
            </w:pPr>
          </w:p>
        </w:tc>
        <w:tc>
          <w:tcPr>
            <w:tcW w:w="3826" w:type="dxa"/>
            <w:vAlign w:val="center"/>
          </w:tcPr>
          <w:p w14:paraId="1A4690DB" w14:textId="77777777" w:rsidR="00BA543C" w:rsidRPr="0011187B" w:rsidRDefault="00BA543C" w:rsidP="0003510B">
            <w:pPr>
              <w:jc w:val="center"/>
              <w:rPr>
                <w:rFonts w:eastAsia="Times New Roman" w:cs="Times New Roman"/>
                <w:b/>
                <w:szCs w:val="24"/>
                <w:lang w:eastAsia="zh-CN"/>
              </w:rPr>
            </w:pPr>
          </w:p>
        </w:tc>
      </w:tr>
    </w:tbl>
    <w:p w14:paraId="695F65A9" w14:textId="77777777" w:rsidR="00BA543C" w:rsidRPr="00FE2D62" w:rsidRDefault="00BA543C" w:rsidP="00BA543C">
      <w:pPr>
        <w:spacing w:after="200" w:line="276" w:lineRule="auto"/>
        <w:ind w:left="360"/>
        <w:contextualSpacing/>
        <w:rPr>
          <w:rFonts w:ascii="Calibri" w:eastAsia="Calibri" w:hAnsi="Calibri" w:cs="Times New Roman"/>
          <w:b/>
          <w:sz w:val="16"/>
          <w:szCs w:val="16"/>
        </w:rPr>
      </w:pPr>
    </w:p>
    <w:bookmarkEnd w:id="4"/>
    <w:p w14:paraId="283328CC" w14:textId="77777777" w:rsidR="00BA543C" w:rsidRPr="009C26E1" w:rsidRDefault="00BA543C" w:rsidP="00BA543C">
      <w:pPr>
        <w:pStyle w:val="Sraopastraipa"/>
        <w:numPr>
          <w:ilvl w:val="0"/>
          <w:numId w:val="2"/>
        </w:numPr>
        <w:ind w:left="0" w:firstLine="0"/>
        <w:rPr>
          <w:rFonts w:eastAsia="Calibri" w:cs="Times New Roman"/>
          <w:b/>
          <w:sz w:val="22"/>
          <w:lang w:eastAsia="zh-CN"/>
        </w:rPr>
      </w:pPr>
      <w:r w:rsidRPr="00953101">
        <w:rPr>
          <w:rFonts w:eastAsia="Calibri" w:cs="Times New Roman"/>
          <w:b/>
          <w:sz w:val="22"/>
        </w:rPr>
        <w:t xml:space="preserve">KANDIDATO (-Ų) KŪRYBINĖS VEIKLOS APRAŠYMAS </w:t>
      </w:r>
      <w:r w:rsidRPr="009C26E1">
        <w:rPr>
          <w:rFonts w:eastAsia="Calibri" w:cs="Times New Roman"/>
          <w:b/>
          <w:sz w:val="22"/>
        </w:rPr>
        <w:t xml:space="preserve">(pildoma, kai kandidatūra teikiama už ilgametę </w:t>
      </w:r>
      <w:r w:rsidRPr="009C26E1">
        <w:rPr>
          <w:rFonts w:eastAsia="Calibri" w:cs="Times New Roman"/>
          <w:b/>
          <w:sz w:val="22"/>
          <w:lang w:eastAsia="zh-CN"/>
        </w:rPr>
        <w:t>miestui reikšmingą kultūrinę meninę veiklą)</w:t>
      </w:r>
    </w:p>
    <w:p w14:paraId="4DB0DF45" w14:textId="77777777" w:rsidR="00BA543C" w:rsidRPr="00953101" w:rsidRDefault="00BA543C" w:rsidP="00BA543C">
      <w:pPr>
        <w:pStyle w:val="Sraopastraipa"/>
        <w:ind w:left="0"/>
        <w:rPr>
          <w:rFonts w:eastAsia="Calibri"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A543C" w:rsidRPr="00953101" w14:paraId="003A5F63" w14:textId="77777777" w:rsidTr="0003510B">
        <w:trPr>
          <w:trHeight w:val="2153"/>
        </w:trPr>
        <w:tc>
          <w:tcPr>
            <w:tcW w:w="9634" w:type="dxa"/>
            <w:shd w:val="clear" w:color="auto" w:fill="auto"/>
          </w:tcPr>
          <w:p w14:paraId="157226A5" w14:textId="77777777" w:rsidR="00BA543C" w:rsidRPr="00953101" w:rsidRDefault="00BA543C" w:rsidP="0003510B">
            <w:pPr>
              <w:rPr>
                <w:rFonts w:eastAsia="Times New Roman" w:cs="Times New Roman"/>
                <w:szCs w:val="24"/>
                <w:lang w:eastAsia="lt-LT"/>
              </w:rPr>
            </w:pPr>
          </w:p>
          <w:p w14:paraId="574153D8" w14:textId="77777777" w:rsidR="00BA543C" w:rsidRPr="00953101" w:rsidRDefault="00BA543C" w:rsidP="0003510B">
            <w:pPr>
              <w:rPr>
                <w:rFonts w:eastAsia="Times New Roman" w:cs="Times New Roman"/>
                <w:szCs w:val="24"/>
                <w:lang w:eastAsia="lt-LT"/>
              </w:rPr>
            </w:pPr>
          </w:p>
        </w:tc>
      </w:tr>
    </w:tbl>
    <w:p w14:paraId="5A6A0B3E" w14:textId="77777777" w:rsidR="00BA543C" w:rsidRPr="00FE2D62" w:rsidRDefault="00BA543C" w:rsidP="00BA543C">
      <w:pPr>
        <w:rPr>
          <w:rFonts w:eastAsia="Times New Roman" w:cs="Times New Roman"/>
          <w:b/>
          <w:szCs w:val="24"/>
          <w:lang w:eastAsia="lt-LT"/>
        </w:rPr>
      </w:pPr>
    </w:p>
    <w:p w14:paraId="313E1ECB" w14:textId="2D2710EE" w:rsidR="00BA543C" w:rsidRPr="009C26E1" w:rsidRDefault="00BA543C" w:rsidP="00BA543C">
      <w:pPr>
        <w:rPr>
          <w:rFonts w:eastAsia="Times New Roman" w:cs="Times New Roman"/>
          <w:szCs w:val="24"/>
          <w:lang w:eastAsia="lt-LT"/>
        </w:rPr>
      </w:pPr>
      <w:r>
        <w:rPr>
          <w:rFonts w:eastAsia="Times New Roman" w:cs="Times New Roman"/>
          <w:b/>
          <w:szCs w:val="24"/>
          <w:lang w:eastAsia="lt-LT"/>
        </w:rPr>
        <w:t>4</w:t>
      </w:r>
      <w:r w:rsidRPr="00FE2D62">
        <w:rPr>
          <w:rFonts w:eastAsia="Times New Roman" w:cs="Times New Roman"/>
          <w:b/>
          <w:szCs w:val="24"/>
          <w:lang w:eastAsia="lt-LT"/>
        </w:rPr>
        <w:t xml:space="preserve">. KANDIDATO (-Ų) PASKUTINIŲ DVEJŲ METŲ KŪRYBINĖS VEIKLOS APRAŠYMAS </w:t>
      </w:r>
      <w:r w:rsidRPr="009C26E1">
        <w:rPr>
          <w:rFonts w:eastAsia="Times New Roman" w:cs="Times New Roman"/>
          <w:b/>
          <w:szCs w:val="24"/>
          <w:lang w:eastAsia="lt-LT"/>
        </w:rPr>
        <w:t xml:space="preserve">(pildoma, kai kandidatūra teikiama už </w:t>
      </w:r>
      <w:r w:rsidRPr="009C26E1">
        <w:rPr>
          <w:rFonts w:eastAsia="Times New Roman" w:cs="Times New Roman"/>
          <w:b/>
          <w:bCs/>
          <w:szCs w:val="24"/>
          <w:lang w:eastAsia="lt-LT"/>
        </w:rPr>
        <w:t>paskutinių dvejų metų pasiekimus</w:t>
      </w:r>
      <w:r w:rsidRPr="009C26E1">
        <w:rPr>
          <w:rFonts w:eastAsia="Times New Roman" w:cs="Times New Roman"/>
          <w:szCs w:val="24"/>
          <w:lang w:eastAsia="lt-LT"/>
        </w:rPr>
        <w:t xml:space="preserve">) </w:t>
      </w:r>
    </w:p>
    <w:p w14:paraId="37302EBC" w14:textId="77777777" w:rsidR="00BA543C" w:rsidRPr="009C26E1" w:rsidRDefault="00BA543C" w:rsidP="00BA543C">
      <w:pPr>
        <w:rPr>
          <w:rFonts w:eastAsia="Times New Roman" w:cs="Times New Roman"/>
          <w:sz w:val="22"/>
          <w:lang w:eastAsia="lt-LT"/>
        </w:rPr>
      </w:pPr>
    </w:p>
    <w:tbl>
      <w:tblPr>
        <w:tblStyle w:val="Lentelstinklelis"/>
        <w:tblW w:w="0" w:type="auto"/>
        <w:tblLook w:val="04A0" w:firstRow="1" w:lastRow="0" w:firstColumn="1" w:lastColumn="0" w:noHBand="0" w:noVBand="1"/>
      </w:tblPr>
      <w:tblGrid>
        <w:gridCol w:w="9488"/>
      </w:tblGrid>
      <w:tr w:rsidR="00BA543C" w:rsidRPr="00953101" w14:paraId="18835124" w14:textId="77777777" w:rsidTr="0003510B">
        <w:tc>
          <w:tcPr>
            <w:tcW w:w="9628" w:type="dxa"/>
          </w:tcPr>
          <w:p w14:paraId="4E7DA5BB" w14:textId="77777777" w:rsidR="00BA543C" w:rsidRPr="00953101" w:rsidRDefault="00BA543C" w:rsidP="0003510B">
            <w:pPr>
              <w:rPr>
                <w:rFonts w:eastAsia="Times New Roman" w:cs="Times New Roman"/>
                <w:szCs w:val="24"/>
                <w:lang w:eastAsia="lt-LT"/>
              </w:rPr>
            </w:pPr>
          </w:p>
          <w:p w14:paraId="454BE30E" w14:textId="77777777" w:rsidR="00BA543C" w:rsidRPr="00953101" w:rsidRDefault="00BA543C" w:rsidP="0003510B">
            <w:pPr>
              <w:rPr>
                <w:rFonts w:eastAsia="Times New Roman" w:cs="Times New Roman"/>
                <w:szCs w:val="24"/>
                <w:lang w:eastAsia="lt-LT"/>
              </w:rPr>
            </w:pPr>
          </w:p>
          <w:p w14:paraId="0B526E0D" w14:textId="77777777" w:rsidR="00BA543C" w:rsidRPr="00953101" w:rsidRDefault="00BA543C" w:rsidP="0003510B">
            <w:pPr>
              <w:rPr>
                <w:rFonts w:eastAsia="Times New Roman" w:cs="Times New Roman"/>
                <w:szCs w:val="24"/>
                <w:lang w:eastAsia="lt-LT"/>
              </w:rPr>
            </w:pPr>
          </w:p>
          <w:p w14:paraId="745493A7" w14:textId="77777777" w:rsidR="00BA543C" w:rsidRPr="00953101" w:rsidRDefault="00BA543C" w:rsidP="0003510B">
            <w:pPr>
              <w:rPr>
                <w:rFonts w:eastAsia="Times New Roman" w:cs="Times New Roman"/>
                <w:szCs w:val="24"/>
                <w:lang w:eastAsia="lt-LT"/>
              </w:rPr>
            </w:pPr>
          </w:p>
          <w:p w14:paraId="6BB170F1" w14:textId="77777777" w:rsidR="00BA543C" w:rsidRPr="00953101" w:rsidRDefault="00BA543C" w:rsidP="0003510B">
            <w:pPr>
              <w:rPr>
                <w:rFonts w:eastAsia="Times New Roman" w:cs="Times New Roman"/>
                <w:szCs w:val="24"/>
                <w:lang w:eastAsia="lt-LT"/>
              </w:rPr>
            </w:pPr>
          </w:p>
          <w:p w14:paraId="1146B062" w14:textId="77777777" w:rsidR="00BA543C" w:rsidRPr="00953101" w:rsidRDefault="00BA543C" w:rsidP="0003510B">
            <w:pPr>
              <w:rPr>
                <w:rFonts w:eastAsia="Times New Roman" w:cs="Times New Roman"/>
                <w:szCs w:val="24"/>
                <w:lang w:eastAsia="lt-LT"/>
              </w:rPr>
            </w:pPr>
          </w:p>
          <w:p w14:paraId="5FE9698E" w14:textId="77777777" w:rsidR="00BA543C" w:rsidRPr="00953101" w:rsidRDefault="00BA543C" w:rsidP="0003510B">
            <w:pPr>
              <w:rPr>
                <w:rFonts w:eastAsia="Times New Roman" w:cs="Times New Roman"/>
                <w:szCs w:val="24"/>
                <w:lang w:eastAsia="lt-LT"/>
              </w:rPr>
            </w:pPr>
          </w:p>
        </w:tc>
      </w:tr>
    </w:tbl>
    <w:p w14:paraId="00CCA2C8" w14:textId="77777777" w:rsidR="00BA543C" w:rsidRDefault="00BA543C" w:rsidP="00BA543C">
      <w:pPr>
        <w:rPr>
          <w:rFonts w:eastAsia="Times New Roman" w:cs="Times New Roman"/>
          <w:sz w:val="22"/>
          <w:lang w:eastAsia="lt-LT"/>
        </w:rPr>
      </w:pPr>
    </w:p>
    <w:p w14:paraId="458D77D2" w14:textId="77777777" w:rsidR="00BA543C" w:rsidRPr="00FE2D62" w:rsidRDefault="00BA543C" w:rsidP="00BA543C">
      <w:pPr>
        <w:rPr>
          <w:rFonts w:eastAsia="Times New Roman" w:cs="Times New Roman"/>
          <w:sz w:val="16"/>
          <w:szCs w:val="16"/>
          <w:lang w:eastAsia="lt-LT"/>
        </w:rPr>
      </w:pPr>
      <w:r w:rsidRPr="00FE2D62">
        <w:rPr>
          <w:rFonts w:eastAsia="Times New Roman" w:cs="Times New Roman"/>
          <w:b/>
          <w:szCs w:val="24"/>
          <w:lang w:eastAsia="lt-LT"/>
        </w:rPr>
        <w:t>5. KITA REIKŠMINGA INFORMACIJA KANDIDATO (-Ų) KŪRYBINEI VEIKLAI ĮVERTINTI</w:t>
      </w:r>
    </w:p>
    <w:p w14:paraId="5F3A90B9" w14:textId="77777777" w:rsidR="00BA543C" w:rsidRPr="00FE2D62" w:rsidRDefault="00BA543C" w:rsidP="00BA543C">
      <w:pPr>
        <w:rPr>
          <w:rFonts w:eastAsia="Times New Roman" w:cs="Times New Roman"/>
          <w:b/>
          <w:sz w:val="16"/>
          <w:szCs w:val="16"/>
          <w:lang w:eastAsia="lt-LT"/>
        </w:rPr>
      </w:pPr>
    </w:p>
    <w:tbl>
      <w:tblPr>
        <w:tblStyle w:val="Lentelstinklelis"/>
        <w:tblW w:w="0" w:type="auto"/>
        <w:tblLook w:val="04A0" w:firstRow="1" w:lastRow="0" w:firstColumn="1" w:lastColumn="0" w:noHBand="0" w:noVBand="1"/>
      </w:tblPr>
      <w:tblGrid>
        <w:gridCol w:w="9488"/>
      </w:tblGrid>
      <w:tr w:rsidR="00BA543C" w:rsidRPr="00953101" w14:paraId="44D38653" w14:textId="77777777" w:rsidTr="0003510B">
        <w:tc>
          <w:tcPr>
            <w:tcW w:w="9628" w:type="dxa"/>
          </w:tcPr>
          <w:p w14:paraId="64CF01EA" w14:textId="77777777" w:rsidR="00BA543C" w:rsidRPr="00953101" w:rsidRDefault="00BA543C" w:rsidP="0003510B">
            <w:pPr>
              <w:rPr>
                <w:rFonts w:eastAsia="Times New Roman" w:cs="Times New Roman"/>
                <w:szCs w:val="24"/>
                <w:lang w:eastAsia="lt-LT"/>
              </w:rPr>
            </w:pPr>
          </w:p>
          <w:p w14:paraId="74895FBF" w14:textId="77777777" w:rsidR="00BA543C" w:rsidRPr="00953101" w:rsidRDefault="00BA543C" w:rsidP="0003510B">
            <w:pPr>
              <w:rPr>
                <w:rFonts w:eastAsia="Times New Roman" w:cs="Times New Roman"/>
                <w:szCs w:val="24"/>
                <w:lang w:eastAsia="lt-LT"/>
              </w:rPr>
            </w:pPr>
          </w:p>
          <w:p w14:paraId="552B183F" w14:textId="77777777" w:rsidR="00BA543C" w:rsidRPr="00953101" w:rsidRDefault="00BA543C" w:rsidP="0003510B">
            <w:pPr>
              <w:rPr>
                <w:rFonts w:eastAsia="Times New Roman" w:cs="Times New Roman"/>
                <w:szCs w:val="24"/>
                <w:lang w:eastAsia="lt-LT"/>
              </w:rPr>
            </w:pPr>
          </w:p>
          <w:p w14:paraId="714E1E72" w14:textId="77777777" w:rsidR="00BA543C" w:rsidRPr="00953101" w:rsidRDefault="00BA543C" w:rsidP="0003510B">
            <w:pPr>
              <w:rPr>
                <w:rFonts w:eastAsia="Times New Roman" w:cs="Times New Roman"/>
                <w:szCs w:val="24"/>
                <w:lang w:eastAsia="lt-LT"/>
              </w:rPr>
            </w:pPr>
          </w:p>
          <w:p w14:paraId="5CF2FB64" w14:textId="77777777" w:rsidR="00BA543C" w:rsidRPr="00953101" w:rsidRDefault="00BA543C" w:rsidP="0003510B">
            <w:pPr>
              <w:rPr>
                <w:rFonts w:eastAsia="Times New Roman" w:cs="Times New Roman"/>
                <w:szCs w:val="24"/>
                <w:lang w:eastAsia="lt-LT"/>
              </w:rPr>
            </w:pPr>
          </w:p>
          <w:p w14:paraId="70A30E75" w14:textId="77777777" w:rsidR="00BA543C" w:rsidRPr="00953101" w:rsidRDefault="00BA543C" w:rsidP="0003510B">
            <w:pPr>
              <w:rPr>
                <w:rFonts w:eastAsia="Times New Roman" w:cs="Times New Roman"/>
                <w:szCs w:val="24"/>
                <w:lang w:eastAsia="lt-LT"/>
              </w:rPr>
            </w:pPr>
          </w:p>
          <w:p w14:paraId="3A6E8442" w14:textId="77777777" w:rsidR="00BA543C" w:rsidRPr="00953101" w:rsidRDefault="00BA543C" w:rsidP="0003510B">
            <w:pPr>
              <w:rPr>
                <w:rFonts w:eastAsia="Times New Roman" w:cs="Times New Roman"/>
                <w:szCs w:val="24"/>
                <w:lang w:eastAsia="lt-LT"/>
              </w:rPr>
            </w:pPr>
          </w:p>
          <w:p w14:paraId="3CD4A53A" w14:textId="77777777" w:rsidR="00BA543C" w:rsidRPr="00953101" w:rsidRDefault="00BA543C" w:rsidP="0003510B">
            <w:pPr>
              <w:rPr>
                <w:rFonts w:eastAsia="Times New Roman" w:cs="Times New Roman"/>
                <w:szCs w:val="24"/>
                <w:lang w:eastAsia="lt-LT"/>
              </w:rPr>
            </w:pPr>
          </w:p>
        </w:tc>
      </w:tr>
    </w:tbl>
    <w:p w14:paraId="01D4F958" w14:textId="77777777" w:rsidR="00BA543C" w:rsidRDefault="00BA543C" w:rsidP="00BA543C">
      <w:pPr>
        <w:rPr>
          <w:rFonts w:eastAsia="Times New Roman" w:cs="Times New Roman"/>
          <w:sz w:val="16"/>
          <w:szCs w:val="16"/>
          <w:lang w:eastAsia="lt-LT"/>
        </w:rPr>
      </w:pPr>
    </w:p>
    <w:p w14:paraId="626E5A9E" w14:textId="77777777" w:rsidR="00BA543C" w:rsidRPr="00FE2D62" w:rsidRDefault="00BA543C" w:rsidP="00BA543C">
      <w:pPr>
        <w:rPr>
          <w:rFonts w:eastAsia="Times New Roman" w:cs="Times New Roman"/>
          <w:sz w:val="16"/>
          <w:szCs w:val="16"/>
          <w:lang w:eastAsia="lt-LT"/>
        </w:rPr>
      </w:pPr>
    </w:p>
    <w:p w14:paraId="3A34B9F1" w14:textId="77777777" w:rsidR="0093303A" w:rsidRDefault="0093303A">
      <w:pPr>
        <w:rPr>
          <w:rFonts w:eastAsia="Times New Roman" w:cs="Times New Roman"/>
          <w:b/>
          <w:szCs w:val="24"/>
          <w:lang w:eastAsia="lt-LT"/>
        </w:rPr>
      </w:pPr>
      <w:r>
        <w:rPr>
          <w:rFonts w:eastAsia="Times New Roman" w:cs="Times New Roman"/>
          <w:b/>
          <w:szCs w:val="24"/>
          <w:lang w:eastAsia="lt-LT"/>
        </w:rPr>
        <w:br w:type="page"/>
      </w:r>
    </w:p>
    <w:p w14:paraId="3E973B57" w14:textId="4DF48F92"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lastRenderedPageBreak/>
        <w:t>6. PAPILDOMI DOKUMENTAI, INFORMACIJA:</w:t>
      </w:r>
    </w:p>
    <w:p w14:paraId="4ACC3E37" w14:textId="77777777" w:rsidR="00BA543C" w:rsidRPr="00FE2D62" w:rsidRDefault="00BA543C" w:rsidP="00BA543C">
      <w:pPr>
        <w:rPr>
          <w:rFonts w:eastAsia="Times New Roman" w:cs="Times New Roman"/>
          <w:b/>
          <w:szCs w:val="24"/>
          <w:lang w:eastAsia="lt-LT"/>
        </w:rPr>
      </w:pPr>
    </w:p>
    <w:p w14:paraId="187B9402" w14:textId="77777777" w:rsidR="00BA543C" w:rsidRPr="00FE2D62" w:rsidRDefault="00BA543C" w:rsidP="00BA543C">
      <w:pPr>
        <w:jc w:val="both"/>
        <w:rPr>
          <w:rFonts w:eastAsia="Times New Roman" w:cs="Times New Roman"/>
          <w:szCs w:val="24"/>
        </w:rPr>
      </w:pPr>
      <w:r w:rsidRPr="00FE2D62">
        <w:rPr>
          <w:rFonts w:eastAsia="Times New Roman" w:cs="Times New Roman"/>
          <w:szCs w:val="24"/>
          <w:lang w:eastAsia="lt-LT"/>
        </w:rPr>
        <w:t xml:space="preserve">6.1. </w:t>
      </w:r>
      <w:r w:rsidRPr="00FE2D62">
        <w:rPr>
          <w:rFonts w:eastAsia="Times New Roman" w:cs="Times New Roman"/>
          <w:szCs w:val="24"/>
        </w:rPr>
        <w:t>kūrybinę veiklą liudijančių dokumentų kopijos, vaizdinė medžiaga, kandidato kūrybinių darbų sąrašas ar nuorodos;</w:t>
      </w:r>
    </w:p>
    <w:p w14:paraId="57E9C3E7" w14:textId="12C1EE3D" w:rsidR="00BA543C" w:rsidRPr="00FE2D62" w:rsidRDefault="00BA543C" w:rsidP="00BA543C">
      <w:pPr>
        <w:jc w:val="both"/>
        <w:rPr>
          <w:rFonts w:eastAsia="Times New Roman" w:cs="Times New Roman"/>
          <w:szCs w:val="24"/>
        </w:rPr>
      </w:pPr>
      <w:r w:rsidRPr="00FE2D62">
        <w:rPr>
          <w:rFonts w:eastAsia="Times New Roman" w:cs="Times New Roman"/>
          <w:szCs w:val="24"/>
        </w:rPr>
        <w:t xml:space="preserve">6.2. dokumento, įrodančio meno kūrėjo statusą, nuorašas, kai kandidatas ar teikėjas </w:t>
      </w:r>
      <w:r w:rsidR="00E23603">
        <w:rPr>
          <w:rFonts w:eastAsia="Times New Roman" w:cs="Times New Roman"/>
          <w:szCs w:val="24"/>
        </w:rPr>
        <w:t>yra</w:t>
      </w:r>
      <w:r w:rsidRPr="00FE2D62">
        <w:rPr>
          <w:rFonts w:eastAsia="Times New Roman" w:cs="Times New Roman"/>
          <w:szCs w:val="24"/>
        </w:rPr>
        <w:t xml:space="preserve"> meno kūrėjas;</w:t>
      </w:r>
    </w:p>
    <w:p w14:paraId="3E0D5115" w14:textId="77777777" w:rsidR="00BA543C" w:rsidRPr="00FE2D62" w:rsidRDefault="00BA543C" w:rsidP="00BA543C">
      <w:pPr>
        <w:jc w:val="both"/>
        <w:rPr>
          <w:rFonts w:eastAsia="Times New Roman" w:cs="Times New Roman"/>
          <w:szCs w:val="24"/>
          <w:lang w:eastAsia="lt-LT"/>
        </w:rPr>
      </w:pPr>
      <w:r w:rsidRPr="00FE2D62">
        <w:rPr>
          <w:rFonts w:eastAsia="Times New Roman" w:cs="Times New Roman"/>
          <w:szCs w:val="24"/>
        </w:rPr>
        <w:t>6.3. Juridinių asmenų registro registravimo pažymėjimo kopija, kai kandidatas – juridinis asmuo;</w:t>
      </w:r>
    </w:p>
    <w:p w14:paraId="1FEC5624" w14:textId="77777777" w:rsidR="00BA543C" w:rsidRPr="00FE2D62" w:rsidRDefault="00BA543C" w:rsidP="00BA543C">
      <w:pPr>
        <w:rPr>
          <w:rFonts w:eastAsia="Times New Roman" w:cs="Times New Roman"/>
          <w:szCs w:val="24"/>
          <w:lang w:eastAsia="lt-LT"/>
        </w:rPr>
      </w:pPr>
      <w:r w:rsidRPr="00FE2D62">
        <w:rPr>
          <w:rFonts w:eastAsia="Times New Roman" w:cs="Times New Roman"/>
          <w:szCs w:val="24"/>
          <w:lang w:eastAsia="lt-LT"/>
        </w:rPr>
        <w:t>6.4. kiti dokumentai (jų kopijos), kurie, pareiškėjo nuomone, gali būti svarbūs vertinant teikimą.</w:t>
      </w:r>
    </w:p>
    <w:p w14:paraId="5A1B0BAC" w14:textId="77777777" w:rsidR="00BA543C" w:rsidRPr="00D071C2" w:rsidRDefault="00BA543C" w:rsidP="00BA543C">
      <w:pPr>
        <w:jc w:val="both"/>
        <w:rPr>
          <w:rFonts w:eastAsia="Times New Roman" w:cs="Times New Roman"/>
          <w:szCs w:val="20"/>
          <w:lang w:eastAsia="lt-LT"/>
        </w:rPr>
      </w:pPr>
      <w:r w:rsidRPr="00D071C2">
        <w:rPr>
          <w:rFonts w:eastAsia="Times New Roman" w:cs="Times New Roman"/>
          <w:szCs w:val="20"/>
          <w:lang w:eastAsia="lt-LT"/>
        </w:rPr>
        <w:t>7. Pasirašydamas (-a) šį teikimą patvirtinu, kad:</w:t>
      </w:r>
    </w:p>
    <w:p w14:paraId="5A9BBD85"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7.1. esu susipažinęs (-usi) su Panevėžio miesto savivaldybės kultūros ir meno premijų skyrimo nuostatais;</w:t>
      </w:r>
    </w:p>
    <w:p w14:paraId="23C270B5"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7.2. šio teikimo pateikimo metu nėra jokių jo teikimą ribojančių aplinkybių;</w:t>
      </w:r>
    </w:p>
    <w:p w14:paraId="756A9DFA"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7.3. visi šiame teikime ir kartu su juo pateiktuose dokumentuose nurodyti duomenys yra teisingi;</w:t>
      </w:r>
    </w:p>
    <w:p w14:paraId="163B71F0" w14:textId="34DD50EF" w:rsidR="00BA543C" w:rsidRPr="00FE2D62" w:rsidRDefault="00BA543C" w:rsidP="00BA543C">
      <w:pPr>
        <w:jc w:val="both"/>
        <w:rPr>
          <w:rFonts w:eastAsia="Times New Roman" w:cs="Times New Roman"/>
          <w:szCs w:val="24"/>
        </w:rPr>
      </w:pPr>
      <w:r w:rsidRPr="00FE2D62">
        <w:rPr>
          <w:rFonts w:eastAsia="Times New Roman" w:cs="Times New Roman"/>
        </w:rPr>
        <w:t xml:space="preserve">7.4. </w:t>
      </w:r>
      <w:r w:rsidRPr="00FE2D62">
        <w:rPr>
          <w:rFonts w:eastAsia="Times New Roman" w:cs="Times New Roman"/>
          <w:szCs w:val="24"/>
        </w:rPr>
        <w:t>esu informuotas, kad Panevėžio miesto savivaldybės administracija (toliau – Administracija) (juridinio asmens kodas 288724610, Laisvės a. 20, Panevėžys</w:t>
      </w:r>
      <w:r w:rsidR="0093303A">
        <w:rPr>
          <w:rFonts w:eastAsia="Times New Roman" w:cs="Times New Roman"/>
          <w:szCs w:val="24"/>
        </w:rPr>
        <w:t xml:space="preserve">, </w:t>
      </w:r>
      <w:r w:rsidR="0093303A" w:rsidRPr="0093303A">
        <w:rPr>
          <w:rFonts w:eastAsia="Times New Roman" w:cs="Times New Roman"/>
          <w:szCs w:val="24"/>
        </w:rPr>
        <w:t>LT-35200</w:t>
      </w:r>
      <w:r w:rsidRPr="00FE2D62">
        <w:rPr>
          <w:rFonts w:eastAsia="Times New Roman" w:cs="Times New Roman"/>
          <w:szCs w:val="24"/>
        </w:rPr>
        <w:t xml:space="preserve">), tvarkydama mano ir </w:t>
      </w:r>
      <w:r w:rsidRPr="00FE2D62">
        <w:rPr>
          <w:rFonts w:eastAsia="Times New Roman" w:cs="Times New Roman"/>
          <w:b/>
          <w:szCs w:val="24"/>
        </w:rPr>
        <w:t xml:space="preserve">kandidato </w:t>
      </w:r>
      <w:r w:rsidRPr="00FE2D62">
        <w:rPr>
          <w:rFonts w:eastAsia="Times New Roman" w:cs="Times New Roman"/>
          <w:bCs/>
          <w:szCs w:val="24"/>
        </w:rPr>
        <w:t>asmens</w:t>
      </w:r>
      <w:r w:rsidRPr="00FE2D62">
        <w:rPr>
          <w:rFonts w:eastAsia="Times New Roman" w:cs="Times New Roman"/>
          <w:szCs w:val="24"/>
        </w:rPr>
        <w:t xml:space="preserve"> duomenis, veikia kaip duomenų valdytoja. Duomenų apsaugos pareigūno kontaktiniai duomenys: el. paštas </w:t>
      </w:r>
      <w:hyperlink r:id="rId8" w:history="1">
        <w:r w:rsidRPr="00FE2D62">
          <w:rPr>
            <w:rFonts w:eastAsia="Times New Roman" w:cs="Times New Roman"/>
            <w:szCs w:val="24"/>
          </w:rPr>
          <w:t>duomenuapsauga@panevezys.lt</w:t>
        </w:r>
      </w:hyperlink>
      <w:r w:rsidRPr="00FE2D62">
        <w:rPr>
          <w:rFonts w:eastAsia="Times New Roman" w:cs="Times New Roman"/>
          <w:szCs w:val="24"/>
        </w:rPr>
        <w:t xml:space="preserve">, tel. </w:t>
      </w:r>
      <w:r w:rsidR="0066760B">
        <w:rPr>
          <w:rFonts w:eastAsia="Times New Roman" w:cs="Times New Roman"/>
          <w:szCs w:val="24"/>
        </w:rPr>
        <w:t>0</w:t>
      </w:r>
      <w:r w:rsidRPr="00FE2D62">
        <w:rPr>
          <w:rFonts w:eastAsia="Times New Roman" w:cs="Times New Roman"/>
          <w:szCs w:val="24"/>
        </w:rPr>
        <w:t xml:space="preserve">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18ED03E" w14:textId="77777777" w:rsidR="00BA543C" w:rsidRPr="00FE2D62" w:rsidRDefault="00BA543C" w:rsidP="00BA543C">
      <w:pPr>
        <w:jc w:val="both"/>
        <w:rPr>
          <w:rFonts w:eastAsia="Times New Roman" w:cs="Times New Roman"/>
          <w:szCs w:val="24"/>
        </w:rPr>
      </w:pPr>
      <w:r w:rsidRPr="00FE2D62">
        <w:rPr>
          <w:rFonts w:eastAsia="Times New Roman" w:cs="Times New Roman"/>
          <w:szCs w:val="24"/>
        </w:rPr>
        <w:t>7.5. aš, kaip teikėjas, informavau kandidatą (-us), kad jų asmens duomenys kultūros ir meno premijų skyrimo tikslais bus perduoti Administracijai, supažindinau su jų teisėmis, informavau apie duomenų subjektų teises ir jų įgyvendinimo tvarką;</w:t>
      </w:r>
    </w:p>
    <w:p w14:paraId="5ED79C02" w14:textId="1A28AFBC" w:rsidR="00BA543C" w:rsidRPr="00FE2D62" w:rsidRDefault="00BA543C" w:rsidP="00BA543C">
      <w:pPr>
        <w:shd w:val="clear" w:color="auto" w:fill="FFFFFF"/>
        <w:jc w:val="both"/>
        <w:rPr>
          <w:rFonts w:eastAsia="Times New Roman" w:cs="Times New Roman"/>
          <w:szCs w:val="24"/>
        </w:rPr>
      </w:pPr>
      <w:r w:rsidRPr="00FE2D62">
        <w:rPr>
          <w:rFonts w:eastAsia="Times New Roman" w:cs="Times New Roman"/>
          <w:szCs w:val="24"/>
        </w:rPr>
        <w:t>7.6. esu informuotas, kad detalesnę informaciją apie duomenų subjektų teises ir jų įgyvendinimo tvarką, Administracijos atliekamą asmens duomenų tvarkymą galiu rasti interneto svetainėje https://www.panevezys.lt/lt/asmens-duomenu-apsauga.html.</w:t>
      </w:r>
    </w:p>
    <w:p w14:paraId="1088EF7E" w14:textId="77777777" w:rsidR="00BA543C" w:rsidRPr="00FE2D62" w:rsidRDefault="00BA543C" w:rsidP="00BA543C">
      <w:pPr>
        <w:jc w:val="both"/>
        <w:rPr>
          <w:rFonts w:eastAsia="Times New Roman" w:cs="Times New Roman"/>
          <w:lang w:eastAsia="lt-LT"/>
        </w:rPr>
      </w:pPr>
    </w:p>
    <w:p w14:paraId="70586FE4" w14:textId="77777777" w:rsidR="00BA543C" w:rsidRPr="00FE2D62" w:rsidRDefault="00BA543C" w:rsidP="00BA543C">
      <w:pPr>
        <w:jc w:val="both"/>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5991"/>
        <w:gridCol w:w="981"/>
        <w:gridCol w:w="2516"/>
      </w:tblGrid>
      <w:tr w:rsidR="00BA543C" w14:paraId="400220B6" w14:textId="77777777" w:rsidTr="0003510B">
        <w:tc>
          <w:tcPr>
            <w:tcW w:w="6091" w:type="dxa"/>
            <w:tcBorders>
              <w:bottom w:val="single" w:sz="4" w:space="0" w:color="auto"/>
              <w:right w:val="single" w:sz="4" w:space="0" w:color="auto"/>
            </w:tcBorders>
          </w:tcPr>
          <w:p w14:paraId="0BC963BC" w14:textId="77777777" w:rsidR="00BA543C" w:rsidRDefault="00BA543C" w:rsidP="0003510B">
            <w:pPr>
              <w:jc w:val="both"/>
              <w:rPr>
                <w:rFonts w:eastAsia="Times New Roman" w:cs="Times New Roman"/>
                <w:szCs w:val="24"/>
                <w:lang w:eastAsia="lt-LT"/>
              </w:rPr>
            </w:pPr>
          </w:p>
          <w:p w14:paraId="4803D7F9" w14:textId="77777777" w:rsidR="00BA543C" w:rsidRDefault="00BA543C" w:rsidP="0003510B">
            <w:pPr>
              <w:jc w:val="both"/>
              <w:rPr>
                <w:rFonts w:eastAsia="Times New Roman" w:cs="Times New Roman"/>
                <w:szCs w:val="24"/>
                <w:lang w:eastAsia="lt-LT"/>
              </w:rPr>
            </w:pPr>
          </w:p>
        </w:tc>
        <w:tc>
          <w:tcPr>
            <w:tcW w:w="992" w:type="dxa"/>
            <w:tcBorders>
              <w:top w:val="nil"/>
              <w:left w:val="single" w:sz="4" w:space="0" w:color="auto"/>
              <w:bottom w:val="nil"/>
              <w:right w:val="single" w:sz="4" w:space="0" w:color="auto"/>
            </w:tcBorders>
          </w:tcPr>
          <w:p w14:paraId="56813988" w14:textId="77777777" w:rsidR="00BA543C" w:rsidRDefault="00BA543C" w:rsidP="0003510B">
            <w:pPr>
              <w:jc w:val="both"/>
              <w:rPr>
                <w:rFonts w:eastAsia="Times New Roman" w:cs="Times New Roman"/>
                <w:szCs w:val="24"/>
                <w:lang w:eastAsia="lt-LT"/>
              </w:rPr>
            </w:pPr>
          </w:p>
        </w:tc>
        <w:tc>
          <w:tcPr>
            <w:tcW w:w="2545" w:type="dxa"/>
            <w:tcBorders>
              <w:left w:val="single" w:sz="4" w:space="0" w:color="auto"/>
              <w:bottom w:val="single" w:sz="4" w:space="0" w:color="auto"/>
            </w:tcBorders>
          </w:tcPr>
          <w:p w14:paraId="3688FA96" w14:textId="77777777" w:rsidR="00BA543C" w:rsidRDefault="00BA543C" w:rsidP="0003510B">
            <w:pPr>
              <w:jc w:val="both"/>
              <w:rPr>
                <w:rFonts w:eastAsia="Times New Roman" w:cs="Times New Roman"/>
                <w:szCs w:val="24"/>
                <w:lang w:eastAsia="lt-LT"/>
              </w:rPr>
            </w:pPr>
          </w:p>
        </w:tc>
      </w:tr>
      <w:tr w:rsidR="00BA543C" w14:paraId="3B82B46B" w14:textId="77777777" w:rsidTr="0003510B">
        <w:tc>
          <w:tcPr>
            <w:tcW w:w="6091" w:type="dxa"/>
            <w:tcBorders>
              <w:top w:val="single" w:sz="4" w:space="0" w:color="auto"/>
              <w:left w:val="nil"/>
              <w:bottom w:val="nil"/>
              <w:right w:val="nil"/>
            </w:tcBorders>
          </w:tcPr>
          <w:p w14:paraId="2CADC640" w14:textId="77777777" w:rsidR="00BA543C" w:rsidRDefault="00BA543C" w:rsidP="0003510B">
            <w:pPr>
              <w:jc w:val="center"/>
              <w:rPr>
                <w:rFonts w:eastAsia="Times New Roman" w:cs="Times New Roman"/>
                <w:szCs w:val="24"/>
                <w:lang w:eastAsia="lt-LT"/>
              </w:rPr>
            </w:pPr>
            <w:r w:rsidRPr="00FE2D62">
              <w:rPr>
                <w:rFonts w:eastAsia="Times New Roman" w:cs="Times New Roman"/>
                <w:i/>
                <w:szCs w:val="24"/>
                <w:lang w:eastAsia="lt-LT"/>
              </w:rPr>
              <w:t>(juridinio asmens vadovo / fizinio asmens vardas ir pavardė)</w:t>
            </w:r>
          </w:p>
        </w:tc>
        <w:tc>
          <w:tcPr>
            <w:tcW w:w="992" w:type="dxa"/>
            <w:tcBorders>
              <w:top w:val="nil"/>
              <w:left w:val="nil"/>
              <w:bottom w:val="nil"/>
              <w:right w:val="nil"/>
            </w:tcBorders>
          </w:tcPr>
          <w:p w14:paraId="219B60D1" w14:textId="77777777" w:rsidR="00BA543C" w:rsidRDefault="00BA543C" w:rsidP="0003510B">
            <w:pPr>
              <w:jc w:val="center"/>
              <w:rPr>
                <w:rFonts w:eastAsia="Times New Roman" w:cs="Times New Roman"/>
                <w:szCs w:val="24"/>
                <w:lang w:eastAsia="lt-LT"/>
              </w:rPr>
            </w:pPr>
            <w:r w:rsidRPr="00FE2D62">
              <w:rPr>
                <w:rFonts w:eastAsia="Times New Roman" w:cs="Times New Roman"/>
                <w:szCs w:val="24"/>
                <w:lang w:eastAsia="lt-LT"/>
              </w:rPr>
              <w:t>A. V</w:t>
            </w:r>
          </w:p>
        </w:tc>
        <w:tc>
          <w:tcPr>
            <w:tcW w:w="2545" w:type="dxa"/>
            <w:tcBorders>
              <w:top w:val="single" w:sz="4" w:space="0" w:color="auto"/>
              <w:left w:val="nil"/>
              <w:bottom w:val="nil"/>
              <w:right w:val="nil"/>
            </w:tcBorders>
          </w:tcPr>
          <w:p w14:paraId="60DDE40D" w14:textId="77777777" w:rsidR="00BA543C" w:rsidRDefault="00BA543C" w:rsidP="0003510B">
            <w:pPr>
              <w:jc w:val="center"/>
              <w:rPr>
                <w:rFonts w:eastAsia="Times New Roman" w:cs="Times New Roman"/>
                <w:szCs w:val="24"/>
                <w:lang w:eastAsia="lt-LT"/>
              </w:rPr>
            </w:pPr>
            <w:r w:rsidRPr="00FE2D62">
              <w:rPr>
                <w:rFonts w:eastAsia="Times New Roman" w:cs="Times New Roman"/>
                <w:i/>
                <w:szCs w:val="24"/>
                <w:lang w:eastAsia="lt-LT"/>
              </w:rPr>
              <w:t>(parašas)</w:t>
            </w:r>
          </w:p>
        </w:tc>
      </w:tr>
    </w:tbl>
    <w:p w14:paraId="3D5D4A83" w14:textId="77777777" w:rsidR="00FF4BC1" w:rsidRDefault="00FF4BC1"/>
    <w:sectPr w:rsidR="00FF4BC1" w:rsidSect="009D39E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DFA6" w14:textId="77777777" w:rsidR="00753A4D" w:rsidRDefault="00753A4D" w:rsidP="009D39E9">
      <w:r>
        <w:separator/>
      </w:r>
    </w:p>
  </w:endnote>
  <w:endnote w:type="continuationSeparator" w:id="0">
    <w:p w14:paraId="611BBC8B" w14:textId="77777777" w:rsidR="00753A4D" w:rsidRDefault="00753A4D" w:rsidP="009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2CF15" w14:textId="77777777" w:rsidR="00753A4D" w:rsidRDefault="00753A4D" w:rsidP="009D39E9">
      <w:r>
        <w:separator/>
      </w:r>
    </w:p>
  </w:footnote>
  <w:footnote w:type="continuationSeparator" w:id="0">
    <w:p w14:paraId="045D325B" w14:textId="77777777" w:rsidR="00753A4D" w:rsidRDefault="00753A4D" w:rsidP="009D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025156"/>
      <w:docPartObj>
        <w:docPartGallery w:val="Page Numbers (Top of Page)"/>
        <w:docPartUnique/>
      </w:docPartObj>
    </w:sdtPr>
    <w:sdtEndPr/>
    <w:sdtContent>
      <w:p w14:paraId="48DD033E" w14:textId="57172928" w:rsidR="009D39E9" w:rsidRDefault="009D39E9">
        <w:pPr>
          <w:pStyle w:val="Antrats"/>
          <w:jc w:val="center"/>
        </w:pPr>
        <w:r>
          <w:fldChar w:fldCharType="begin"/>
        </w:r>
        <w:r>
          <w:instrText>PAGE   \* MERGEFORMAT</w:instrText>
        </w:r>
        <w:r>
          <w:fldChar w:fldCharType="separate"/>
        </w:r>
        <w:r>
          <w:t>2</w:t>
        </w:r>
        <w:r>
          <w:fldChar w:fldCharType="end"/>
        </w:r>
      </w:p>
    </w:sdtContent>
  </w:sdt>
  <w:p w14:paraId="5DEE8404" w14:textId="77777777" w:rsidR="009D39E9" w:rsidRDefault="009D3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397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A73048"/>
    <w:multiLevelType w:val="hybridMultilevel"/>
    <w:tmpl w:val="949CA4B0"/>
    <w:lvl w:ilvl="0" w:tplc="52A623BE">
      <w:start w:val="3"/>
      <w:numFmt w:val="decimal"/>
      <w:suff w:val="space"/>
      <w:lvlText w:val="%1."/>
      <w:lvlJc w:val="left"/>
      <w:pPr>
        <w:ind w:left="502" w:hanging="360"/>
      </w:pPr>
      <w:rPr>
        <w:rFonts w:hint="default"/>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182662752">
    <w:abstractNumId w:val="0"/>
  </w:num>
  <w:num w:numId="2" w16cid:durableId="1838693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3C"/>
    <w:rsid w:val="00010232"/>
    <w:rsid w:val="000F0542"/>
    <w:rsid w:val="00104D5D"/>
    <w:rsid w:val="00123F14"/>
    <w:rsid w:val="00132674"/>
    <w:rsid w:val="001568C4"/>
    <w:rsid w:val="001C2B6E"/>
    <w:rsid w:val="001E0319"/>
    <w:rsid w:val="00322F25"/>
    <w:rsid w:val="00335A01"/>
    <w:rsid w:val="0034610B"/>
    <w:rsid w:val="0041233F"/>
    <w:rsid w:val="00416404"/>
    <w:rsid w:val="004533F2"/>
    <w:rsid w:val="00592113"/>
    <w:rsid w:val="00592B41"/>
    <w:rsid w:val="005D4AFB"/>
    <w:rsid w:val="0064011E"/>
    <w:rsid w:val="00663573"/>
    <w:rsid w:val="0066760B"/>
    <w:rsid w:val="006853A8"/>
    <w:rsid w:val="006C2A95"/>
    <w:rsid w:val="00753A4D"/>
    <w:rsid w:val="0075731C"/>
    <w:rsid w:val="00790479"/>
    <w:rsid w:val="007D184E"/>
    <w:rsid w:val="008502C0"/>
    <w:rsid w:val="008E4FF6"/>
    <w:rsid w:val="0093303A"/>
    <w:rsid w:val="009401F2"/>
    <w:rsid w:val="009B30D0"/>
    <w:rsid w:val="009C26E1"/>
    <w:rsid w:val="009C66E3"/>
    <w:rsid w:val="009D39E9"/>
    <w:rsid w:val="009F663E"/>
    <w:rsid w:val="00A163E9"/>
    <w:rsid w:val="00A426AC"/>
    <w:rsid w:val="00A553BE"/>
    <w:rsid w:val="00AF09B3"/>
    <w:rsid w:val="00BA543C"/>
    <w:rsid w:val="00C472A2"/>
    <w:rsid w:val="00C55DA5"/>
    <w:rsid w:val="00C647BF"/>
    <w:rsid w:val="00CD4768"/>
    <w:rsid w:val="00D424B8"/>
    <w:rsid w:val="00D52AF5"/>
    <w:rsid w:val="00DB7E04"/>
    <w:rsid w:val="00DE5EEE"/>
    <w:rsid w:val="00DF4391"/>
    <w:rsid w:val="00DF7B56"/>
    <w:rsid w:val="00E23603"/>
    <w:rsid w:val="00E830FC"/>
    <w:rsid w:val="00F664DE"/>
    <w:rsid w:val="00F90EE7"/>
    <w:rsid w:val="00FE0555"/>
    <w:rsid w:val="00FF4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B317"/>
  <w15:chartTrackingRefBased/>
  <w15:docId w15:val="{E8377AB9-C156-4819-93C8-250F1F8B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A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A543C"/>
    <w:pPr>
      <w:ind w:left="720"/>
      <w:contextualSpacing/>
    </w:pPr>
  </w:style>
  <w:style w:type="paragraph" w:styleId="Antrats">
    <w:name w:val="header"/>
    <w:basedOn w:val="prastasis"/>
    <w:link w:val="AntratsDiagrama"/>
    <w:uiPriority w:val="99"/>
    <w:unhideWhenUsed/>
    <w:rsid w:val="009D39E9"/>
    <w:pPr>
      <w:tabs>
        <w:tab w:val="center" w:pos="4819"/>
        <w:tab w:val="right" w:pos="9638"/>
      </w:tabs>
    </w:pPr>
  </w:style>
  <w:style w:type="character" w:customStyle="1" w:styleId="AntratsDiagrama">
    <w:name w:val="Antraštės Diagrama"/>
    <w:basedOn w:val="Numatytasispastraiposriftas"/>
    <w:link w:val="Antrats"/>
    <w:uiPriority w:val="99"/>
    <w:rsid w:val="009D39E9"/>
  </w:style>
  <w:style w:type="paragraph" w:styleId="Porat">
    <w:name w:val="footer"/>
    <w:basedOn w:val="prastasis"/>
    <w:link w:val="PoratDiagrama"/>
    <w:uiPriority w:val="99"/>
    <w:unhideWhenUsed/>
    <w:rsid w:val="009D39E9"/>
    <w:pPr>
      <w:tabs>
        <w:tab w:val="center" w:pos="4819"/>
        <w:tab w:val="right" w:pos="9638"/>
      </w:tabs>
    </w:pPr>
  </w:style>
  <w:style w:type="character" w:customStyle="1" w:styleId="PoratDiagrama">
    <w:name w:val="Poraštė Diagrama"/>
    <w:basedOn w:val="Numatytasispastraiposriftas"/>
    <w:link w:val="Porat"/>
    <w:uiPriority w:val="99"/>
    <w:rsid w:val="009D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3973</Words>
  <Characters>2265</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2023-01-03T08:54:00Z</cp:lastPrinted>
  <dcterms:created xsi:type="dcterms:W3CDTF">2025-01-29T11:18:00Z</dcterms:created>
  <dcterms:modified xsi:type="dcterms:W3CDTF">2025-01-29T11:18:00Z</dcterms:modified>
</cp:coreProperties>
</file>