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65493" w14:textId="77777777" w:rsidR="00D213A2" w:rsidRDefault="00D213A2" w:rsidP="00515094">
      <w:pPr>
        <w:spacing w:after="0" w:line="240" w:lineRule="auto"/>
        <w:jc w:val="center"/>
        <w:rPr>
          <w:rFonts w:ascii="Times New Roman" w:eastAsia="Times New Roman" w:hAnsi="Times New Roman" w:cs="Times New Roman"/>
          <w:b/>
          <w:sz w:val="28"/>
          <w:szCs w:val="20"/>
        </w:rPr>
      </w:pPr>
      <w:r>
        <w:rPr>
          <w:noProof/>
          <w:lang w:eastAsia="lt-LT"/>
        </w:rPr>
        <w:drawing>
          <wp:inline distT="0" distB="0" distL="0" distR="0" wp14:anchorId="2EB84596" wp14:editId="6E524F7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5F4252" w14:textId="77777777" w:rsidR="00D213A2" w:rsidRDefault="00D213A2" w:rsidP="00515094">
      <w:pPr>
        <w:spacing w:after="0" w:line="240" w:lineRule="auto"/>
        <w:jc w:val="center"/>
        <w:rPr>
          <w:rFonts w:ascii="Times New Roman" w:eastAsia="Times New Roman" w:hAnsi="Times New Roman" w:cs="Times New Roman"/>
          <w:b/>
          <w:sz w:val="28"/>
          <w:szCs w:val="20"/>
        </w:rPr>
      </w:pPr>
    </w:p>
    <w:p w14:paraId="39C24512" w14:textId="7AB50ED1" w:rsidR="00515094" w:rsidRPr="00515094" w:rsidRDefault="00515094" w:rsidP="00515094">
      <w:pPr>
        <w:spacing w:after="0" w:line="240" w:lineRule="auto"/>
        <w:jc w:val="center"/>
        <w:rPr>
          <w:rFonts w:ascii="Times New Roman" w:eastAsia="Times New Roman" w:hAnsi="Times New Roman" w:cs="Times New Roman"/>
          <w:b/>
          <w:sz w:val="28"/>
          <w:szCs w:val="20"/>
        </w:rPr>
      </w:pPr>
      <w:r w:rsidRPr="00515094">
        <w:rPr>
          <w:rFonts w:ascii="Times New Roman" w:eastAsia="Times New Roman" w:hAnsi="Times New Roman" w:cs="Times New Roman"/>
          <w:b/>
          <w:sz w:val="28"/>
          <w:szCs w:val="20"/>
        </w:rPr>
        <w:t>PANEVĖŽIO MIESTO SAVIVALDYBĖS TARYBA</w:t>
      </w:r>
    </w:p>
    <w:p w14:paraId="39C24513" w14:textId="77777777" w:rsidR="00515094" w:rsidRPr="00515094" w:rsidRDefault="00515094" w:rsidP="00515094">
      <w:pPr>
        <w:keepNext/>
        <w:spacing w:after="0" w:line="240" w:lineRule="auto"/>
        <w:jc w:val="center"/>
        <w:outlineLvl w:val="1"/>
        <w:rPr>
          <w:rFonts w:ascii="Times New Roman" w:eastAsia="Times New Roman" w:hAnsi="Times New Roman" w:cs="Times New Roman"/>
          <w:sz w:val="24"/>
          <w:szCs w:val="20"/>
        </w:rPr>
      </w:pPr>
    </w:p>
    <w:p w14:paraId="39C24514" w14:textId="77777777" w:rsidR="00515094" w:rsidRPr="00515094" w:rsidRDefault="00515094" w:rsidP="00515094">
      <w:pPr>
        <w:keepNext/>
        <w:spacing w:after="0" w:line="240" w:lineRule="auto"/>
        <w:jc w:val="center"/>
        <w:outlineLvl w:val="1"/>
        <w:rPr>
          <w:rFonts w:ascii="Times New Roman" w:eastAsia="Times New Roman" w:hAnsi="Times New Roman" w:cs="Times New Roman"/>
          <w:b/>
          <w:sz w:val="24"/>
          <w:szCs w:val="20"/>
        </w:rPr>
      </w:pPr>
      <w:r w:rsidRPr="00515094">
        <w:rPr>
          <w:rFonts w:ascii="Times New Roman" w:eastAsia="Times New Roman" w:hAnsi="Times New Roman" w:cs="Times New Roman"/>
          <w:b/>
          <w:sz w:val="24"/>
          <w:szCs w:val="20"/>
        </w:rPr>
        <w:t>SPRENDIMAS</w:t>
      </w:r>
    </w:p>
    <w:p w14:paraId="39C24516" w14:textId="1324B56F" w:rsidR="00515094" w:rsidRDefault="00043FFC" w:rsidP="00515094">
      <w:pPr>
        <w:keepNext/>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D</w:t>
      </w:r>
      <w:r w:rsidR="00F914C1">
        <w:rPr>
          <w:rFonts w:ascii="Times New Roman" w:eastAsia="Times New Roman" w:hAnsi="Times New Roman" w:cs="Times New Roman"/>
          <w:b/>
          <w:sz w:val="24"/>
          <w:szCs w:val="20"/>
        </w:rPr>
        <w:t>ĖL PANEVĖŽIO MYKOLO KARKOS PAGRINDINĖS MOKYKLOS IR PANEVĖŽIO SUAUGUSIŲJŲ IR JAUNIMO MOKYMO CENTRO STRUKTŪROS PERTVARKOS</w:t>
      </w:r>
    </w:p>
    <w:p w14:paraId="1DC18CDD" w14:textId="77777777" w:rsidR="001F2C1B" w:rsidRPr="00515094" w:rsidRDefault="001F2C1B" w:rsidP="00515094">
      <w:pPr>
        <w:keepNext/>
        <w:spacing w:after="0" w:line="240" w:lineRule="auto"/>
        <w:jc w:val="center"/>
        <w:outlineLvl w:val="0"/>
        <w:rPr>
          <w:rFonts w:ascii="Times New Roman" w:eastAsia="Times New Roman" w:hAnsi="Times New Roman" w:cs="Times New Roman"/>
          <w:b/>
          <w:sz w:val="24"/>
          <w:szCs w:val="20"/>
        </w:rPr>
      </w:pPr>
    </w:p>
    <w:p w14:paraId="26843994" w14:textId="77777777" w:rsidR="00B66B85" w:rsidRPr="00B66B85" w:rsidRDefault="00B66B85" w:rsidP="00B66B85">
      <w:pPr>
        <w:keepNext/>
        <w:spacing w:after="0" w:line="240" w:lineRule="auto"/>
        <w:jc w:val="center"/>
        <w:outlineLvl w:val="0"/>
        <w:rPr>
          <w:rFonts w:ascii="Times New Roman" w:eastAsia="Times New Roman" w:hAnsi="Times New Roman" w:cs="Times New Roman"/>
          <w:sz w:val="24"/>
          <w:szCs w:val="20"/>
        </w:rPr>
      </w:pPr>
      <w:r w:rsidRPr="00B66B85">
        <w:rPr>
          <w:rFonts w:ascii="Times New Roman" w:eastAsia="Times New Roman" w:hAnsi="Times New Roman" w:cs="Times New Roman"/>
          <w:sz w:val="24"/>
          <w:szCs w:val="20"/>
        </w:rPr>
        <w:fldChar w:fldCharType="begin">
          <w:ffData>
            <w:name w:val="registravimoDataIlga"/>
            <w:enabled/>
            <w:calcOnExit w:val="0"/>
            <w:textInput/>
          </w:ffData>
        </w:fldChar>
      </w:r>
      <w:bookmarkStart w:id="0" w:name="registravimoDataIlga"/>
      <w:r w:rsidRPr="00B66B85">
        <w:rPr>
          <w:rFonts w:ascii="Times New Roman" w:eastAsia="Times New Roman" w:hAnsi="Times New Roman" w:cs="Times New Roman"/>
          <w:sz w:val="24"/>
          <w:szCs w:val="20"/>
        </w:rPr>
        <w:instrText xml:space="preserve"> FORMTEXT </w:instrText>
      </w:r>
      <w:r w:rsidRPr="00B66B85">
        <w:rPr>
          <w:rFonts w:ascii="Times New Roman" w:eastAsia="Times New Roman" w:hAnsi="Times New Roman" w:cs="Times New Roman"/>
          <w:sz w:val="24"/>
          <w:szCs w:val="20"/>
        </w:rPr>
      </w:r>
      <w:r w:rsidRPr="00B66B85">
        <w:rPr>
          <w:rFonts w:ascii="Times New Roman" w:eastAsia="Times New Roman" w:hAnsi="Times New Roman" w:cs="Times New Roman"/>
          <w:sz w:val="24"/>
          <w:szCs w:val="20"/>
        </w:rPr>
        <w:fldChar w:fldCharType="separate"/>
      </w:r>
      <w:r w:rsidRPr="00B66B85">
        <w:rPr>
          <w:rFonts w:ascii="Times New Roman" w:eastAsia="Times New Roman" w:hAnsi="Times New Roman" w:cs="Times New Roman"/>
          <w:sz w:val="24"/>
          <w:szCs w:val="20"/>
        </w:rPr>
        <w:t>2025 m. vasario 26 d.</w:t>
      </w:r>
      <w:r w:rsidRPr="00B66B85">
        <w:rPr>
          <w:rFonts w:ascii="Times New Roman" w:eastAsia="Times New Roman" w:hAnsi="Times New Roman" w:cs="Times New Roman"/>
          <w:sz w:val="24"/>
          <w:szCs w:val="20"/>
        </w:rPr>
        <w:fldChar w:fldCharType="end"/>
      </w:r>
      <w:bookmarkEnd w:id="0"/>
      <w:r w:rsidRPr="00B66B85">
        <w:rPr>
          <w:rFonts w:ascii="Times New Roman" w:eastAsia="Times New Roman" w:hAnsi="Times New Roman" w:cs="Times New Roman"/>
          <w:sz w:val="24"/>
          <w:szCs w:val="20"/>
        </w:rPr>
        <w:t xml:space="preserve"> Nr. </w:t>
      </w:r>
      <w:r w:rsidRPr="00B66B85">
        <w:rPr>
          <w:rFonts w:ascii="Times New Roman" w:eastAsia="Times New Roman" w:hAnsi="Times New Roman" w:cs="Times New Roman"/>
          <w:sz w:val="24"/>
          <w:szCs w:val="20"/>
        </w:rPr>
        <w:fldChar w:fldCharType="begin">
          <w:ffData>
            <w:name w:val="registravimoNr"/>
            <w:enabled/>
            <w:calcOnExit w:val="0"/>
            <w:textInput/>
          </w:ffData>
        </w:fldChar>
      </w:r>
      <w:bookmarkStart w:id="1" w:name="registravimoNr"/>
      <w:r w:rsidRPr="00B66B85">
        <w:rPr>
          <w:rFonts w:ascii="Times New Roman" w:eastAsia="Times New Roman" w:hAnsi="Times New Roman" w:cs="Times New Roman"/>
          <w:sz w:val="24"/>
          <w:szCs w:val="20"/>
        </w:rPr>
        <w:instrText xml:space="preserve"> FORMTEXT </w:instrText>
      </w:r>
      <w:r w:rsidRPr="00B66B85">
        <w:rPr>
          <w:rFonts w:ascii="Times New Roman" w:eastAsia="Times New Roman" w:hAnsi="Times New Roman" w:cs="Times New Roman"/>
          <w:sz w:val="24"/>
          <w:szCs w:val="20"/>
        </w:rPr>
      </w:r>
      <w:r w:rsidRPr="00B66B85">
        <w:rPr>
          <w:rFonts w:ascii="Times New Roman" w:eastAsia="Times New Roman" w:hAnsi="Times New Roman" w:cs="Times New Roman"/>
          <w:sz w:val="24"/>
          <w:szCs w:val="20"/>
        </w:rPr>
        <w:fldChar w:fldCharType="separate"/>
      </w:r>
      <w:r w:rsidRPr="00B66B85">
        <w:rPr>
          <w:rFonts w:ascii="Times New Roman" w:eastAsia="Times New Roman" w:hAnsi="Times New Roman" w:cs="Times New Roman"/>
          <w:sz w:val="24"/>
          <w:szCs w:val="20"/>
        </w:rPr>
        <w:t>TSP-58</w:t>
      </w:r>
      <w:r w:rsidRPr="00B66B85">
        <w:rPr>
          <w:rFonts w:ascii="Times New Roman" w:eastAsia="Times New Roman" w:hAnsi="Times New Roman" w:cs="Times New Roman"/>
          <w:sz w:val="24"/>
          <w:szCs w:val="20"/>
        </w:rPr>
        <w:fldChar w:fldCharType="end"/>
      </w:r>
      <w:bookmarkEnd w:id="1"/>
    </w:p>
    <w:p w14:paraId="39C24518" w14:textId="77777777" w:rsidR="00515094" w:rsidRPr="00515094" w:rsidRDefault="00515094" w:rsidP="00515094">
      <w:pPr>
        <w:keepNext/>
        <w:spacing w:after="0" w:line="240" w:lineRule="auto"/>
        <w:jc w:val="center"/>
        <w:outlineLvl w:val="2"/>
        <w:rPr>
          <w:rFonts w:ascii="Times New Roman" w:eastAsia="Times New Roman" w:hAnsi="Times New Roman" w:cs="Times New Roman"/>
          <w:b/>
          <w:sz w:val="24"/>
          <w:szCs w:val="20"/>
        </w:rPr>
      </w:pPr>
      <w:r w:rsidRPr="00515094">
        <w:rPr>
          <w:rFonts w:ascii="Times New Roman" w:eastAsia="Times New Roman" w:hAnsi="Times New Roman" w:cs="Times New Roman"/>
          <w:sz w:val="24"/>
          <w:szCs w:val="20"/>
        </w:rPr>
        <w:t>Panevėžys</w:t>
      </w:r>
    </w:p>
    <w:p w14:paraId="39C24519" w14:textId="77777777" w:rsidR="00515094" w:rsidRPr="00515094" w:rsidRDefault="00515094" w:rsidP="00515094">
      <w:pPr>
        <w:spacing w:after="0" w:line="240" w:lineRule="auto"/>
        <w:jc w:val="center"/>
        <w:rPr>
          <w:rFonts w:ascii="Times New Roman" w:eastAsia="Times New Roman" w:hAnsi="Times New Roman" w:cs="Times New Roman"/>
          <w:sz w:val="24"/>
          <w:szCs w:val="20"/>
        </w:rPr>
      </w:pPr>
    </w:p>
    <w:p w14:paraId="39C2451A" w14:textId="77777777" w:rsidR="00515094" w:rsidRPr="00515094" w:rsidRDefault="00515094" w:rsidP="00515094">
      <w:pPr>
        <w:spacing w:after="0" w:line="240" w:lineRule="auto"/>
        <w:jc w:val="center"/>
        <w:rPr>
          <w:rFonts w:ascii="Times New Roman" w:eastAsia="Times New Roman" w:hAnsi="Times New Roman" w:cs="Times New Roman"/>
          <w:sz w:val="24"/>
          <w:szCs w:val="20"/>
        </w:rPr>
      </w:pPr>
    </w:p>
    <w:p w14:paraId="39C2451B" w14:textId="105C91EB" w:rsidR="00515094" w:rsidRPr="006D06A8" w:rsidRDefault="00515094" w:rsidP="0058104B">
      <w:pPr>
        <w:suppressAutoHyphens/>
        <w:spacing w:after="0" w:line="360" w:lineRule="auto"/>
        <w:ind w:firstLine="851"/>
        <w:jc w:val="both"/>
        <w:rPr>
          <w:rFonts w:ascii="Times New Roman" w:eastAsia="Times New Roman" w:hAnsi="Times New Roman" w:cs="Times New Roman"/>
          <w:sz w:val="24"/>
          <w:szCs w:val="24"/>
          <w:lang w:eastAsia="ar-SA"/>
        </w:rPr>
      </w:pPr>
      <w:r w:rsidRPr="006D06A8">
        <w:rPr>
          <w:rFonts w:ascii="Times New Roman" w:eastAsia="Times New Roman" w:hAnsi="Times New Roman" w:cs="Times New Roman"/>
          <w:sz w:val="24"/>
          <w:szCs w:val="24"/>
          <w:lang w:eastAsia="ar-SA"/>
        </w:rPr>
        <w:t xml:space="preserve">Vadovaudamasi </w:t>
      </w:r>
      <w:r w:rsidRPr="006D06A8">
        <w:rPr>
          <w:rFonts w:ascii="Times New Roman" w:eastAsia="Times New Roman" w:hAnsi="Times New Roman" w:cs="Times New Roman"/>
          <w:spacing w:val="-2"/>
          <w:sz w:val="24"/>
          <w:szCs w:val="24"/>
        </w:rPr>
        <w:t>Lietuvos Respublik</w:t>
      </w:r>
      <w:r w:rsidR="008F788E">
        <w:rPr>
          <w:rFonts w:ascii="Times New Roman" w:eastAsia="Times New Roman" w:hAnsi="Times New Roman" w:cs="Times New Roman"/>
          <w:spacing w:val="-2"/>
          <w:sz w:val="24"/>
          <w:szCs w:val="24"/>
        </w:rPr>
        <w:t>os vietos savivaldos įstatymo 1</w:t>
      </w:r>
      <w:r w:rsidR="00902BC0">
        <w:rPr>
          <w:rFonts w:ascii="Times New Roman" w:eastAsia="Times New Roman" w:hAnsi="Times New Roman" w:cs="Times New Roman"/>
          <w:spacing w:val="-2"/>
          <w:sz w:val="24"/>
          <w:szCs w:val="24"/>
        </w:rPr>
        <w:t>6</w:t>
      </w:r>
      <w:r w:rsidR="009B3D1E">
        <w:rPr>
          <w:rFonts w:ascii="Times New Roman" w:eastAsia="Times New Roman" w:hAnsi="Times New Roman" w:cs="Times New Roman"/>
          <w:spacing w:val="-2"/>
          <w:sz w:val="24"/>
          <w:szCs w:val="24"/>
        </w:rPr>
        <w:t xml:space="preserve"> straipsnio </w:t>
      </w:r>
      <w:r w:rsidR="00902BC0">
        <w:rPr>
          <w:rFonts w:ascii="Times New Roman" w:eastAsia="Times New Roman" w:hAnsi="Times New Roman" w:cs="Times New Roman"/>
          <w:spacing w:val="-2"/>
          <w:sz w:val="24"/>
          <w:szCs w:val="24"/>
        </w:rPr>
        <w:t>1</w:t>
      </w:r>
      <w:r w:rsidR="009B3D1E">
        <w:rPr>
          <w:rFonts w:ascii="Times New Roman" w:eastAsia="Times New Roman" w:hAnsi="Times New Roman" w:cs="Times New Roman"/>
          <w:spacing w:val="-2"/>
          <w:sz w:val="24"/>
          <w:szCs w:val="24"/>
        </w:rPr>
        <w:t xml:space="preserve"> dali</w:t>
      </w:r>
      <w:r w:rsidR="00902BC0">
        <w:rPr>
          <w:rFonts w:ascii="Times New Roman" w:eastAsia="Times New Roman" w:hAnsi="Times New Roman" w:cs="Times New Roman"/>
          <w:spacing w:val="-2"/>
          <w:sz w:val="24"/>
          <w:szCs w:val="24"/>
        </w:rPr>
        <w:t>mi</w:t>
      </w:r>
      <w:r w:rsidRPr="006D06A8">
        <w:rPr>
          <w:rFonts w:ascii="Times New Roman" w:eastAsia="Times New Roman" w:hAnsi="Times New Roman" w:cs="Times New Roman"/>
          <w:spacing w:val="-2"/>
          <w:sz w:val="24"/>
          <w:szCs w:val="24"/>
        </w:rPr>
        <w:t>,</w:t>
      </w:r>
      <w:r w:rsidR="00E319A7">
        <w:rPr>
          <w:rFonts w:ascii="Times New Roman" w:eastAsia="Times New Roman" w:hAnsi="Times New Roman" w:cs="Times New Roman"/>
          <w:spacing w:val="-2"/>
          <w:sz w:val="24"/>
          <w:szCs w:val="24"/>
        </w:rPr>
        <w:t xml:space="preserve"> </w:t>
      </w:r>
      <w:r w:rsidR="00441B2E" w:rsidRPr="00441B2E">
        <w:rPr>
          <w:rFonts w:ascii="Times New Roman" w:eastAsia="Times New Roman" w:hAnsi="Times New Roman" w:cs="Times New Roman"/>
          <w:color w:val="000000"/>
          <w:sz w:val="24"/>
          <w:szCs w:val="24"/>
          <w:lang w:eastAsia="ar-SA"/>
        </w:rPr>
        <w:t>Lietuvos Respublikos šv</w:t>
      </w:r>
      <w:r w:rsidR="00A4431D">
        <w:rPr>
          <w:rFonts w:ascii="Times New Roman" w:eastAsia="Times New Roman" w:hAnsi="Times New Roman" w:cs="Times New Roman"/>
          <w:color w:val="000000"/>
          <w:sz w:val="24"/>
          <w:szCs w:val="24"/>
          <w:lang w:eastAsia="ar-SA"/>
        </w:rPr>
        <w:t>ietimo įstatymo 44 straipsnio 4</w:t>
      </w:r>
      <w:r w:rsidR="000D5EBD">
        <w:rPr>
          <w:rFonts w:ascii="Times New Roman" w:eastAsia="Times New Roman" w:hAnsi="Times New Roman" w:cs="Times New Roman"/>
          <w:color w:val="000000"/>
          <w:sz w:val="24"/>
          <w:szCs w:val="24"/>
          <w:lang w:eastAsia="ar-SA"/>
        </w:rPr>
        <w:t xml:space="preserve"> ir 5</w:t>
      </w:r>
      <w:r w:rsidR="00A4431D">
        <w:rPr>
          <w:rFonts w:ascii="Times New Roman" w:eastAsia="Times New Roman" w:hAnsi="Times New Roman" w:cs="Times New Roman"/>
          <w:color w:val="000000"/>
          <w:sz w:val="24"/>
          <w:szCs w:val="24"/>
          <w:lang w:eastAsia="ar-SA"/>
        </w:rPr>
        <w:t xml:space="preserve"> dalimi</w:t>
      </w:r>
      <w:r w:rsidR="000D5EBD">
        <w:rPr>
          <w:rFonts w:ascii="Times New Roman" w:eastAsia="Times New Roman" w:hAnsi="Times New Roman" w:cs="Times New Roman"/>
          <w:color w:val="000000"/>
          <w:sz w:val="24"/>
          <w:szCs w:val="24"/>
          <w:lang w:eastAsia="ar-SA"/>
        </w:rPr>
        <w:t>s</w:t>
      </w:r>
      <w:r w:rsidR="00441B2E" w:rsidRPr="00441B2E">
        <w:rPr>
          <w:rFonts w:ascii="Times New Roman" w:eastAsia="Times New Roman" w:hAnsi="Times New Roman" w:cs="Times New Roman"/>
          <w:color w:val="000000"/>
          <w:sz w:val="24"/>
          <w:szCs w:val="24"/>
          <w:lang w:eastAsia="ar-SA"/>
        </w:rPr>
        <w:t xml:space="preserve">, </w:t>
      </w:r>
      <w:r w:rsidR="00441B2E" w:rsidRPr="00E319A7">
        <w:rPr>
          <w:rFonts w:ascii="Times New Roman" w:eastAsia="Times New Roman" w:hAnsi="Times New Roman" w:cs="Times New Roman"/>
          <w:sz w:val="24"/>
          <w:szCs w:val="24"/>
          <w:lang w:eastAsia="ar-SA"/>
        </w:rPr>
        <w:t>58 straipsnio 1 dalies 3 punktu</w:t>
      </w:r>
      <w:r w:rsidR="000D5EBD">
        <w:rPr>
          <w:rFonts w:ascii="Times New Roman" w:eastAsia="Times New Roman" w:hAnsi="Times New Roman" w:cs="Times New Roman"/>
          <w:color w:val="000000"/>
          <w:sz w:val="24"/>
          <w:szCs w:val="24"/>
          <w:lang w:eastAsia="ar-SA"/>
        </w:rPr>
        <w:t>,</w:t>
      </w:r>
      <w:r w:rsidRPr="006D06A8">
        <w:rPr>
          <w:rFonts w:ascii="Times New Roman" w:eastAsia="Times New Roman" w:hAnsi="Times New Roman" w:cs="Times New Roman"/>
          <w:spacing w:val="-2"/>
          <w:sz w:val="24"/>
          <w:szCs w:val="24"/>
        </w:rPr>
        <w:t xml:space="preserve"> </w:t>
      </w:r>
      <w:r w:rsidR="00E00AD7" w:rsidRPr="006D06A8">
        <w:rPr>
          <w:rFonts w:ascii="Times New Roman" w:hAnsi="Times New Roman" w:cs="Times New Roman"/>
          <w:color w:val="000000"/>
          <w:sz w:val="24"/>
          <w:szCs w:val="24"/>
        </w:rPr>
        <w:t xml:space="preserve">Mokyklų, vykdančių formaliojo švietimo programas, tinklo kūrimo taisyklių, patvirtintų </w:t>
      </w:r>
      <w:r w:rsidR="00E00AD7" w:rsidRPr="006D06A8">
        <w:rPr>
          <w:rFonts w:ascii="Times New Roman" w:eastAsia="Times New Roman" w:hAnsi="Times New Roman" w:cs="Times New Roman"/>
          <w:sz w:val="24"/>
          <w:szCs w:val="24"/>
          <w:lang w:eastAsia="ar-SA"/>
        </w:rPr>
        <w:t xml:space="preserve">Lietuvos Respublikos Vyriausybės 2011 m. birželio 29 d. nutarimu Nr. 768 </w:t>
      </w:r>
      <w:r w:rsidR="00191F76">
        <w:rPr>
          <w:rFonts w:ascii="Times New Roman" w:eastAsia="Times New Roman" w:hAnsi="Times New Roman" w:cs="Times New Roman"/>
          <w:sz w:val="24"/>
          <w:szCs w:val="24"/>
          <w:lang w:eastAsia="ar-SA"/>
        </w:rPr>
        <w:t>„</w:t>
      </w:r>
      <w:r w:rsidR="00550D61" w:rsidRPr="006D06A8">
        <w:rPr>
          <w:rFonts w:ascii="Times New Roman" w:eastAsia="Times New Roman" w:hAnsi="Times New Roman" w:cs="Times New Roman"/>
          <w:sz w:val="24"/>
          <w:szCs w:val="24"/>
          <w:lang w:eastAsia="ar-SA"/>
        </w:rPr>
        <w:t xml:space="preserve">Dėl </w:t>
      </w:r>
      <w:r w:rsidR="00E00AD7" w:rsidRPr="006D06A8">
        <w:rPr>
          <w:rFonts w:ascii="Times New Roman" w:eastAsia="Times New Roman" w:hAnsi="Times New Roman" w:cs="Times New Roman"/>
          <w:sz w:val="24"/>
          <w:szCs w:val="24"/>
          <w:lang w:eastAsia="ar-SA"/>
        </w:rPr>
        <w:t>Mokyklų, vykdančių formaliojo švietimo programas, tinklo kūrimo taisyklių patvirtinimo“</w:t>
      </w:r>
      <w:r w:rsidR="00C442D4">
        <w:rPr>
          <w:rFonts w:ascii="Times New Roman" w:eastAsia="Times New Roman" w:hAnsi="Times New Roman" w:cs="Times New Roman"/>
          <w:sz w:val="24"/>
          <w:szCs w:val="24"/>
          <w:lang w:eastAsia="ar-SA"/>
        </w:rPr>
        <w:t>,</w:t>
      </w:r>
      <w:r w:rsidR="000D5EBD">
        <w:rPr>
          <w:rFonts w:ascii="Times New Roman" w:eastAsia="Times New Roman" w:hAnsi="Times New Roman" w:cs="Times New Roman"/>
          <w:sz w:val="24"/>
          <w:szCs w:val="24"/>
          <w:lang w:eastAsia="ar-SA"/>
        </w:rPr>
        <w:t xml:space="preserve"> 18 ir</w:t>
      </w:r>
      <w:r w:rsidR="00622D42" w:rsidRPr="006D06A8">
        <w:rPr>
          <w:rFonts w:ascii="Times New Roman" w:eastAsia="Times New Roman" w:hAnsi="Times New Roman" w:cs="Times New Roman"/>
          <w:sz w:val="24"/>
          <w:szCs w:val="24"/>
          <w:lang w:eastAsia="ar-SA"/>
        </w:rPr>
        <w:t xml:space="preserve"> </w:t>
      </w:r>
      <w:r w:rsidR="000D5EBD">
        <w:rPr>
          <w:rFonts w:ascii="Times New Roman" w:eastAsia="Times New Roman" w:hAnsi="Times New Roman" w:cs="Times New Roman"/>
          <w:sz w:val="24"/>
          <w:szCs w:val="24"/>
          <w:lang w:eastAsia="ar-SA"/>
        </w:rPr>
        <w:t>36 punktais</w:t>
      </w:r>
      <w:r w:rsidR="00C92D9C">
        <w:rPr>
          <w:rFonts w:ascii="Times New Roman" w:eastAsia="Times New Roman" w:hAnsi="Times New Roman" w:cs="Times New Roman"/>
          <w:sz w:val="24"/>
          <w:szCs w:val="24"/>
          <w:lang w:eastAsia="ar-SA"/>
        </w:rPr>
        <w:t>,</w:t>
      </w:r>
      <w:r w:rsidR="00A4431D" w:rsidRPr="005956C6">
        <w:rPr>
          <w:rFonts w:ascii="Times New Roman" w:eastAsia="Times New Roman" w:hAnsi="Times New Roman" w:cs="Times New Roman"/>
          <w:color w:val="FF0000"/>
          <w:sz w:val="24"/>
          <w:szCs w:val="24"/>
          <w:lang w:eastAsia="ar-SA"/>
        </w:rPr>
        <w:t xml:space="preserve"> </w:t>
      </w:r>
      <w:r w:rsidR="00A4431D">
        <w:rPr>
          <w:rFonts w:ascii="Times New Roman" w:eastAsia="Times New Roman" w:hAnsi="Times New Roman" w:cs="Times New Roman"/>
          <w:sz w:val="24"/>
          <w:szCs w:val="24"/>
          <w:lang w:eastAsia="ar-SA"/>
        </w:rPr>
        <w:t>įgyvendindama</w:t>
      </w:r>
      <w:r w:rsidRPr="006D06A8">
        <w:rPr>
          <w:rFonts w:ascii="Times New Roman" w:eastAsia="Times New Roman" w:hAnsi="Times New Roman" w:cs="Times New Roman"/>
          <w:sz w:val="24"/>
          <w:szCs w:val="24"/>
          <w:lang w:eastAsia="ar-SA"/>
        </w:rPr>
        <w:t xml:space="preserve"> </w:t>
      </w:r>
      <w:r w:rsidR="00A4431D">
        <w:rPr>
          <w:rFonts w:ascii="Times New Roman" w:eastAsia="Times New Roman" w:hAnsi="Times New Roman" w:cs="Times New Roman"/>
          <w:color w:val="000000"/>
          <w:sz w:val="24"/>
          <w:szCs w:val="24"/>
          <w:lang w:eastAsia="ar-SA"/>
        </w:rPr>
        <w:t>Panevėžio miesto</w:t>
      </w:r>
      <w:r w:rsidR="00A4431D" w:rsidRPr="00A4431D">
        <w:rPr>
          <w:rFonts w:ascii="Times New Roman" w:eastAsia="Times New Roman" w:hAnsi="Times New Roman" w:cs="Times New Roman"/>
          <w:color w:val="000000"/>
          <w:sz w:val="24"/>
          <w:szCs w:val="24"/>
          <w:lang w:eastAsia="ar-SA"/>
        </w:rPr>
        <w:t xml:space="preserve"> savivaldybės bendrojo ugdymo mokyklų ti</w:t>
      </w:r>
      <w:r w:rsidR="00A4431D">
        <w:rPr>
          <w:rFonts w:ascii="Times New Roman" w:eastAsia="Times New Roman" w:hAnsi="Times New Roman" w:cs="Times New Roman"/>
          <w:color w:val="000000"/>
          <w:sz w:val="24"/>
          <w:szCs w:val="24"/>
          <w:lang w:eastAsia="ar-SA"/>
        </w:rPr>
        <w:t xml:space="preserve">nklo pertvarkos </w:t>
      </w:r>
      <w:r w:rsidR="00B66B85">
        <w:rPr>
          <w:rFonts w:ascii="Times New Roman" w:eastAsia="Times New Roman" w:hAnsi="Times New Roman" w:cs="Times New Roman"/>
          <w:color w:val="000000"/>
          <w:sz w:val="24"/>
          <w:szCs w:val="24"/>
          <w:lang w:eastAsia="ar-SA"/>
        </w:rPr>
        <w:br/>
      </w:r>
      <w:r w:rsidR="00A4431D">
        <w:rPr>
          <w:rFonts w:ascii="Times New Roman" w:eastAsia="Times New Roman" w:hAnsi="Times New Roman" w:cs="Times New Roman"/>
          <w:color w:val="000000"/>
          <w:sz w:val="24"/>
          <w:szCs w:val="24"/>
          <w:lang w:eastAsia="ar-SA"/>
        </w:rPr>
        <w:t>2021–2025 metų</w:t>
      </w:r>
      <w:r w:rsidR="00B81B21">
        <w:rPr>
          <w:rFonts w:ascii="Times New Roman" w:eastAsia="Times New Roman" w:hAnsi="Times New Roman" w:cs="Times New Roman"/>
          <w:color w:val="000000"/>
          <w:sz w:val="24"/>
          <w:szCs w:val="24"/>
          <w:lang w:eastAsia="ar-SA"/>
        </w:rPr>
        <w:t xml:space="preserve"> bendrojo</w:t>
      </w:r>
      <w:r w:rsidR="00A4431D" w:rsidRPr="00A4431D">
        <w:rPr>
          <w:rFonts w:ascii="Times New Roman" w:eastAsia="Times New Roman" w:hAnsi="Times New Roman" w:cs="Times New Roman"/>
          <w:color w:val="000000"/>
          <w:sz w:val="24"/>
          <w:szCs w:val="24"/>
          <w:lang w:eastAsia="ar-SA"/>
        </w:rPr>
        <w:t xml:space="preserve"> pl</w:t>
      </w:r>
      <w:r w:rsidR="00B81B21">
        <w:rPr>
          <w:rFonts w:ascii="Times New Roman" w:eastAsia="Times New Roman" w:hAnsi="Times New Roman" w:cs="Times New Roman"/>
          <w:color w:val="000000"/>
          <w:sz w:val="24"/>
          <w:szCs w:val="24"/>
          <w:lang w:eastAsia="ar-SA"/>
        </w:rPr>
        <w:t>ano, patvirtinto</w:t>
      </w:r>
      <w:r w:rsidR="00161C94">
        <w:rPr>
          <w:rFonts w:ascii="Times New Roman" w:eastAsia="Times New Roman" w:hAnsi="Times New Roman" w:cs="Times New Roman"/>
          <w:color w:val="000000"/>
          <w:sz w:val="24"/>
          <w:szCs w:val="24"/>
          <w:lang w:eastAsia="ar-SA"/>
        </w:rPr>
        <w:t xml:space="preserve"> Panevėžio miesto </w:t>
      </w:r>
      <w:r w:rsidR="00A4431D" w:rsidRPr="00A4431D">
        <w:rPr>
          <w:rFonts w:ascii="Times New Roman" w:eastAsia="Times New Roman" w:hAnsi="Times New Roman" w:cs="Times New Roman"/>
          <w:color w:val="000000"/>
          <w:sz w:val="24"/>
          <w:szCs w:val="24"/>
          <w:lang w:eastAsia="ar-SA"/>
        </w:rPr>
        <w:t>savi</w:t>
      </w:r>
      <w:r w:rsidR="00161C94">
        <w:rPr>
          <w:rFonts w:ascii="Times New Roman" w:eastAsia="Times New Roman" w:hAnsi="Times New Roman" w:cs="Times New Roman"/>
          <w:color w:val="000000"/>
          <w:sz w:val="24"/>
          <w:szCs w:val="24"/>
          <w:lang w:eastAsia="ar-SA"/>
        </w:rPr>
        <w:t>valdybės tarybos 2021 m. balandžio 29 d. sprendimu Nr. 1-114 „Dėl Panevėžio miesto</w:t>
      </w:r>
      <w:r w:rsidR="00A4431D" w:rsidRPr="00A4431D">
        <w:rPr>
          <w:rFonts w:ascii="Times New Roman" w:eastAsia="Times New Roman" w:hAnsi="Times New Roman" w:cs="Times New Roman"/>
          <w:color w:val="000000"/>
          <w:sz w:val="24"/>
          <w:szCs w:val="24"/>
          <w:lang w:eastAsia="ar-SA"/>
        </w:rPr>
        <w:t xml:space="preserve"> savivaldybės bendrojo ugdymo mokyklų ti</w:t>
      </w:r>
      <w:r w:rsidR="00161C94">
        <w:rPr>
          <w:rFonts w:ascii="Times New Roman" w:eastAsia="Times New Roman" w:hAnsi="Times New Roman" w:cs="Times New Roman"/>
          <w:color w:val="000000"/>
          <w:sz w:val="24"/>
          <w:szCs w:val="24"/>
          <w:lang w:eastAsia="ar-SA"/>
        </w:rPr>
        <w:t>nklo pertvarkos 2021–2025 metų</w:t>
      </w:r>
      <w:r w:rsidR="00A4431D" w:rsidRPr="00A4431D">
        <w:rPr>
          <w:rFonts w:ascii="Times New Roman" w:eastAsia="Times New Roman" w:hAnsi="Times New Roman" w:cs="Times New Roman"/>
          <w:color w:val="000000"/>
          <w:sz w:val="24"/>
          <w:szCs w:val="24"/>
          <w:lang w:eastAsia="ar-SA"/>
        </w:rPr>
        <w:t xml:space="preserve"> bendrojo plano patvirtinimo“</w:t>
      </w:r>
      <w:r w:rsidR="00B81B21">
        <w:rPr>
          <w:rFonts w:ascii="Times New Roman" w:eastAsia="Times New Roman" w:hAnsi="Times New Roman" w:cs="Times New Roman"/>
          <w:color w:val="000000"/>
          <w:sz w:val="24"/>
          <w:szCs w:val="24"/>
          <w:lang w:eastAsia="ar-SA"/>
        </w:rPr>
        <w:t>, 1 priedo 2.2 ir 7.1 papunkčius,</w:t>
      </w:r>
      <w:r w:rsidR="00161C94">
        <w:rPr>
          <w:rFonts w:ascii="Times New Roman" w:eastAsia="Times New Roman" w:hAnsi="Times New Roman" w:cs="Times New Roman"/>
          <w:color w:val="000000"/>
          <w:sz w:val="24"/>
          <w:szCs w:val="24"/>
          <w:lang w:eastAsia="ar-SA"/>
        </w:rPr>
        <w:t xml:space="preserve"> </w:t>
      </w:r>
      <w:r w:rsidRPr="006D06A8">
        <w:rPr>
          <w:rFonts w:ascii="Times New Roman" w:eastAsia="Times New Roman" w:hAnsi="Times New Roman" w:cs="Times New Roman"/>
          <w:sz w:val="24"/>
          <w:szCs w:val="24"/>
          <w:lang w:eastAsia="ar-SA"/>
        </w:rPr>
        <w:t>Panevėžio miesto savivaldybės taryba n u s p r e n d ž i a:</w:t>
      </w:r>
    </w:p>
    <w:p w14:paraId="39C2451C" w14:textId="0BBA3FFA" w:rsidR="00622D42" w:rsidRDefault="007E2EC7" w:rsidP="0058104B">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456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Iki 2025 m. rugpjūčio 31 d.: </w:t>
      </w:r>
    </w:p>
    <w:p w14:paraId="644A569E" w14:textId="1CD5793C" w:rsidR="007E2EC7" w:rsidRDefault="007E2EC7" w:rsidP="0058104B">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 pertvarkyti Panevėžio Mykolo Karkos pagrindinės mokyklos struktūrą, likviduojant Panevėžio Mykolo Karkos pagrindinės mokyklos Kurčiųjų ir neprigirdinčiųjų ugdymo skyrių</w:t>
      </w:r>
      <w:r w:rsidR="004124C6">
        <w:rPr>
          <w:rFonts w:ascii="Times New Roman" w:eastAsia="Times New Roman" w:hAnsi="Times New Roman" w:cs="Times New Roman"/>
          <w:sz w:val="24"/>
          <w:szCs w:val="24"/>
          <w:lang w:eastAsia="ar-SA"/>
        </w:rPr>
        <w:t>,</w:t>
      </w:r>
      <w:r w:rsidR="004124C6" w:rsidRPr="004124C6">
        <w:rPr>
          <w:rFonts w:ascii="Times New Roman" w:eastAsia="Times New Roman" w:hAnsi="Times New Roman" w:cs="Times New Roman"/>
          <w:sz w:val="24"/>
          <w:szCs w:val="24"/>
          <w:lang w:eastAsia="ar-SA"/>
        </w:rPr>
        <w:t xml:space="preserve"> </w:t>
      </w:r>
      <w:r w:rsidR="004124C6">
        <w:rPr>
          <w:rFonts w:ascii="Times New Roman" w:eastAsia="Times New Roman" w:hAnsi="Times New Roman" w:cs="Times New Roman"/>
          <w:sz w:val="24"/>
          <w:szCs w:val="24"/>
          <w:lang w:eastAsia="ar-SA"/>
        </w:rPr>
        <w:t>įsteigiant specialiąsias klases kurtiesiems ir neprigirdintiesiems (kochlearinių implantų naudotojams)</w:t>
      </w:r>
      <w:r>
        <w:rPr>
          <w:rFonts w:ascii="Times New Roman" w:eastAsia="Times New Roman" w:hAnsi="Times New Roman" w:cs="Times New Roman"/>
          <w:sz w:val="24"/>
          <w:szCs w:val="24"/>
          <w:lang w:eastAsia="ar-SA"/>
        </w:rPr>
        <w:t>;</w:t>
      </w:r>
    </w:p>
    <w:p w14:paraId="56D7428D" w14:textId="3D4E1782" w:rsidR="007E2EC7" w:rsidRDefault="007E2EC7" w:rsidP="0058104B">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1.2. </w:t>
      </w:r>
      <w:r w:rsidR="002D1C83">
        <w:rPr>
          <w:rFonts w:ascii="Times New Roman" w:eastAsia="Times New Roman" w:hAnsi="Times New Roman" w:cs="Times New Roman"/>
          <w:sz w:val="24"/>
          <w:szCs w:val="24"/>
          <w:lang w:eastAsia="ar-SA"/>
        </w:rPr>
        <w:t>pertvarkyti Panevėžio s</w:t>
      </w:r>
      <w:r>
        <w:rPr>
          <w:rFonts w:ascii="Times New Roman" w:eastAsia="Times New Roman" w:hAnsi="Times New Roman" w:cs="Times New Roman"/>
          <w:sz w:val="24"/>
          <w:szCs w:val="24"/>
          <w:lang w:eastAsia="ar-SA"/>
        </w:rPr>
        <w:t>uaugusiųjų ir jaunimo mokymo centro struktūrą</w:t>
      </w:r>
      <w:r w:rsidR="00F348DD">
        <w:rPr>
          <w:rFonts w:ascii="Times New Roman" w:eastAsia="Times New Roman" w:hAnsi="Times New Roman" w:cs="Times New Roman"/>
          <w:sz w:val="24"/>
          <w:szCs w:val="24"/>
          <w:lang w:eastAsia="ar-SA"/>
        </w:rPr>
        <w:t xml:space="preserve">, naikinant </w:t>
      </w:r>
      <w:r w:rsidR="002D1C83">
        <w:rPr>
          <w:rFonts w:ascii="Times New Roman" w:eastAsia="Times New Roman" w:hAnsi="Times New Roman" w:cs="Times New Roman"/>
          <w:sz w:val="24"/>
          <w:szCs w:val="24"/>
          <w:lang w:eastAsia="ar-SA"/>
        </w:rPr>
        <w:t>Panevėžio s</w:t>
      </w:r>
      <w:r w:rsidR="00F348DD">
        <w:rPr>
          <w:rFonts w:ascii="Times New Roman" w:eastAsia="Times New Roman" w:hAnsi="Times New Roman" w:cs="Times New Roman"/>
          <w:sz w:val="24"/>
          <w:szCs w:val="24"/>
          <w:lang w:eastAsia="ar-SA"/>
        </w:rPr>
        <w:t>uaugusiųjų ir jaunimo mokymo centro paskirtį – pagrindinės mokyklos tipo jaunimo mokykla</w:t>
      </w:r>
      <w:r w:rsidR="005B10CF">
        <w:rPr>
          <w:rFonts w:ascii="Times New Roman" w:eastAsia="Times New Roman" w:hAnsi="Times New Roman" w:cs="Times New Roman"/>
          <w:sz w:val="24"/>
          <w:szCs w:val="24"/>
          <w:lang w:eastAsia="ar-SA"/>
        </w:rPr>
        <w:t>.</w:t>
      </w:r>
    </w:p>
    <w:p w14:paraId="01655CDE" w14:textId="2D4373B6" w:rsidR="00F348DD" w:rsidRDefault="00D637C8" w:rsidP="0058104B">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Įpareigoti Panevėžio Mykolo Karkos pagrindinės mokyklos ir Panevėžio su</w:t>
      </w:r>
      <w:r w:rsidR="002D1C83">
        <w:rPr>
          <w:rFonts w:ascii="Times New Roman" w:eastAsia="Times New Roman" w:hAnsi="Times New Roman" w:cs="Times New Roman"/>
          <w:sz w:val="24"/>
          <w:szCs w:val="24"/>
          <w:lang w:eastAsia="ar-SA"/>
        </w:rPr>
        <w:t>augusiųjų ir jaunimo mokymo centro direktorius:</w:t>
      </w:r>
    </w:p>
    <w:p w14:paraId="04710590" w14:textId="77E8AF2A" w:rsidR="00901E8C" w:rsidRPr="00901E8C" w:rsidRDefault="00901E8C" w:rsidP="005C517F">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2.1. iki 2025 m. gegužės 1 d. parengti naujus Panevėžio Mykolo Karkos </w:t>
      </w:r>
      <w:r w:rsidRPr="00901E8C">
        <w:rPr>
          <w:rFonts w:ascii="Times New Roman" w:eastAsia="Times New Roman" w:hAnsi="Times New Roman" w:cs="Times New Roman"/>
          <w:color w:val="000000"/>
          <w:sz w:val="24"/>
          <w:szCs w:val="24"/>
          <w:lang w:eastAsia="ar-SA"/>
        </w:rPr>
        <w:t xml:space="preserve">pagrindinės mokyklos </w:t>
      </w:r>
      <w:r>
        <w:rPr>
          <w:rFonts w:ascii="Times New Roman" w:eastAsia="Times New Roman" w:hAnsi="Times New Roman" w:cs="Times New Roman"/>
          <w:color w:val="000000"/>
          <w:sz w:val="24"/>
          <w:szCs w:val="24"/>
          <w:lang w:eastAsia="ar-SA"/>
        </w:rPr>
        <w:t xml:space="preserve">ir Panevėžio suaugusiųjų ir jaunimo mokymo centro nuostatus ir pateikti </w:t>
      </w:r>
      <w:r w:rsidR="005B10CF">
        <w:rPr>
          <w:rFonts w:ascii="Times New Roman" w:eastAsia="Times New Roman" w:hAnsi="Times New Roman" w:cs="Times New Roman"/>
          <w:color w:val="000000"/>
          <w:sz w:val="24"/>
          <w:szCs w:val="24"/>
          <w:lang w:eastAsia="ar-SA"/>
        </w:rPr>
        <w:t xml:space="preserve">juos </w:t>
      </w:r>
      <w:r>
        <w:rPr>
          <w:rFonts w:ascii="Times New Roman" w:eastAsia="Times New Roman" w:hAnsi="Times New Roman" w:cs="Times New Roman"/>
          <w:color w:val="000000"/>
          <w:sz w:val="24"/>
          <w:szCs w:val="24"/>
          <w:lang w:eastAsia="ar-SA"/>
        </w:rPr>
        <w:t>tvirtinti Panevėžio miesto savivaldybės tarybos posėdyje</w:t>
      </w:r>
      <w:r w:rsidRPr="00901E8C">
        <w:rPr>
          <w:rFonts w:ascii="Times New Roman" w:eastAsia="Times New Roman" w:hAnsi="Times New Roman" w:cs="Times New Roman"/>
          <w:color w:val="000000"/>
          <w:sz w:val="24"/>
          <w:szCs w:val="24"/>
          <w:lang w:eastAsia="ar-SA"/>
        </w:rPr>
        <w:t>;</w:t>
      </w:r>
    </w:p>
    <w:p w14:paraId="7EEF1D81" w14:textId="6FF59B29" w:rsidR="00901E8C" w:rsidRPr="00901E8C" w:rsidRDefault="00901E8C" w:rsidP="005C517F">
      <w:pPr>
        <w:suppressAutoHyphens/>
        <w:spacing w:after="0" w:line="360" w:lineRule="auto"/>
        <w:ind w:firstLine="851"/>
        <w:jc w:val="both"/>
        <w:rPr>
          <w:rFonts w:ascii="Times New Roman" w:eastAsia="Times New Roman" w:hAnsi="Times New Roman" w:cs="Times New Roman"/>
          <w:sz w:val="24"/>
          <w:szCs w:val="24"/>
          <w:lang w:eastAsia="ar-SA"/>
        </w:rPr>
      </w:pPr>
      <w:r w:rsidRPr="00901E8C">
        <w:rPr>
          <w:rFonts w:ascii="Times New Roman" w:eastAsia="Times New Roman" w:hAnsi="Times New Roman" w:cs="Times New Roman"/>
          <w:color w:val="000000"/>
          <w:sz w:val="24"/>
          <w:szCs w:val="24"/>
          <w:lang w:eastAsia="ar-SA"/>
        </w:rPr>
        <w:t xml:space="preserve">2.2. raštu </w:t>
      </w:r>
      <w:r>
        <w:rPr>
          <w:rFonts w:ascii="Times New Roman" w:eastAsia="Times New Roman" w:hAnsi="Times New Roman" w:cs="Times New Roman"/>
          <w:color w:val="000000"/>
          <w:sz w:val="24"/>
          <w:szCs w:val="24"/>
          <w:lang w:eastAsia="ar-SA"/>
        </w:rPr>
        <w:t>pranešti visiems Panevėžio Mykolo Karkos</w:t>
      </w:r>
      <w:r w:rsidR="0058104B">
        <w:rPr>
          <w:rFonts w:ascii="Times New Roman" w:eastAsia="Times New Roman" w:hAnsi="Times New Roman" w:cs="Times New Roman"/>
          <w:color w:val="000000"/>
          <w:sz w:val="24"/>
          <w:szCs w:val="24"/>
          <w:lang w:eastAsia="ar-SA"/>
        </w:rPr>
        <w:t xml:space="preserve"> pagrindinės mokyklos Kurčiųjų i</w:t>
      </w:r>
      <w:r w:rsidR="0077111E">
        <w:rPr>
          <w:rFonts w:ascii="Times New Roman" w:eastAsia="Times New Roman" w:hAnsi="Times New Roman" w:cs="Times New Roman"/>
          <w:color w:val="000000"/>
          <w:sz w:val="24"/>
          <w:szCs w:val="24"/>
          <w:lang w:eastAsia="ar-SA"/>
        </w:rPr>
        <w:t>r neprigirdinčiųjų ugdymo skyriaus</w:t>
      </w:r>
      <w:r w:rsidR="0058104B">
        <w:rPr>
          <w:rFonts w:ascii="Times New Roman" w:eastAsia="Times New Roman" w:hAnsi="Times New Roman" w:cs="Times New Roman"/>
          <w:color w:val="000000"/>
          <w:sz w:val="24"/>
          <w:szCs w:val="24"/>
          <w:lang w:eastAsia="ar-SA"/>
        </w:rPr>
        <w:t xml:space="preserve"> ir </w:t>
      </w:r>
      <w:r w:rsidR="0058104B" w:rsidRPr="00E319A7">
        <w:rPr>
          <w:rFonts w:ascii="Times New Roman" w:eastAsia="Times New Roman" w:hAnsi="Times New Roman" w:cs="Times New Roman"/>
          <w:sz w:val="24"/>
          <w:szCs w:val="24"/>
          <w:lang w:eastAsia="ar-SA"/>
        </w:rPr>
        <w:t xml:space="preserve">Panevėžio suaugusiųjų ir jaunimo mokymo centro jaunimo </w:t>
      </w:r>
      <w:r w:rsidR="0058104B" w:rsidRPr="00E319A7">
        <w:rPr>
          <w:rFonts w:ascii="Times New Roman" w:eastAsia="Times New Roman" w:hAnsi="Times New Roman" w:cs="Times New Roman"/>
          <w:sz w:val="24"/>
          <w:szCs w:val="24"/>
          <w:lang w:eastAsia="ar-SA"/>
        </w:rPr>
        <w:lastRenderedPageBreak/>
        <w:t>klases</w:t>
      </w:r>
      <w:r w:rsidRPr="00E319A7">
        <w:rPr>
          <w:rFonts w:ascii="Times New Roman" w:eastAsia="Times New Roman" w:hAnsi="Times New Roman" w:cs="Times New Roman"/>
          <w:sz w:val="24"/>
          <w:szCs w:val="24"/>
          <w:lang w:eastAsia="ar-SA"/>
        </w:rPr>
        <w:t xml:space="preserve"> lankantiems mokiniams ir jų tėv</w:t>
      </w:r>
      <w:r w:rsidRPr="00901E8C">
        <w:rPr>
          <w:rFonts w:ascii="Times New Roman" w:eastAsia="Times New Roman" w:hAnsi="Times New Roman" w:cs="Times New Roman"/>
          <w:sz w:val="24"/>
          <w:szCs w:val="24"/>
          <w:lang w:eastAsia="ar-SA"/>
        </w:rPr>
        <w:t xml:space="preserve">ams (globėjams, rūpintojams) </w:t>
      </w:r>
      <w:r w:rsidR="0058104B">
        <w:rPr>
          <w:rFonts w:ascii="Times New Roman" w:eastAsia="Times New Roman" w:hAnsi="Times New Roman" w:cs="Times New Roman"/>
          <w:sz w:val="24"/>
          <w:szCs w:val="24"/>
          <w:lang w:eastAsia="ar-SA"/>
        </w:rPr>
        <w:t>apie Panevėžio Mykolo Karkos</w:t>
      </w:r>
      <w:r w:rsidRPr="00901E8C">
        <w:rPr>
          <w:rFonts w:ascii="Times New Roman" w:eastAsia="Times New Roman" w:hAnsi="Times New Roman" w:cs="Times New Roman"/>
          <w:sz w:val="24"/>
          <w:szCs w:val="24"/>
          <w:lang w:eastAsia="ar-SA"/>
        </w:rPr>
        <w:t xml:space="preserve"> pagrindinės mokyklos </w:t>
      </w:r>
      <w:r w:rsidR="0058104B">
        <w:rPr>
          <w:rFonts w:ascii="Times New Roman" w:eastAsia="Times New Roman" w:hAnsi="Times New Roman" w:cs="Times New Roman"/>
          <w:sz w:val="24"/>
          <w:szCs w:val="24"/>
          <w:lang w:eastAsia="ar-SA"/>
        </w:rPr>
        <w:t>ir Panevėžio suaug</w:t>
      </w:r>
      <w:r w:rsidR="0077111E">
        <w:rPr>
          <w:rFonts w:ascii="Times New Roman" w:eastAsia="Times New Roman" w:hAnsi="Times New Roman" w:cs="Times New Roman"/>
          <w:sz w:val="24"/>
          <w:szCs w:val="24"/>
          <w:lang w:eastAsia="ar-SA"/>
        </w:rPr>
        <w:t>usiųjų ir jaunimo mokymo centro</w:t>
      </w:r>
      <w:r w:rsidRPr="00901E8C">
        <w:rPr>
          <w:rFonts w:ascii="Times New Roman" w:eastAsia="Times New Roman" w:hAnsi="Times New Roman" w:cs="Times New Roman"/>
          <w:sz w:val="24"/>
          <w:szCs w:val="24"/>
          <w:lang w:eastAsia="ar-SA"/>
        </w:rPr>
        <w:t xml:space="preserve"> struktūros pertvarką ne vėliau kaip per vieną mėnesį nuo šio sprendimo priėmimo dienos;</w:t>
      </w:r>
    </w:p>
    <w:p w14:paraId="364BE6E8" w14:textId="6000F8AB" w:rsidR="00901E8C" w:rsidRPr="00901E8C" w:rsidRDefault="00901E8C" w:rsidP="005C517F">
      <w:pPr>
        <w:suppressAutoHyphens/>
        <w:spacing w:after="0" w:line="360" w:lineRule="auto"/>
        <w:ind w:firstLine="851"/>
        <w:jc w:val="both"/>
        <w:rPr>
          <w:rFonts w:ascii="Times New Roman" w:eastAsia="Times New Roman" w:hAnsi="Times New Roman" w:cs="Times New Roman"/>
          <w:sz w:val="24"/>
          <w:szCs w:val="24"/>
          <w:lang w:eastAsia="ar-SA"/>
        </w:rPr>
      </w:pPr>
      <w:r w:rsidRPr="00901E8C">
        <w:rPr>
          <w:rFonts w:ascii="Times New Roman" w:eastAsia="Times New Roman" w:hAnsi="Times New Roman" w:cs="Times New Roman"/>
          <w:color w:val="000000"/>
          <w:sz w:val="24"/>
          <w:szCs w:val="24"/>
        </w:rPr>
        <w:t xml:space="preserve">2.3. teisės aktų nustatyta tvarka įspėti </w:t>
      </w:r>
      <w:r w:rsidR="0058104B">
        <w:rPr>
          <w:rFonts w:ascii="Times New Roman" w:eastAsia="Times New Roman" w:hAnsi="Times New Roman" w:cs="Times New Roman"/>
          <w:color w:val="000000"/>
          <w:sz w:val="24"/>
          <w:szCs w:val="24"/>
          <w:lang w:eastAsia="ar-SA"/>
        </w:rPr>
        <w:t xml:space="preserve">Panevėžio Mykolo Karkos pagrindinės mokyklos Kurčiųjų ir neprigirdinčiųjų ugdymo skyriaus ir Panevėžio suaugusiųjų ir jaunimo mokymo </w:t>
      </w:r>
      <w:r w:rsidRPr="00901E8C">
        <w:rPr>
          <w:rFonts w:ascii="Times New Roman" w:eastAsia="Times New Roman" w:hAnsi="Times New Roman" w:cs="Times New Roman"/>
          <w:color w:val="000000"/>
          <w:sz w:val="24"/>
          <w:szCs w:val="24"/>
        </w:rPr>
        <w:t>centro</w:t>
      </w:r>
      <w:r w:rsidR="0077111E">
        <w:rPr>
          <w:rFonts w:ascii="Times New Roman" w:eastAsia="Times New Roman" w:hAnsi="Times New Roman" w:cs="Times New Roman"/>
          <w:color w:val="000000"/>
          <w:sz w:val="24"/>
          <w:szCs w:val="24"/>
        </w:rPr>
        <w:t xml:space="preserve"> </w:t>
      </w:r>
      <w:r w:rsidRPr="00901E8C">
        <w:rPr>
          <w:rFonts w:ascii="Times New Roman" w:eastAsia="Times New Roman" w:hAnsi="Times New Roman" w:cs="Times New Roman"/>
          <w:color w:val="000000"/>
          <w:sz w:val="24"/>
          <w:szCs w:val="24"/>
        </w:rPr>
        <w:t xml:space="preserve"> darbuotojus</w:t>
      </w:r>
      <w:r w:rsidR="005B10CF">
        <w:rPr>
          <w:rFonts w:ascii="Times New Roman" w:eastAsia="Times New Roman" w:hAnsi="Times New Roman" w:cs="Times New Roman"/>
          <w:color w:val="000000"/>
          <w:sz w:val="24"/>
          <w:szCs w:val="24"/>
        </w:rPr>
        <w:t>,</w:t>
      </w:r>
      <w:r w:rsidR="005956C6">
        <w:rPr>
          <w:rFonts w:ascii="Times New Roman" w:eastAsia="Times New Roman" w:hAnsi="Times New Roman" w:cs="Times New Roman"/>
          <w:color w:val="000000"/>
          <w:sz w:val="24"/>
          <w:szCs w:val="24"/>
        </w:rPr>
        <w:t xml:space="preserve"> </w:t>
      </w:r>
      <w:r w:rsidR="005956C6" w:rsidRPr="00E319A7">
        <w:rPr>
          <w:rFonts w:ascii="Times New Roman" w:eastAsia="Times New Roman" w:hAnsi="Times New Roman" w:cs="Times New Roman"/>
          <w:sz w:val="24"/>
          <w:szCs w:val="24"/>
        </w:rPr>
        <w:t>dirbančius jaunimo klasėse</w:t>
      </w:r>
      <w:r w:rsidR="005B10CF">
        <w:rPr>
          <w:rFonts w:ascii="Times New Roman" w:eastAsia="Times New Roman" w:hAnsi="Times New Roman" w:cs="Times New Roman"/>
          <w:sz w:val="24"/>
          <w:szCs w:val="24"/>
        </w:rPr>
        <w:t>,</w:t>
      </w:r>
      <w:r w:rsidRPr="00E319A7">
        <w:rPr>
          <w:rFonts w:ascii="Times New Roman" w:eastAsia="Times New Roman" w:hAnsi="Times New Roman" w:cs="Times New Roman"/>
          <w:sz w:val="24"/>
          <w:szCs w:val="24"/>
        </w:rPr>
        <w:t xml:space="preserve"> </w:t>
      </w:r>
      <w:r w:rsidRPr="00901E8C">
        <w:rPr>
          <w:rFonts w:ascii="Times New Roman" w:eastAsia="Times New Roman" w:hAnsi="Times New Roman" w:cs="Times New Roman"/>
          <w:color w:val="000000"/>
          <w:sz w:val="24"/>
          <w:szCs w:val="24"/>
        </w:rPr>
        <w:t>apie galimą darbo sutarties nutraukimą ar darbo sutarties sąlygų pakeitimą</w:t>
      </w:r>
      <w:r w:rsidRPr="00901E8C">
        <w:rPr>
          <w:rFonts w:ascii="Times New Roman" w:eastAsia="Times New Roman" w:hAnsi="Times New Roman" w:cs="Times New Roman"/>
          <w:sz w:val="24"/>
          <w:szCs w:val="24"/>
          <w:lang w:eastAsia="ar-SA"/>
        </w:rPr>
        <w:t>.</w:t>
      </w:r>
    </w:p>
    <w:p w14:paraId="07466980" w14:textId="4BE560AF" w:rsidR="000336FB" w:rsidRPr="000336FB" w:rsidRDefault="002D1C83" w:rsidP="005C517F">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3</w:t>
      </w:r>
      <w:r w:rsidR="00E1567D">
        <w:rPr>
          <w:rFonts w:ascii="Times New Roman" w:eastAsia="Times New Roman" w:hAnsi="Times New Roman" w:cs="Times New Roman"/>
          <w:sz w:val="24"/>
          <w:szCs w:val="24"/>
          <w:lang w:eastAsia="ar-SA"/>
        </w:rPr>
        <w:t>.</w:t>
      </w:r>
      <w:r w:rsidR="00E1567D">
        <w:rPr>
          <w:rFonts w:ascii="Times New Roman" w:eastAsia="Times New Roman" w:hAnsi="Times New Roman" w:cs="Times New Roman"/>
          <w:sz w:val="24"/>
          <w:szCs w:val="20"/>
        </w:rPr>
        <w:t xml:space="preserve"> Nustatyti, kad </w:t>
      </w:r>
      <w:r w:rsidR="00DD084F">
        <w:rPr>
          <w:rFonts w:ascii="Times New Roman" w:eastAsia="Times New Roman" w:hAnsi="Times New Roman" w:cs="Times New Roman"/>
          <w:sz w:val="24"/>
          <w:szCs w:val="20"/>
        </w:rPr>
        <w:t xml:space="preserve">šis </w:t>
      </w:r>
      <w:r w:rsidR="00E1567D">
        <w:rPr>
          <w:rFonts w:ascii="Times New Roman" w:eastAsia="Times New Roman" w:hAnsi="Times New Roman" w:cs="Times New Roman"/>
          <w:sz w:val="24"/>
          <w:szCs w:val="20"/>
        </w:rPr>
        <w:t>sprendimas</w:t>
      </w:r>
      <w:r w:rsidR="00E1567D" w:rsidRPr="00E1567D">
        <w:rPr>
          <w:rFonts w:ascii="Times New Roman" w:eastAsia="Times New Roman" w:hAnsi="Times New Roman" w:cs="Times New Roman"/>
          <w:sz w:val="24"/>
          <w:szCs w:val="20"/>
        </w:rPr>
        <w:t xml:space="preserve"> </w:t>
      </w:r>
      <w:r w:rsidR="000336FB" w:rsidRPr="000336FB">
        <w:rPr>
          <w:rFonts w:ascii="Times New Roman" w:hAnsi="Times New Roman" w:cs="Times New Roman"/>
          <w:color w:val="000000"/>
          <w:sz w:val="24"/>
          <w:szCs w:val="24"/>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974068B" w14:textId="466E39EB" w:rsidR="00E1567D" w:rsidRPr="00E1567D" w:rsidRDefault="00E1567D" w:rsidP="0058104B">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C2451E" w14:textId="77777777" w:rsidR="00FE0758" w:rsidRPr="00515094" w:rsidRDefault="00FE0758" w:rsidP="0058104B">
      <w:pPr>
        <w:suppressAutoHyphens/>
        <w:spacing w:after="0" w:line="360" w:lineRule="auto"/>
        <w:ind w:firstLine="851"/>
        <w:jc w:val="both"/>
        <w:rPr>
          <w:rFonts w:ascii="Times New Roman" w:eastAsia="Times New Roman" w:hAnsi="Times New Roman" w:cs="Times New Roman"/>
          <w:sz w:val="24"/>
          <w:szCs w:val="24"/>
          <w:lang w:eastAsia="ar-SA"/>
        </w:rPr>
      </w:pPr>
    </w:p>
    <w:p w14:paraId="76411A31" w14:textId="77777777" w:rsidR="0098609B" w:rsidRDefault="0098609B" w:rsidP="005C517F">
      <w:pPr>
        <w:tabs>
          <w:tab w:val="left" w:pos="697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Mero pareigas laikinai einantis</w:t>
      </w:r>
    </w:p>
    <w:p w14:paraId="39C24521" w14:textId="084A994A" w:rsidR="00515094" w:rsidRPr="00515094" w:rsidRDefault="0098609B" w:rsidP="005C517F">
      <w:pPr>
        <w:tabs>
          <w:tab w:val="left" w:pos="697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Savivaldybės tarybos narys                                                                       Petras Luomanas</w:t>
      </w:r>
      <w:r w:rsidR="00515094" w:rsidRPr="00515094">
        <w:rPr>
          <w:rFonts w:ascii="Times New Roman" w:eastAsia="Calibri" w:hAnsi="Times New Roman" w:cs="Times New Roman"/>
          <w:sz w:val="24"/>
          <w:szCs w:val="24"/>
        </w:rPr>
        <w:tab/>
      </w:r>
      <w:r w:rsidR="00DD084F">
        <w:rPr>
          <w:rFonts w:ascii="Times New Roman" w:eastAsia="Calibri" w:hAnsi="Times New Roman" w:cs="Times New Roman"/>
          <w:sz w:val="24"/>
          <w:szCs w:val="24"/>
        </w:rPr>
        <w:t xml:space="preserve"> </w:t>
      </w:r>
    </w:p>
    <w:p w14:paraId="39C24522" w14:textId="77777777" w:rsidR="00515094" w:rsidRDefault="00515094" w:rsidP="0058104B">
      <w:pPr>
        <w:spacing w:line="360" w:lineRule="auto"/>
      </w:pPr>
    </w:p>
    <w:sectPr w:rsidR="00515094" w:rsidSect="005C517F">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89C83" w14:textId="77777777" w:rsidR="004552C1" w:rsidRDefault="004552C1" w:rsidP="005B10CF">
      <w:pPr>
        <w:spacing w:after="0" w:line="240" w:lineRule="auto"/>
      </w:pPr>
      <w:r>
        <w:separator/>
      </w:r>
    </w:p>
  </w:endnote>
  <w:endnote w:type="continuationSeparator" w:id="0">
    <w:p w14:paraId="0A2C9BD0" w14:textId="77777777" w:rsidR="004552C1" w:rsidRDefault="004552C1" w:rsidP="005B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D8647" w14:textId="77777777" w:rsidR="004552C1" w:rsidRDefault="004552C1" w:rsidP="005B10CF">
      <w:pPr>
        <w:spacing w:after="0" w:line="240" w:lineRule="auto"/>
      </w:pPr>
      <w:r>
        <w:separator/>
      </w:r>
    </w:p>
  </w:footnote>
  <w:footnote w:type="continuationSeparator" w:id="0">
    <w:p w14:paraId="5B6CE614" w14:textId="77777777" w:rsidR="004552C1" w:rsidRDefault="004552C1" w:rsidP="005B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425419"/>
      <w:docPartObj>
        <w:docPartGallery w:val="Page Numbers (Top of Page)"/>
        <w:docPartUnique/>
      </w:docPartObj>
    </w:sdtPr>
    <w:sdtEndPr>
      <w:rPr>
        <w:rFonts w:ascii="Times New Roman" w:hAnsi="Times New Roman" w:cs="Times New Roman"/>
        <w:sz w:val="24"/>
        <w:szCs w:val="24"/>
      </w:rPr>
    </w:sdtEndPr>
    <w:sdtContent>
      <w:p w14:paraId="48B54F52" w14:textId="65266560" w:rsidR="005B10CF" w:rsidRPr="005C517F" w:rsidRDefault="005B10CF">
        <w:pPr>
          <w:pStyle w:val="Antrats"/>
          <w:jc w:val="center"/>
          <w:rPr>
            <w:rFonts w:ascii="Times New Roman" w:hAnsi="Times New Roman" w:cs="Times New Roman"/>
            <w:sz w:val="24"/>
            <w:szCs w:val="24"/>
          </w:rPr>
        </w:pPr>
        <w:r w:rsidRPr="005C517F">
          <w:rPr>
            <w:rFonts w:ascii="Times New Roman" w:hAnsi="Times New Roman" w:cs="Times New Roman"/>
            <w:sz w:val="24"/>
            <w:szCs w:val="24"/>
          </w:rPr>
          <w:fldChar w:fldCharType="begin"/>
        </w:r>
        <w:r w:rsidRPr="005C517F">
          <w:rPr>
            <w:rFonts w:ascii="Times New Roman" w:hAnsi="Times New Roman" w:cs="Times New Roman"/>
            <w:sz w:val="24"/>
            <w:szCs w:val="24"/>
          </w:rPr>
          <w:instrText>PAGE   \* MERGEFORMAT</w:instrText>
        </w:r>
        <w:r w:rsidRPr="005C517F">
          <w:rPr>
            <w:rFonts w:ascii="Times New Roman" w:hAnsi="Times New Roman" w:cs="Times New Roman"/>
            <w:sz w:val="24"/>
            <w:szCs w:val="24"/>
          </w:rPr>
          <w:fldChar w:fldCharType="separate"/>
        </w:r>
        <w:r w:rsidR="005C517F">
          <w:rPr>
            <w:rFonts w:ascii="Times New Roman" w:hAnsi="Times New Roman" w:cs="Times New Roman"/>
            <w:noProof/>
            <w:sz w:val="24"/>
            <w:szCs w:val="24"/>
          </w:rPr>
          <w:t>2</w:t>
        </w:r>
        <w:r w:rsidRPr="005C517F">
          <w:rPr>
            <w:rFonts w:ascii="Times New Roman" w:hAnsi="Times New Roman" w:cs="Times New Roman"/>
            <w:sz w:val="24"/>
            <w:szCs w:val="24"/>
          </w:rPr>
          <w:fldChar w:fldCharType="end"/>
        </w:r>
      </w:p>
    </w:sdtContent>
  </w:sdt>
  <w:p w14:paraId="1C3DB0AA" w14:textId="77777777" w:rsidR="005B10CF" w:rsidRDefault="005B10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40C61"/>
    <w:multiLevelType w:val="multilevel"/>
    <w:tmpl w:val="15361FB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2287" w:hanging="432"/>
      </w:pPr>
    </w:lvl>
    <w:lvl w:ilvl="2">
      <w:start w:val="1"/>
      <w:numFmt w:val="decimal"/>
      <w:lvlText w:val="%1.%2.%3."/>
      <w:lvlJc w:val="left"/>
      <w:pPr>
        <w:ind w:left="2937" w:hanging="504"/>
      </w:pPr>
    </w:lvl>
    <w:lvl w:ilvl="3">
      <w:start w:val="1"/>
      <w:numFmt w:val="decimal"/>
      <w:lvlText w:val="%1.%2.%3.%4."/>
      <w:lvlJc w:val="left"/>
      <w:pPr>
        <w:ind w:left="3441" w:hanging="648"/>
      </w:pPr>
    </w:lvl>
    <w:lvl w:ilvl="4">
      <w:start w:val="1"/>
      <w:numFmt w:val="decimal"/>
      <w:lvlText w:val="%1.%2.%3.%4.%5."/>
      <w:lvlJc w:val="left"/>
      <w:pPr>
        <w:ind w:left="3945" w:hanging="792"/>
      </w:pPr>
    </w:lvl>
    <w:lvl w:ilvl="5">
      <w:start w:val="1"/>
      <w:numFmt w:val="decimal"/>
      <w:lvlText w:val="%1.%2.%3.%4.%5.%6."/>
      <w:lvlJc w:val="left"/>
      <w:pPr>
        <w:ind w:left="4449" w:hanging="936"/>
      </w:pPr>
    </w:lvl>
    <w:lvl w:ilvl="6">
      <w:start w:val="1"/>
      <w:numFmt w:val="decimal"/>
      <w:lvlText w:val="%1.%2.%3.%4.%5.%6.%7."/>
      <w:lvlJc w:val="left"/>
      <w:pPr>
        <w:ind w:left="4953" w:hanging="1080"/>
      </w:pPr>
    </w:lvl>
    <w:lvl w:ilvl="7">
      <w:start w:val="1"/>
      <w:numFmt w:val="decimal"/>
      <w:lvlText w:val="%1.%2.%3.%4.%5.%6.%7.%8."/>
      <w:lvlJc w:val="left"/>
      <w:pPr>
        <w:ind w:left="5457" w:hanging="1224"/>
      </w:pPr>
    </w:lvl>
    <w:lvl w:ilvl="8">
      <w:start w:val="1"/>
      <w:numFmt w:val="decimal"/>
      <w:lvlText w:val="%1.%2.%3.%4.%5.%6.%7.%8.%9."/>
      <w:lvlJc w:val="left"/>
      <w:pPr>
        <w:ind w:left="6033" w:hanging="1440"/>
      </w:pPr>
    </w:lvl>
  </w:abstractNum>
  <w:abstractNum w:abstractNumId="1"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246840568">
    <w:abstractNumId w:val="0"/>
  </w:num>
  <w:num w:numId="2" w16cid:durableId="467667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094"/>
    <w:rsid w:val="00001644"/>
    <w:rsid w:val="000336FB"/>
    <w:rsid w:val="00043FFC"/>
    <w:rsid w:val="00063A07"/>
    <w:rsid w:val="000A0116"/>
    <w:rsid w:val="000D5EBD"/>
    <w:rsid w:val="00153739"/>
    <w:rsid w:val="00161C94"/>
    <w:rsid w:val="00191F76"/>
    <w:rsid w:val="001A2272"/>
    <w:rsid w:val="001D2204"/>
    <w:rsid w:val="001F2C1B"/>
    <w:rsid w:val="0022341D"/>
    <w:rsid w:val="002844C2"/>
    <w:rsid w:val="00293076"/>
    <w:rsid w:val="002D1C83"/>
    <w:rsid w:val="002D2E40"/>
    <w:rsid w:val="002F1989"/>
    <w:rsid w:val="002F79F1"/>
    <w:rsid w:val="00341426"/>
    <w:rsid w:val="0036456C"/>
    <w:rsid w:val="003D54AF"/>
    <w:rsid w:val="00400B7C"/>
    <w:rsid w:val="004124C6"/>
    <w:rsid w:val="00434FE0"/>
    <w:rsid w:val="00441B2E"/>
    <w:rsid w:val="004552C1"/>
    <w:rsid w:val="005133A6"/>
    <w:rsid w:val="00515094"/>
    <w:rsid w:val="005369AE"/>
    <w:rsid w:val="00550D61"/>
    <w:rsid w:val="00557B22"/>
    <w:rsid w:val="0058104B"/>
    <w:rsid w:val="005956C6"/>
    <w:rsid w:val="005A3050"/>
    <w:rsid w:val="005B10CF"/>
    <w:rsid w:val="005C4FA5"/>
    <w:rsid w:val="005C517F"/>
    <w:rsid w:val="005E71E9"/>
    <w:rsid w:val="005F7246"/>
    <w:rsid w:val="00622D42"/>
    <w:rsid w:val="006A0C9C"/>
    <w:rsid w:val="006D06A8"/>
    <w:rsid w:val="006E58A5"/>
    <w:rsid w:val="006F0CB3"/>
    <w:rsid w:val="0077111E"/>
    <w:rsid w:val="00793378"/>
    <w:rsid w:val="00797713"/>
    <w:rsid w:val="007B1E30"/>
    <w:rsid w:val="007D438A"/>
    <w:rsid w:val="007E2EC7"/>
    <w:rsid w:val="00847E93"/>
    <w:rsid w:val="008522AD"/>
    <w:rsid w:val="008F54F7"/>
    <w:rsid w:val="008F788E"/>
    <w:rsid w:val="00901E8C"/>
    <w:rsid w:val="00902BC0"/>
    <w:rsid w:val="0098419C"/>
    <w:rsid w:val="0098609B"/>
    <w:rsid w:val="009B3D1E"/>
    <w:rsid w:val="009C7874"/>
    <w:rsid w:val="00A26AC9"/>
    <w:rsid w:val="00A4431D"/>
    <w:rsid w:val="00B66B85"/>
    <w:rsid w:val="00B81B21"/>
    <w:rsid w:val="00BE3ADE"/>
    <w:rsid w:val="00BF4DA5"/>
    <w:rsid w:val="00BF7AEC"/>
    <w:rsid w:val="00C442D4"/>
    <w:rsid w:val="00C92D9C"/>
    <w:rsid w:val="00CE2109"/>
    <w:rsid w:val="00CE508C"/>
    <w:rsid w:val="00D213A2"/>
    <w:rsid w:val="00D5524F"/>
    <w:rsid w:val="00D60359"/>
    <w:rsid w:val="00D61D87"/>
    <w:rsid w:val="00D637C8"/>
    <w:rsid w:val="00DC7339"/>
    <w:rsid w:val="00DD084F"/>
    <w:rsid w:val="00E00AD7"/>
    <w:rsid w:val="00E1567D"/>
    <w:rsid w:val="00E319A7"/>
    <w:rsid w:val="00EC37E4"/>
    <w:rsid w:val="00F348DD"/>
    <w:rsid w:val="00F370BA"/>
    <w:rsid w:val="00F914C1"/>
    <w:rsid w:val="00FB1F8C"/>
    <w:rsid w:val="00FB39E6"/>
    <w:rsid w:val="00FE0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450E"/>
  <w15:chartTrackingRefBased/>
  <w15:docId w15:val="{D3786539-395D-4DE6-BE1C-777FDD02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02B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2BC0"/>
    <w:rPr>
      <w:rFonts w:ascii="Segoe UI" w:hAnsi="Segoe UI" w:cs="Segoe UI"/>
      <w:sz w:val="18"/>
      <w:szCs w:val="18"/>
    </w:rPr>
  </w:style>
  <w:style w:type="paragraph" w:styleId="Pataisymai">
    <w:name w:val="Revision"/>
    <w:hidden/>
    <w:uiPriority w:val="99"/>
    <w:semiHidden/>
    <w:rsid w:val="00B66B85"/>
    <w:pPr>
      <w:spacing w:after="0" w:line="240" w:lineRule="auto"/>
    </w:pPr>
  </w:style>
  <w:style w:type="paragraph" w:styleId="Antrats">
    <w:name w:val="header"/>
    <w:basedOn w:val="prastasis"/>
    <w:link w:val="AntratsDiagrama"/>
    <w:uiPriority w:val="99"/>
    <w:unhideWhenUsed/>
    <w:rsid w:val="005B10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10CF"/>
  </w:style>
  <w:style w:type="paragraph" w:styleId="Porat">
    <w:name w:val="footer"/>
    <w:basedOn w:val="prastasis"/>
    <w:link w:val="PoratDiagrama"/>
    <w:uiPriority w:val="99"/>
    <w:unhideWhenUsed/>
    <w:rsid w:val="005B10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1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419308">
      <w:bodyDiv w:val="1"/>
      <w:marLeft w:val="0"/>
      <w:marRight w:val="0"/>
      <w:marTop w:val="0"/>
      <w:marBottom w:val="0"/>
      <w:divBdr>
        <w:top w:val="none" w:sz="0" w:space="0" w:color="auto"/>
        <w:left w:val="none" w:sz="0" w:space="0" w:color="auto"/>
        <w:bottom w:val="none" w:sz="0" w:space="0" w:color="auto"/>
        <w:right w:val="none" w:sz="0" w:space="0" w:color="auto"/>
      </w:divBdr>
    </w:div>
    <w:div w:id="1236477272">
      <w:bodyDiv w:val="1"/>
      <w:marLeft w:val="0"/>
      <w:marRight w:val="0"/>
      <w:marTop w:val="0"/>
      <w:marBottom w:val="0"/>
      <w:divBdr>
        <w:top w:val="none" w:sz="0" w:space="0" w:color="auto"/>
        <w:left w:val="none" w:sz="0" w:space="0" w:color="auto"/>
        <w:bottom w:val="none" w:sz="0" w:space="0" w:color="auto"/>
        <w:right w:val="none" w:sz="0" w:space="0" w:color="auto"/>
      </w:divBdr>
    </w:div>
    <w:div w:id="14608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87A83-058E-469B-9C2C-CFA00BC7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2108</Words>
  <Characters>1203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Eugenijus Kuchalskis</dc:creator>
  <cp:lastModifiedBy>Diana Brazdžiunienė</cp:lastModifiedBy>
  <cp:revision>2</cp:revision>
  <dcterms:created xsi:type="dcterms:W3CDTF">2025-02-26T09:00:00Z</dcterms:created>
  <dcterms:modified xsi:type="dcterms:W3CDTF">2025-02-26T09:00:00Z</dcterms:modified>
</cp:coreProperties>
</file>