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372C6" w14:textId="77777777" w:rsidR="001F06F4" w:rsidRPr="00600324" w:rsidRDefault="001F06F4" w:rsidP="001F06F4">
      <w:pPr>
        <w:tabs>
          <w:tab w:val="left" w:pos="1418"/>
          <w:tab w:val="left" w:pos="1701"/>
        </w:tabs>
        <w:ind w:firstLine="4962"/>
        <w:rPr>
          <w:szCs w:val="24"/>
        </w:rPr>
      </w:pPr>
      <w:r w:rsidRPr="00600324">
        <w:rPr>
          <w:szCs w:val="24"/>
        </w:rPr>
        <w:t>PRITARTA</w:t>
      </w:r>
    </w:p>
    <w:p w14:paraId="760372C7" w14:textId="77777777" w:rsidR="001F06F4" w:rsidRDefault="001F06F4" w:rsidP="001F06F4">
      <w:pPr>
        <w:ind w:firstLine="4962"/>
        <w:rPr>
          <w:szCs w:val="24"/>
        </w:rPr>
      </w:pPr>
      <w:r w:rsidRPr="00600324">
        <w:rPr>
          <w:szCs w:val="24"/>
        </w:rPr>
        <w:t>Panevėžio miesto savivaldybės tarybos</w:t>
      </w:r>
      <w:r>
        <w:rPr>
          <w:szCs w:val="24"/>
        </w:rPr>
        <w:t xml:space="preserve"> </w:t>
      </w:r>
    </w:p>
    <w:p w14:paraId="760372C8" w14:textId="77777777" w:rsidR="001F06F4" w:rsidRPr="00600324" w:rsidRDefault="001F06F4" w:rsidP="001F06F4">
      <w:pPr>
        <w:ind w:firstLine="4962"/>
        <w:rPr>
          <w:szCs w:val="24"/>
        </w:rPr>
      </w:pPr>
      <w:r>
        <w:rPr>
          <w:szCs w:val="24"/>
        </w:rPr>
        <w:t>2025</w:t>
      </w:r>
      <w:r w:rsidRPr="00600324">
        <w:rPr>
          <w:szCs w:val="24"/>
        </w:rPr>
        <w:t xml:space="preserve"> m.</w:t>
      </w:r>
      <w:r>
        <w:rPr>
          <w:szCs w:val="24"/>
        </w:rPr>
        <w:t xml:space="preserve">                      </w:t>
      </w:r>
      <w:r w:rsidRPr="00600324">
        <w:rPr>
          <w:szCs w:val="24"/>
        </w:rPr>
        <w:t>sprendimu Nr.</w:t>
      </w:r>
    </w:p>
    <w:p w14:paraId="760372C9" w14:textId="77777777" w:rsidR="001F06F4" w:rsidRDefault="001F06F4" w:rsidP="001F06F4">
      <w:pPr>
        <w:rPr>
          <w:szCs w:val="24"/>
        </w:rPr>
      </w:pPr>
    </w:p>
    <w:p w14:paraId="760372CA" w14:textId="77777777" w:rsidR="001F06F4" w:rsidRPr="00F71513" w:rsidRDefault="001F06F4" w:rsidP="001F06F4">
      <w:pPr>
        <w:rPr>
          <w:szCs w:val="24"/>
        </w:rPr>
      </w:pPr>
    </w:p>
    <w:p w14:paraId="760372CB" w14:textId="77777777" w:rsidR="001F06F4" w:rsidRDefault="001F06F4" w:rsidP="001F06F4">
      <w:pPr>
        <w:jc w:val="center"/>
        <w:rPr>
          <w:rFonts w:eastAsia="Calibri"/>
          <w:b/>
          <w:szCs w:val="24"/>
        </w:rPr>
      </w:pPr>
      <w:r>
        <w:rPr>
          <w:rFonts w:eastAsia="Calibri"/>
          <w:b/>
          <w:szCs w:val="24"/>
        </w:rPr>
        <w:t>PANEVĖŽIO MIESTO SAVIVALDYBĖS Š</w:t>
      </w:r>
      <w:r w:rsidRPr="00F71513">
        <w:rPr>
          <w:rFonts w:eastAsia="Calibri"/>
          <w:b/>
          <w:szCs w:val="24"/>
        </w:rPr>
        <w:t xml:space="preserve">VIETIMO TARYBOS </w:t>
      </w:r>
    </w:p>
    <w:p w14:paraId="760372CC" w14:textId="77777777" w:rsidR="001F06F4" w:rsidRDefault="001F06F4" w:rsidP="001F06F4">
      <w:pPr>
        <w:jc w:val="center"/>
        <w:rPr>
          <w:rFonts w:eastAsia="Calibri"/>
          <w:b/>
          <w:szCs w:val="24"/>
        </w:rPr>
      </w:pPr>
      <w:r>
        <w:rPr>
          <w:rFonts w:eastAsia="Calibri"/>
          <w:b/>
          <w:szCs w:val="24"/>
        </w:rPr>
        <w:t xml:space="preserve">2024 METŲ </w:t>
      </w:r>
      <w:r w:rsidRPr="00F71513">
        <w:rPr>
          <w:rFonts w:eastAsia="Calibri"/>
          <w:b/>
          <w:szCs w:val="24"/>
        </w:rPr>
        <w:t>VEIKLOS ATASKAITA</w:t>
      </w:r>
    </w:p>
    <w:p w14:paraId="760372CD" w14:textId="77777777" w:rsidR="001F06F4" w:rsidRPr="00F71513" w:rsidRDefault="001F06F4" w:rsidP="001F06F4">
      <w:pPr>
        <w:jc w:val="both"/>
        <w:rPr>
          <w:rFonts w:eastAsia="Calibri"/>
          <w:b/>
          <w:szCs w:val="24"/>
        </w:rPr>
      </w:pPr>
    </w:p>
    <w:p w14:paraId="760372CE" w14:textId="77777777" w:rsidR="001F06F4" w:rsidRPr="00F71513" w:rsidRDefault="001F06F4" w:rsidP="001F06F4">
      <w:pPr>
        <w:tabs>
          <w:tab w:val="left" w:pos="1276"/>
        </w:tabs>
        <w:ind w:firstLine="709"/>
        <w:jc w:val="both"/>
        <w:rPr>
          <w:szCs w:val="24"/>
        </w:rPr>
      </w:pPr>
      <w:r>
        <w:rPr>
          <w:szCs w:val="24"/>
        </w:rPr>
        <w:t>Panevėžio miesto savivaldybės Š</w:t>
      </w:r>
      <w:r w:rsidRPr="00F71513">
        <w:rPr>
          <w:szCs w:val="24"/>
        </w:rPr>
        <w:t>vietimo taryba (toliau tekste – Taryba) įsteigta 2015 m. rugsėjo 24 d. Panevėžio miesto savivaldybės tarybos sprendimu Nr. 1-250 „Dėl Panevėžio miesto savivaldybės švietimo tarybos įsteigimo ir jos nuostatų patvirtinimo“.</w:t>
      </w:r>
      <w:r>
        <w:rPr>
          <w:rFonts w:ascii="Arial" w:hAnsi="Arial" w:cs="Arial"/>
          <w:color w:val="000000" w:themeColor="text1"/>
          <w:kern w:val="24"/>
          <w:sz w:val="48"/>
          <w:szCs w:val="48"/>
        </w:rPr>
        <w:t xml:space="preserve"> </w:t>
      </w:r>
      <w:r w:rsidRPr="00075C2C">
        <w:rPr>
          <w:color w:val="000000" w:themeColor="text1"/>
          <w:kern w:val="24"/>
          <w:szCs w:val="24"/>
        </w:rPr>
        <w:t>Taryba yra visuomeniniais pagrindais veikianti institucija, atskaitinga Panevėžio miesto savivaldybės tarybai, atliekanti eksperto ir konsultanto funkcijas sprendžiant švietimo politikos formavimo ir įgyvendinimo klausimus Panevėžio miesto savivaldybėje,</w:t>
      </w:r>
      <w:r w:rsidRPr="00075C2C">
        <w:rPr>
          <w:color w:val="FF0000"/>
          <w:kern w:val="24"/>
          <w:szCs w:val="24"/>
        </w:rPr>
        <w:t xml:space="preserve"> </w:t>
      </w:r>
      <w:r w:rsidRPr="00075C2C">
        <w:rPr>
          <w:color w:val="000000" w:themeColor="text1"/>
          <w:kern w:val="24"/>
          <w:szCs w:val="24"/>
        </w:rPr>
        <w:t>telkianti visuomenę ilgalaiki</w:t>
      </w:r>
      <w:r>
        <w:rPr>
          <w:color w:val="000000" w:themeColor="text1"/>
          <w:kern w:val="24"/>
          <w:szCs w:val="24"/>
        </w:rPr>
        <w:t>ams</w:t>
      </w:r>
      <w:r w:rsidRPr="00075C2C">
        <w:rPr>
          <w:color w:val="000000" w:themeColor="text1"/>
          <w:kern w:val="24"/>
          <w:szCs w:val="24"/>
        </w:rPr>
        <w:t xml:space="preserve"> švietimo plėtros tiksl</w:t>
      </w:r>
      <w:r>
        <w:rPr>
          <w:color w:val="000000" w:themeColor="text1"/>
          <w:kern w:val="24"/>
          <w:szCs w:val="24"/>
        </w:rPr>
        <w:t>ams įgyvendinti</w:t>
      </w:r>
      <w:r w:rsidRPr="00075C2C">
        <w:rPr>
          <w:color w:val="000000" w:themeColor="text1"/>
          <w:kern w:val="24"/>
          <w:szCs w:val="24"/>
        </w:rPr>
        <w:t>.</w:t>
      </w:r>
      <w:r>
        <w:rPr>
          <w:rFonts w:ascii="Arial" w:hAnsi="Arial" w:cs="Arial"/>
          <w:color w:val="000000" w:themeColor="text1"/>
          <w:kern w:val="24"/>
          <w:sz w:val="48"/>
          <w:szCs w:val="48"/>
        </w:rPr>
        <w:t xml:space="preserve"> </w:t>
      </w:r>
      <w:r w:rsidRPr="00F71513">
        <w:rPr>
          <w:szCs w:val="24"/>
        </w:rPr>
        <w:t xml:space="preserve">Taryba veikloje vadovaujasi Panevėžio miesto savivaldybės tarybos 2015 m. rugsėjo 24 d. sprendimu Nr. 1–250 patvirtintais </w:t>
      </w:r>
      <w:r w:rsidRPr="00075C2C">
        <w:rPr>
          <w:szCs w:val="24"/>
        </w:rPr>
        <w:t>„Panevėžio miesto savivaldybės švietimo tarybos nuostatais</w:t>
      </w:r>
      <w:r>
        <w:rPr>
          <w:szCs w:val="24"/>
        </w:rPr>
        <w:t>“ (su vėlesniais pakeitimais)</w:t>
      </w:r>
      <w:r w:rsidRPr="00F71513">
        <w:rPr>
          <w:szCs w:val="24"/>
        </w:rPr>
        <w:t>, kurie reglamentuoja jos veiklos tikslą ir uždavinius, funkcijas, teises ir pareigas, struktūrą ir darbo organizavimą. Tarybos tikslas – skatinti savivaldybės visuomenės dalyvavimą</w:t>
      </w:r>
      <w:r>
        <w:rPr>
          <w:szCs w:val="24"/>
        </w:rPr>
        <w:t>,</w:t>
      </w:r>
      <w:r w:rsidRPr="00F71513">
        <w:rPr>
          <w:szCs w:val="24"/>
        </w:rPr>
        <w:t xml:space="preserve"> formuojant savivaldybės švietimo politiką</w:t>
      </w:r>
      <w:r>
        <w:rPr>
          <w:szCs w:val="24"/>
        </w:rPr>
        <w:t xml:space="preserve">, ir daryti </w:t>
      </w:r>
      <w:r w:rsidRPr="00F71513">
        <w:rPr>
          <w:szCs w:val="24"/>
        </w:rPr>
        <w:t>įtaką šią politiką įgyvendinant. Taryba atlieka šias funkcijas:</w:t>
      </w:r>
    </w:p>
    <w:p w14:paraId="760372CF" w14:textId="77777777" w:rsidR="001F06F4" w:rsidRPr="00F71513" w:rsidRDefault="001F06F4" w:rsidP="001F06F4">
      <w:pPr>
        <w:numPr>
          <w:ilvl w:val="0"/>
          <w:numId w:val="1"/>
        </w:numPr>
        <w:tabs>
          <w:tab w:val="left" w:pos="1418"/>
        </w:tabs>
        <w:ind w:left="0" w:firstLine="709"/>
        <w:jc w:val="both"/>
        <w:rPr>
          <w:szCs w:val="24"/>
        </w:rPr>
      </w:pPr>
      <w:r w:rsidRPr="00F71513">
        <w:rPr>
          <w:szCs w:val="24"/>
        </w:rPr>
        <w:t>analizuoja bendrąją savivaldybė</w:t>
      </w:r>
      <w:r>
        <w:rPr>
          <w:szCs w:val="24"/>
        </w:rPr>
        <w:t xml:space="preserve">s </w:t>
      </w:r>
      <w:r w:rsidRPr="00F71513">
        <w:rPr>
          <w:szCs w:val="24"/>
        </w:rPr>
        <w:t>švietimo būklę,</w:t>
      </w:r>
    </w:p>
    <w:p w14:paraId="760372D0" w14:textId="77777777" w:rsidR="001F06F4" w:rsidRPr="00F71513" w:rsidRDefault="001F06F4" w:rsidP="001F06F4">
      <w:pPr>
        <w:numPr>
          <w:ilvl w:val="0"/>
          <w:numId w:val="1"/>
        </w:numPr>
        <w:tabs>
          <w:tab w:val="left" w:pos="1418"/>
        </w:tabs>
        <w:ind w:left="0" w:firstLine="709"/>
        <w:jc w:val="both"/>
        <w:rPr>
          <w:szCs w:val="24"/>
        </w:rPr>
      </w:pPr>
      <w:r>
        <w:rPr>
          <w:szCs w:val="24"/>
        </w:rPr>
        <w:t xml:space="preserve">analizuoja </w:t>
      </w:r>
      <w:r w:rsidRPr="00F71513">
        <w:rPr>
          <w:szCs w:val="24"/>
        </w:rPr>
        <w:t>Panevėžio miesto savivaldybės biudžeto projektą ir teikia savivaldybės administracijai pasiūlymus dėl švietimo įstaigų finansavimo prioritetų,</w:t>
      </w:r>
    </w:p>
    <w:p w14:paraId="760372D1" w14:textId="77777777" w:rsidR="001F06F4" w:rsidRPr="00F71513" w:rsidRDefault="001F06F4" w:rsidP="001F06F4">
      <w:pPr>
        <w:numPr>
          <w:ilvl w:val="0"/>
          <w:numId w:val="1"/>
        </w:numPr>
        <w:tabs>
          <w:tab w:val="left" w:pos="1418"/>
        </w:tabs>
        <w:ind w:left="0" w:firstLine="709"/>
        <w:jc w:val="both"/>
        <w:rPr>
          <w:szCs w:val="24"/>
        </w:rPr>
      </w:pPr>
      <w:r w:rsidRPr="00F71513">
        <w:rPr>
          <w:szCs w:val="24"/>
        </w:rPr>
        <w:t>telkia švietimo bendruomenes viešoms diskusijoms svarbiausiais švietimo politikos</w:t>
      </w:r>
      <w:r>
        <w:rPr>
          <w:szCs w:val="24"/>
        </w:rPr>
        <w:t>,</w:t>
      </w:r>
      <w:r w:rsidRPr="00F71513">
        <w:rPr>
          <w:szCs w:val="24"/>
        </w:rPr>
        <w:t xml:space="preserve"> strategijos įgyvendinimo</w:t>
      </w:r>
      <w:r>
        <w:rPr>
          <w:szCs w:val="24"/>
        </w:rPr>
        <w:t xml:space="preserve"> ir </w:t>
      </w:r>
      <w:r w:rsidRPr="00F71513">
        <w:rPr>
          <w:szCs w:val="24"/>
        </w:rPr>
        <w:t>tobulinimo klausimais,</w:t>
      </w:r>
    </w:p>
    <w:p w14:paraId="760372D2" w14:textId="77777777" w:rsidR="001F06F4" w:rsidRPr="00F71513" w:rsidRDefault="001F06F4" w:rsidP="001F06F4">
      <w:pPr>
        <w:numPr>
          <w:ilvl w:val="0"/>
          <w:numId w:val="1"/>
        </w:numPr>
        <w:tabs>
          <w:tab w:val="left" w:pos="1418"/>
        </w:tabs>
        <w:ind w:left="0" w:firstLine="709"/>
        <w:jc w:val="both"/>
        <w:rPr>
          <w:szCs w:val="24"/>
        </w:rPr>
      </w:pPr>
      <w:r w:rsidRPr="00F71513">
        <w:rPr>
          <w:szCs w:val="24"/>
        </w:rPr>
        <w:t>teikia pasiūlymus dėl ilgalaikių švietimo plėtros tikslų, telkia visuomenę jiems įgyvendinti,</w:t>
      </w:r>
    </w:p>
    <w:p w14:paraId="760372D3" w14:textId="77777777" w:rsidR="001F06F4" w:rsidRPr="00F71513" w:rsidRDefault="001F06F4" w:rsidP="001F06F4">
      <w:pPr>
        <w:numPr>
          <w:ilvl w:val="0"/>
          <w:numId w:val="1"/>
        </w:numPr>
        <w:tabs>
          <w:tab w:val="left" w:pos="1418"/>
        </w:tabs>
        <w:ind w:left="0" w:firstLine="709"/>
        <w:jc w:val="both"/>
        <w:rPr>
          <w:szCs w:val="24"/>
        </w:rPr>
      </w:pPr>
      <w:r w:rsidRPr="00F71513">
        <w:rPr>
          <w:szCs w:val="24"/>
        </w:rPr>
        <w:t>teikia pasiūlymus švietimo įstaigų veiklos tobulinimo klausimais,</w:t>
      </w:r>
    </w:p>
    <w:p w14:paraId="760372D4" w14:textId="77777777" w:rsidR="001F06F4" w:rsidRPr="00F71513" w:rsidRDefault="001F06F4" w:rsidP="001F06F4">
      <w:pPr>
        <w:numPr>
          <w:ilvl w:val="0"/>
          <w:numId w:val="1"/>
        </w:numPr>
        <w:tabs>
          <w:tab w:val="left" w:pos="1418"/>
        </w:tabs>
        <w:ind w:left="0" w:firstLine="709"/>
        <w:jc w:val="both"/>
        <w:rPr>
          <w:szCs w:val="24"/>
        </w:rPr>
      </w:pPr>
      <w:r w:rsidRPr="00F71513">
        <w:rPr>
          <w:szCs w:val="24"/>
        </w:rPr>
        <w:t>svarsto kitus švietimo sistemos funkcionavimo klausimus,</w:t>
      </w:r>
    </w:p>
    <w:p w14:paraId="760372D5" w14:textId="77777777" w:rsidR="001F06F4" w:rsidRPr="00F71513" w:rsidRDefault="001F06F4" w:rsidP="001F06F4">
      <w:pPr>
        <w:numPr>
          <w:ilvl w:val="0"/>
          <w:numId w:val="1"/>
        </w:numPr>
        <w:tabs>
          <w:tab w:val="left" w:pos="1418"/>
        </w:tabs>
        <w:ind w:left="0" w:firstLine="709"/>
        <w:jc w:val="both"/>
        <w:rPr>
          <w:szCs w:val="24"/>
        </w:rPr>
      </w:pPr>
      <w:r w:rsidRPr="00F71513">
        <w:rPr>
          <w:szCs w:val="24"/>
        </w:rPr>
        <w:t xml:space="preserve">bendradarbiauja su kitomis švietimo institucijomis. </w:t>
      </w:r>
    </w:p>
    <w:p w14:paraId="760372D6" w14:textId="77777777" w:rsidR="001F06F4" w:rsidRPr="00CC7029" w:rsidRDefault="001F06F4" w:rsidP="001F06F4">
      <w:pPr>
        <w:tabs>
          <w:tab w:val="left" w:pos="1276"/>
        </w:tabs>
        <w:ind w:firstLine="709"/>
        <w:jc w:val="both"/>
        <w:rPr>
          <w:szCs w:val="24"/>
        </w:rPr>
      </w:pPr>
      <w:r w:rsidRPr="00CC7029">
        <w:rPr>
          <w:szCs w:val="24"/>
        </w:rPr>
        <w:t xml:space="preserve">Taryba renkama Savivaldybės tarybos kadencijos laikotarpiui. </w:t>
      </w:r>
    </w:p>
    <w:p w14:paraId="760372D7" w14:textId="77777777" w:rsidR="001F06F4" w:rsidRPr="00F71513" w:rsidRDefault="001F06F4" w:rsidP="001F06F4">
      <w:pPr>
        <w:tabs>
          <w:tab w:val="left" w:pos="1276"/>
        </w:tabs>
        <w:ind w:firstLine="709"/>
        <w:jc w:val="both"/>
        <w:rPr>
          <w:szCs w:val="24"/>
        </w:rPr>
      </w:pPr>
      <w:r w:rsidRPr="00CC7029">
        <w:rPr>
          <w:szCs w:val="24"/>
        </w:rPr>
        <w:t xml:space="preserve">Švietimo tarybos sudėtis patvirtinta 2023 m. spalio 19 d. Panevėžio miesto savivaldybės tarybos sprendimu Nr. 1–322 „Dėl Panevėžio miesto savivaldybės švietimo tarybos sudėties patvirtinimo ir savivaldybės tarybos 2019 m. rugsėjo 26 d. sprendimo </w:t>
      </w:r>
      <w:r>
        <w:rPr>
          <w:szCs w:val="24"/>
        </w:rPr>
        <w:t>N</w:t>
      </w:r>
      <w:r w:rsidRPr="00CC7029">
        <w:rPr>
          <w:szCs w:val="24"/>
        </w:rPr>
        <w:t>r. 1-341 pripažinimo netekusiu galios“.</w:t>
      </w:r>
      <w:r>
        <w:rPr>
          <w:szCs w:val="24"/>
        </w:rPr>
        <w:t xml:space="preserve"> </w:t>
      </w:r>
      <w:r w:rsidRPr="00D03619">
        <w:rPr>
          <w:szCs w:val="24"/>
        </w:rPr>
        <w:t>Tarybą sudaro</w:t>
      </w:r>
      <w:r>
        <w:rPr>
          <w:szCs w:val="24"/>
        </w:rPr>
        <w:t xml:space="preserve"> </w:t>
      </w:r>
      <w:r w:rsidRPr="00D03619">
        <w:rPr>
          <w:szCs w:val="24"/>
        </w:rPr>
        <w:t>17 narių: Lietuvos moksleivių sąjungos Panevėžio mokinių savivaldų informavimo centro padalinio atstov</w:t>
      </w:r>
      <w:r>
        <w:rPr>
          <w:szCs w:val="24"/>
        </w:rPr>
        <w:t>as</w:t>
      </w:r>
      <w:r w:rsidRPr="00D03619">
        <w:rPr>
          <w:szCs w:val="24"/>
        </w:rPr>
        <w:t>, Panevėžio jaunimo organizacijų sąjungos „Apskritasis stalas“ prezidentas, Savivaldybės tarybos Švietimo, mokslo ir jaunimo reikalų komiteto pirmininkas, savivaldybės mero deleguotas atstovas, 3</w:t>
      </w:r>
      <w:r>
        <w:rPr>
          <w:szCs w:val="24"/>
        </w:rPr>
        <w:t>-jų</w:t>
      </w:r>
      <w:r w:rsidRPr="00D03619">
        <w:rPr>
          <w:szCs w:val="24"/>
        </w:rPr>
        <w:t xml:space="preserve"> švietimo darbuotojams atstovaujančių profesinių sąjungų atstovai, Panevėžio šeimų atstov</w:t>
      </w:r>
      <w:r>
        <w:rPr>
          <w:szCs w:val="24"/>
        </w:rPr>
        <w:t>as</w:t>
      </w:r>
      <w:r w:rsidRPr="00D03619">
        <w:rPr>
          <w:szCs w:val="24"/>
        </w:rPr>
        <w:t xml:space="preserve">, 4 </w:t>
      </w:r>
      <w:r>
        <w:rPr>
          <w:szCs w:val="24"/>
        </w:rPr>
        <w:t>bendrojo ugdymo, neformaliojo vaikų švietimo m</w:t>
      </w:r>
      <w:r w:rsidRPr="00D03619">
        <w:rPr>
          <w:szCs w:val="24"/>
        </w:rPr>
        <w:t>okyklų</w:t>
      </w:r>
      <w:r>
        <w:rPr>
          <w:szCs w:val="24"/>
        </w:rPr>
        <w:t>,</w:t>
      </w:r>
      <w:r w:rsidRPr="00D03619">
        <w:rPr>
          <w:szCs w:val="24"/>
        </w:rPr>
        <w:t xml:space="preserve"> ikimokyklini</w:t>
      </w:r>
      <w:r>
        <w:rPr>
          <w:szCs w:val="24"/>
        </w:rPr>
        <w:t>o ugdymo</w:t>
      </w:r>
      <w:r w:rsidRPr="00D03619">
        <w:rPr>
          <w:szCs w:val="24"/>
        </w:rPr>
        <w:t xml:space="preserve"> įstaigų vadovų asociacijų Panevėžio skyrių atstovai, </w:t>
      </w:r>
      <w:r>
        <w:rPr>
          <w:szCs w:val="24"/>
        </w:rPr>
        <w:t>Panevėžio s</w:t>
      </w:r>
      <w:r w:rsidRPr="00D03619">
        <w:rPr>
          <w:szCs w:val="24"/>
        </w:rPr>
        <w:t>avivaldybės administracijos Švietimo skyriaus atstovas, Panevėžio mokymo centro atstovas, Panevėžio kolegijos atstovas, Kauno technologijos universiteto Panevėžio technologijų ir verslo fakulteto atstovas, Panevėžio miesto savivaldybės neformaliojo suaugusiųjų švietimo ir tęstinio mokymosi 2022–2024 metų veiksmų plano įgyvendinimo koordinatoriaus atstov</w:t>
      </w:r>
      <w:r>
        <w:rPr>
          <w:szCs w:val="24"/>
        </w:rPr>
        <w:t>as</w:t>
      </w:r>
      <w:r w:rsidRPr="00D03619">
        <w:rPr>
          <w:szCs w:val="24"/>
        </w:rPr>
        <w:t>.</w:t>
      </w:r>
      <w:r>
        <w:rPr>
          <w:szCs w:val="24"/>
        </w:rPr>
        <w:t xml:space="preserve"> </w:t>
      </w:r>
    </w:p>
    <w:p w14:paraId="760372D8" w14:textId="77777777" w:rsidR="001F06F4" w:rsidRPr="006708AD" w:rsidRDefault="001F06F4" w:rsidP="001F06F4">
      <w:pPr>
        <w:ind w:firstLine="709"/>
        <w:jc w:val="both"/>
        <w:rPr>
          <w:szCs w:val="24"/>
        </w:rPr>
      </w:pPr>
      <w:r>
        <w:rPr>
          <w:szCs w:val="24"/>
        </w:rPr>
        <w:t>2024</w:t>
      </w:r>
      <w:r w:rsidRPr="00F71513">
        <w:rPr>
          <w:szCs w:val="24"/>
        </w:rPr>
        <w:t xml:space="preserve"> metais įvyko 4 Švietimo tarybos posėdžiai</w:t>
      </w:r>
      <w:r>
        <w:rPr>
          <w:szCs w:val="24"/>
        </w:rPr>
        <w:t>, nagrinėta 13 klausimų, pateiktos 43 rekomendacijos (</w:t>
      </w:r>
      <w:r w:rsidRPr="006708AD">
        <w:rPr>
          <w:szCs w:val="24"/>
        </w:rPr>
        <w:t>Panevėžio savivaldybės administracijai, Panevėžio savivaldybės administracijos Švietimo skyriui, kitoms institucijoms).</w:t>
      </w:r>
    </w:p>
    <w:p w14:paraId="760372D9" w14:textId="77777777" w:rsidR="001F06F4" w:rsidRPr="00F71513" w:rsidRDefault="001F06F4" w:rsidP="001F06F4">
      <w:pPr>
        <w:pStyle w:val="prastasiniatinklio"/>
        <w:spacing w:before="0" w:beforeAutospacing="0" w:after="0" w:afterAutospacing="0"/>
        <w:ind w:firstLine="709"/>
        <w:jc w:val="both"/>
        <w:rPr>
          <w:rFonts w:eastAsia="Times New Roman"/>
        </w:rPr>
      </w:pPr>
      <w:r w:rsidRPr="00F71513">
        <w:rPr>
          <w:color w:val="000000" w:themeColor="text1"/>
          <w:kern w:val="24"/>
        </w:rPr>
        <w:t xml:space="preserve">Įgyvendinant </w:t>
      </w:r>
      <w:r w:rsidRPr="00F71513">
        <w:rPr>
          <w:rFonts w:eastAsiaTheme="majorEastAsia"/>
          <w:color w:val="000000" w:themeColor="text1"/>
          <w:kern w:val="24"/>
        </w:rPr>
        <w:t>Tarybos nuostatuose suformuluot</w:t>
      </w:r>
      <w:r>
        <w:rPr>
          <w:rFonts w:eastAsiaTheme="majorEastAsia"/>
          <w:color w:val="000000" w:themeColor="text1"/>
          <w:kern w:val="24"/>
        </w:rPr>
        <w:t xml:space="preserve">us uždavinius </w:t>
      </w:r>
      <w:r w:rsidRPr="00F71513">
        <w:rPr>
          <w:rFonts w:eastAsiaTheme="majorEastAsia"/>
          <w:color w:val="000000" w:themeColor="text1"/>
          <w:kern w:val="24"/>
        </w:rPr>
        <w:t>„</w:t>
      </w:r>
      <w:r>
        <w:rPr>
          <w:rFonts w:eastAsiaTheme="majorEastAsia"/>
          <w:color w:val="000000" w:themeColor="text1"/>
          <w:kern w:val="24"/>
        </w:rPr>
        <w:t>A</w:t>
      </w:r>
      <w:r w:rsidRPr="005D7445">
        <w:rPr>
          <w:rFonts w:eastAsiaTheme="majorEastAsia"/>
          <w:color w:val="000000" w:themeColor="text1"/>
          <w:kern w:val="24"/>
        </w:rPr>
        <w:t xml:space="preserve">nalizuoti valstybinės švietimo politikos įgyvendinimą Panevėžio mieste, konsultuotis su socialiniais partneriais ir teikti siūlymus švietimo veiklos tobulinimo klausimais Panevėžio miesto savivaldybės administracijai </w:t>
      </w:r>
      <w:r w:rsidRPr="005D7445">
        <w:rPr>
          <w:rFonts w:eastAsiaTheme="majorEastAsia"/>
          <w:color w:val="000000" w:themeColor="text1"/>
          <w:kern w:val="24"/>
        </w:rPr>
        <w:lastRenderedPageBreak/>
        <w:t>(toliau – Savivaldybės administracija), Savivaldybės tarybai, švietimo įstaigoms, informuoti Panevėžio visuomenę apie šalies ir miesto švietimo politiką, jos kryptis ir nuostatas</w:t>
      </w:r>
      <w:r>
        <w:rPr>
          <w:color w:val="000000" w:themeColor="text1"/>
          <w:kern w:val="24"/>
        </w:rPr>
        <w:t>“,</w:t>
      </w:r>
    </w:p>
    <w:p w14:paraId="760372DA" w14:textId="77777777" w:rsidR="001F06F4" w:rsidRDefault="001F06F4" w:rsidP="001F06F4">
      <w:pPr>
        <w:pStyle w:val="Sraopastraipa"/>
        <w:numPr>
          <w:ilvl w:val="0"/>
          <w:numId w:val="3"/>
        </w:numPr>
        <w:tabs>
          <w:tab w:val="left" w:pos="1418"/>
        </w:tabs>
        <w:ind w:left="0" w:firstLine="709"/>
        <w:jc w:val="both"/>
        <w:rPr>
          <w:b/>
          <w:szCs w:val="24"/>
        </w:rPr>
      </w:pPr>
      <w:r>
        <w:rPr>
          <w:szCs w:val="24"/>
        </w:rPr>
        <w:t xml:space="preserve">analizuotas </w:t>
      </w:r>
      <w:r w:rsidRPr="00626B5B">
        <w:rPr>
          <w:szCs w:val="24"/>
        </w:rPr>
        <w:t>Pane</w:t>
      </w:r>
      <w:r>
        <w:rPr>
          <w:szCs w:val="24"/>
        </w:rPr>
        <w:t>vėžio miesto savivaldybės 2024 m. biudžeto projektas,</w:t>
      </w:r>
      <w:r w:rsidRPr="00626B5B">
        <w:rPr>
          <w:szCs w:val="24"/>
        </w:rPr>
        <w:t xml:space="preserve"> </w:t>
      </w:r>
    </w:p>
    <w:p w14:paraId="760372DB" w14:textId="77777777" w:rsidR="001F06F4" w:rsidRPr="002966AE" w:rsidRDefault="001F06F4" w:rsidP="001F06F4">
      <w:pPr>
        <w:pStyle w:val="Sraopastraipa"/>
        <w:numPr>
          <w:ilvl w:val="0"/>
          <w:numId w:val="2"/>
        </w:numPr>
        <w:ind w:left="0" w:firstLine="709"/>
        <w:jc w:val="both"/>
        <w:rPr>
          <w:b/>
          <w:szCs w:val="24"/>
        </w:rPr>
      </w:pPr>
      <w:r>
        <w:rPr>
          <w:szCs w:val="24"/>
        </w:rPr>
        <w:t xml:space="preserve">  </w:t>
      </w:r>
      <w:r w:rsidRPr="002966AE">
        <w:rPr>
          <w:szCs w:val="24"/>
        </w:rPr>
        <w:t xml:space="preserve">analizuoti </w:t>
      </w:r>
      <w:r>
        <w:rPr>
          <w:szCs w:val="24"/>
        </w:rPr>
        <w:t>Š</w:t>
      </w:r>
      <w:r w:rsidRPr="002966AE">
        <w:rPr>
          <w:szCs w:val="24"/>
        </w:rPr>
        <w:t>vietimo</w:t>
      </w:r>
      <w:r>
        <w:rPr>
          <w:szCs w:val="24"/>
        </w:rPr>
        <w:t xml:space="preserve"> skyriaus vykdomi ir planuojami vykdyti projektai</w:t>
      </w:r>
      <w:r w:rsidRPr="002966AE">
        <w:rPr>
          <w:szCs w:val="24"/>
        </w:rPr>
        <w:t>,</w:t>
      </w:r>
    </w:p>
    <w:p w14:paraId="760372DC" w14:textId="77777777" w:rsidR="001F06F4" w:rsidRPr="005D7445" w:rsidRDefault="001F06F4" w:rsidP="001F06F4">
      <w:pPr>
        <w:pStyle w:val="Sraopastraipa"/>
        <w:numPr>
          <w:ilvl w:val="0"/>
          <w:numId w:val="2"/>
        </w:numPr>
        <w:tabs>
          <w:tab w:val="left" w:pos="1418"/>
        </w:tabs>
        <w:ind w:left="0" w:firstLine="709"/>
        <w:jc w:val="both"/>
        <w:rPr>
          <w:szCs w:val="24"/>
        </w:rPr>
      </w:pPr>
      <w:r w:rsidRPr="005D7445">
        <w:rPr>
          <w:szCs w:val="24"/>
        </w:rPr>
        <w:t>parengta ir aptarta 202</w:t>
      </w:r>
      <w:r>
        <w:rPr>
          <w:szCs w:val="24"/>
        </w:rPr>
        <w:t>4</w:t>
      </w:r>
      <w:r w:rsidRPr="005D7445">
        <w:rPr>
          <w:szCs w:val="24"/>
        </w:rPr>
        <w:t xml:space="preserve"> </w:t>
      </w:r>
      <w:r>
        <w:rPr>
          <w:szCs w:val="24"/>
        </w:rPr>
        <w:t>m.</w:t>
      </w:r>
      <w:r w:rsidRPr="005D7445">
        <w:rPr>
          <w:szCs w:val="24"/>
        </w:rPr>
        <w:t xml:space="preserve"> Švietimo tarybos veiklos ataskaita ir 202</w:t>
      </w:r>
      <w:r>
        <w:rPr>
          <w:szCs w:val="24"/>
        </w:rPr>
        <w:t>5</w:t>
      </w:r>
      <w:r w:rsidRPr="005D7445">
        <w:rPr>
          <w:szCs w:val="24"/>
        </w:rPr>
        <w:t xml:space="preserve"> m</w:t>
      </w:r>
      <w:r>
        <w:rPr>
          <w:szCs w:val="24"/>
        </w:rPr>
        <w:t>.</w:t>
      </w:r>
      <w:r w:rsidRPr="005D7445">
        <w:rPr>
          <w:szCs w:val="24"/>
        </w:rPr>
        <w:t xml:space="preserve"> Švietimo tarybos planas, </w:t>
      </w:r>
    </w:p>
    <w:p w14:paraId="760372DD" w14:textId="77777777" w:rsidR="001F06F4" w:rsidRPr="005D7445" w:rsidRDefault="001F06F4" w:rsidP="001F06F4">
      <w:pPr>
        <w:pStyle w:val="Sraopastraipa"/>
        <w:numPr>
          <w:ilvl w:val="0"/>
          <w:numId w:val="2"/>
        </w:numPr>
        <w:tabs>
          <w:tab w:val="left" w:pos="1418"/>
        </w:tabs>
        <w:ind w:left="0" w:firstLine="709"/>
        <w:jc w:val="both"/>
        <w:rPr>
          <w:szCs w:val="24"/>
        </w:rPr>
      </w:pPr>
      <w:r w:rsidRPr="005D7445">
        <w:rPr>
          <w:szCs w:val="24"/>
        </w:rPr>
        <w:t xml:space="preserve">aptartas </w:t>
      </w:r>
      <w:r>
        <w:rPr>
          <w:szCs w:val="24"/>
        </w:rPr>
        <w:t>bendrojo ugdymo mokyklų tinklo pertvarkos 2021–2025 metų bendrojo plano pakeitimo projektas</w:t>
      </w:r>
      <w:r w:rsidRPr="005D7445">
        <w:rPr>
          <w:szCs w:val="24"/>
        </w:rPr>
        <w:t>,</w:t>
      </w:r>
    </w:p>
    <w:p w14:paraId="760372DE" w14:textId="77777777" w:rsidR="001F06F4" w:rsidRDefault="001F06F4" w:rsidP="001F06F4">
      <w:pPr>
        <w:pStyle w:val="Sraopastraipa"/>
        <w:numPr>
          <w:ilvl w:val="0"/>
          <w:numId w:val="2"/>
        </w:numPr>
        <w:tabs>
          <w:tab w:val="left" w:pos="1418"/>
        </w:tabs>
        <w:ind w:left="0" w:firstLine="709"/>
        <w:jc w:val="both"/>
        <w:rPr>
          <w:szCs w:val="24"/>
        </w:rPr>
      </w:pPr>
      <w:r w:rsidRPr="005D7445">
        <w:rPr>
          <w:szCs w:val="24"/>
        </w:rPr>
        <w:t xml:space="preserve">diskutuota dėl ikimokyklinio ugdymo </w:t>
      </w:r>
      <w:r>
        <w:rPr>
          <w:szCs w:val="24"/>
        </w:rPr>
        <w:t>mokyklų 2024–2027 m. tinklo pertvarkos projekto</w:t>
      </w:r>
      <w:r w:rsidRPr="005D7445">
        <w:rPr>
          <w:szCs w:val="24"/>
        </w:rPr>
        <w:t>,</w:t>
      </w:r>
    </w:p>
    <w:p w14:paraId="760372DF" w14:textId="77777777" w:rsidR="001F06F4" w:rsidRDefault="001F06F4" w:rsidP="001F06F4">
      <w:pPr>
        <w:pStyle w:val="Sraopastraipa"/>
        <w:numPr>
          <w:ilvl w:val="0"/>
          <w:numId w:val="2"/>
        </w:numPr>
        <w:tabs>
          <w:tab w:val="left" w:pos="1418"/>
        </w:tabs>
        <w:ind w:left="0" w:firstLine="709"/>
        <w:jc w:val="both"/>
        <w:rPr>
          <w:szCs w:val="24"/>
        </w:rPr>
      </w:pPr>
      <w:r>
        <w:rPr>
          <w:szCs w:val="24"/>
        </w:rPr>
        <w:t>aptartas socialinės-pilietinės veiklos įgyvendinimas Panevėžio bendrojo ugdymo mokyklose,</w:t>
      </w:r>
    </w:p>
    <w:p w14:paraId="760372E0" w14:textId="77777777" w:rsidR="001F06F4" w:rsidRPr="00BE4234" w:rsidRDefault="001F06F4" w:rsidP="001F06F4">
      <w:pPr>
        <w:pStyle w:val="Sraopastraipa"/>
        <w:numPr>
          <w:ilvl w:val="0"/>
          <w:numId w:val="2"/>
        </w:numPr>
        <w:tabs>
          <w:tab w:val="left" w:pos="1418"/>
        </w:tabs>
        <w:ind w:left="0" w:firstLine="709"/>
        <w:jc w:val="both"/>
        <w:rPr>
          <w:szCs w:val="24"/>
        </w:rPr>
      </w:pPr>
      <w:r w:rsidRPr="00BE4234">
        <w:rPr>
          <w:szCs w:val="24"/>
        </w:rPr>
        <w:t>analizuot</w:t>
      </w:r>
      <w:r>
        <w:rPr>
          <w:szCs w:val="24"/>
        </w:rPr>
        <w:t>os</w:t>
      </w:r>
      <w:r w:rsidRPr="00BE4234">
        <w:rPr>
          <w:szCs w:val="24"/>
        </w:rPr>
        <w:t xml:space="preserve"> neformaliojo vaikų švietimo program</w:t>
      </w:r>
      <w:r>
        <w:rPr>
          <w:szCs w:val="24"/>
        </w:rPr>
        <w:t>os</w:t>
      </w:r>
      <w:r w:rsidRPr="00BE4234">
        <w:rPr>
          <w:szCs w:val="24"/>
        </w:rPr>
        <w:t xml:space="preserve">, </w:t>
      </w:r>
      <w:r w:rsidRPr="00BE4234">
        <w:rPr>
          <w:bCs/>
          <w:color w:val="000000"/>
          <w:szCs w:val="24"/>
        </w:rPr>
        <w:t>finansuojam</w:t>
      </w:r>
      <w:r>
        <w:rPr>
          <w:bCs/>
          <w:color w:val="000000"/>
          <w:szCs w:val="24"/>
        </w:rPr>
        <w:t>os</w:t>
      </w:r>
      <w:r w:rsidRPr="00BE4234">
        <w:rPr>
          <w:bCs/>
          <w:color w:val="000000"/>
          <w:szCs w:val="24"/>
        </w:rPr>
        <w:t xml:space="preserve"> </w:t>
      </w:r>
      <w:r w:rsidRPr="00BE4234">
        <w:rPr>
          <w:bCs/>
          <w:szCs w:val="24"/>
        </w:rPr>
        <w:t>iš</w:t>
      </w:r>
      <w:r>
        <w:rPr>
          <w:bCs/>
          <w:szCs w:val="24"/>
        </w:rPr>
        <w:t xml:space="preserve"> </w:t>
      </w:r>
      <w:r w:rsidRPr="00BE4234">
        <w:rPr>
          <w:bCs/>
          <w:szCs w:val="24"/>
        </w:rPr>
        <w:t xml:space="preserve">Europos Sąjungos finansinės paramos, bendrojo finansavimo ir kitų Lietuvos Respublikos valstybės biudžeto lėšų, įgyvendinimas </w:t>
      </w:r>
      <w:r w:rsidRPr="00BE4234">
        <w:rPr>
          <w:bCs/>
          <w:color w:val="000000"/>
          <w:szCs w:val="24"/>
        </w:rPr>
        <w:t>Panevėžyje,</w:t>
      </w:r>
    </w:p>
    <w:p w14:paraId="760372E1" w14:textId="77777777" w:rsidR="001F06F4" w:rsidRPr="00BE4234" w:rsidRDefault="001F06F4" w:rsidP="001F06F4">
      <w:pPr>
        <w:pStyle w:val="Sraopastraipa"/>
        <w:numPr>
          <w:ilvl w:val="0"/>
          <w:numId w:val="2"/>
        </w:numPr>
        <w:tabs>
          <w:tab w:val="left" w:pos="1418"/>
        </w:tabs>
        <w:ind w:left="0" w:firstLine="709"/>
        <w:jc w:val="both"/>
        <w:rPr>
          <w:szCs w:val="24"/>
        </w:rPr>
      </w:pPr>
      <w:r w:rsidRPr="00BE4234">
        <w:rPr>
          <w:szCs w:val="24"/>
        </w:rPr>
        <w:t xml:space="preserve">aptartas </w:t>
      </w:r>
      <w:r w:rsidRPr="00BE4234">
        <w:rPr>
          <w:bCs/>
          <w:szCs w:val="24"/>
        </w:rPr>
        <w:t>aukštojo mokslo prieinamumo gerinim</w:t>
      </w:r>
      <w:r>
        <w:rPr>
          <w:bCs/>
          <w:szCs w:val="24"/>
        </w:rPr>
        <w:t>as</w:t>
      </w:r>
      <w:r w:rsidRPr="00BE4234">
        <w:rPr>
          <w:bCs/>
          <w:szCs w:val="24"/>
        </w:rPr>
        <w:t xml:space="preserve"> Panevėžyje, finansuojant papildomas Panevėžio kolegijos studentų / absolventų studijas, siekiant studijuoti KTU Panevėžio fakultete magistrantūros studijų programose</w:t>
      </w:r>
      <w:r>
        <w:rPr>
          <w:bCs/>
          <w:szCs w:val="24"/>
        </w:rPr>
        <w:t>,</w:t>
      </w:r>
    </w:p>
    <w:p w14:paraId="760372E2" w14:textId="77777777" w:rsidR="001F06F4" w:rsidRPr="00BE4234" w:rsidRDefault="001F06F4" w:rsidP="001F06F4">
      <w:pPr>
        <w:pStyle w:val="Sraopastraipa"/>
        <w:numPr>
          <w:ilvl w:val="0"/>
          <w:numId w:val="2"/>
        </w:numPr>
        <w:tabs>
          <w:tab w:val="left" w:pos="1418"/>
        </w:tabs>
        <w:ind w:left="0" w:firstLine="709"/>
        <w:jc w:val="both"/>
        <w:rPr>
          <w:szCs w:val="24"/>
        </w:rPr>
      </w:pPr>
      <w:r w:rsidRPr="00BE4234">
        <w:rPr>
          <w:szCs w:val="24"/>
        </w:rPr>
        <w:t xml:space="preserve">nagrinėtas </w:t>
      </w:r>
      <w:r w:rsidRPr="00BE4234">
        <w:rPr>
          <w:bCs/>
          <w:szCs w:val="24"/>
        </w:rPr>
        <w:t>2024 metų Panevėžio savivaldybės biudžeto Švietimo ir ugdymo programos tikslinim</w:t>
      </w:r>
      <w:r>
        <w:rPr>
          <w:bCs/>
          <w:szCs w:val="24"/>
        </w:rPr>
        <w:t>as</w:t>
      </w:r>
      <w:r w:rsidRPr="00BE4234">
        <w:rPr>
          <w:bCs/>
          <w:szCs w:val="24"/>
        </w:rPr>
        <w:t xml:space="preserve"> ir 2025 metų prioritet</w:t>
      </w:r>
      <w:r>
        <w:rPr>
          <w:bCs/>
          <w:szCs w:val="24"/>
        </w:rPr>
        <w:t>ai,</w:t>
      </w:r>
    </w:p>
    <w:p w14:paraId="760372E3" w14:textId="77777777" w:rsidR="001F06F4" w:rsidRDefault="001F06F4" w:rsidP="001F06F4">
      <w:pPr>
        <w:pStyle w:val="Sraopastraipa"/>
        <w:numPr>
          <w:ilvl w:val="0"/>
          <w:numId w:val="2"/>
        </w:numPr>
        <w:tabs>
          <w:tab w:val="left" w:pos="1418"/>
        </w:tabs>
        <w:ind w:left="0" w:firstLine="709"/>
        <w:jc w:val="both"/>
        <w:rPr>
          <w:szCs w:val="24"/>
        </w:rPr>
      </w:pPr>
      <w:r>
        <w:rPr>
          <w:szCs w:val="24"/>
        </w:rPr>
        <w:t>a</w:t>
      </w:r>
      <w:r w:rsidRPr="00BE4234">
        <w:rPr>
          <w:szCs w:val="24"/>
        </w:rPr>
        <w:t xml:space="preserve">ptartas </w:t>
      </w:r>
      <w:r w:rsidRPr="00BE4234">
        <w:rPr>
          <w:bCs/>
          <w:szCs w:val="24"/>
        </w:rPr>
        <w:t>Panevėžio miesto savivaldybės pasirengim</w:t>
      </w:r>
      <w:r>
        <w:rPr>
          <w:bCs/>
          <w:szCs w:val="24"/>
        </w:rPr>
        <w:t>o</w:t>
      </w:r>
      <w:r w:rsidRPr="00BE4234">
        <w:rPr>
          <w:bCs/>
          <w:szCs w:val="24"/>
        </w:rPr>
        <w:t xml:space="preserve"> įtraukiojo ugdymo įgyvendinimui 2023–2025 metų priemonių plano įgyvendinim</w:t>
      </w:r>
      <w:r>
        <w:rPr>
          <w:bCs/>
          <w:szCs w:val="24"/>
        </w:rPr>
        <w:t>as,</w:t>
      </w:r>
      <w:r w:rsidRPr="00BE4234">
        <w:rPr>
          <w:bCs/>
          <w:szCs w:val="24"/>
        </w:rPr>
        <w:t xml:space="preserve"> </w:t>
      </w:r>
      <w:r w:rsidRPr="00BE4234">
        <w:rPr>
          <w:szCs w:val="24"/>
        </w:rPr>
        <w:t xml:space="preserve"> </w:t>
      </w:r>
    </w:p>
    <w:p w14:paraId="760372E4" w14:textId="77777777" w:rsidR="001F06F4" w:rsidRPr="00884F3F" w:rsidRDefault="001F06F4" w:rsidP="001F06F4">
      <w:pPr>
        <w:pStyle w:val="Sraopastraipa"/>
        <w:numPr>
          <w:ilvl w:val="0"/>
          <w:numId w:val="2"/>
        </w:numPr>
        <w:tabs>
          <w:tab w:val="left" w:pos="1418"/>
        </w:tabs>
        <w:ind w:left="0" w:firstLine="709"/>
        <w:jc w:val="both"/>
        <w:rPr>
          <w:szCs w:val="24"/>
        </w:rPr>
      </w:pPr>
      <w:r w:rsidRPr="00884F3F">
        <w:rPr>
          <w:bCs/>
          <w:szCs w:val="24"/>
        </w:rPr>
        <w:t>pritarta mokinių priėmimo į Panevėžio miesto savivaldybės bendrojo ugdymo mokyklas mokytis pagal priešmokyklinio ugdymo, bendrojo ugdymo programos tvarkos aprašui.</w:t>
      </w:r>
    </w:p>
    <w:p w14:paraId="760372E5" w14:textId="77777777" w:rsidR="001F06F4" w:rsidRPr="00884F3F" w:rsidRDefault="001F06F4" w:rsidP="001F06F4">
      <w:pPr>
        <w:pStyle w:val="prastasiniatinklio"/>
        <w:spacing w:before="0" w:beforeAutospacing="0" w:after="0" w:afterAutospacing="0"/>
        <w:ind w:firstLine="709"/>
        <w:jc w:val="both"/>
        <w:rPr>
          <w:rFonts w:eastAsiaTheme="minorEastAsia"/>
          <w:kern w:val="24"/>
        </w:rPr>
      </w:pPr>
      <w:r w:rsidRPr="005D7445">
        <w:t>Pateikt</w:t>
      </w:r>
      <w:r>
        <w:t>a</w:t>
      </w:r>
      <w:r w:rsidRPr="005D7445">
        <w:t xml:space="preserve"> siūlym</w:t>
      </w:r>
      <w:r>
        <w:t>ų</w:t>
      </w:r>
      <w:r w:rsidRPr="005D7445">
        <w:t xml:space="preserve"> </w:t>
      </w:r>
      <w:r w:rsidRPr="00884F3F">
        <w:rPr>
          <w:rFonts w:eastAsiaTheme="minorEastAsia"/>
          <w:kern w:val="24"/>
        </w:rPr>
        <w:t xml:space="preserve">Panevėžio miesto savivaldybės administracijai, </w:t>
      </w:r>
      <w:r w:rsidRPr="005D7445">
        <w:rPr>
          <w:rFonts w:eastAsiaTheme="minorEastAsia"/>
          <w:kern w:val="24"/>
        </w:rPr>
        <w:t xml:space="preserve">Panevėžio miesto savivaldybės administracijos </w:t>
      </w:r>
      <w:r>
        <w:rPr>
          <w:rFonts w:eastAsiaTheme="minorEastAsia"/>
          <w:kern w:val="24"/>
        </w:rPr>
        <w:t>Š</w:t>
      </w:r>
      <w:r w:rsidRPr="005D7445">
        <w:rPr>
          <w:rFonts w:eastAsiaTheme="minorEastAsia"/>
          <w:kern w:val="24"/>
        </w:rPr>
        <w:t>vietimo skyriui,</w:t>
      </w:r>
      <w:r w:rsidRPr="005D7445">
        <w:rPr>
          <w:rFonts w:ascii="Arial" w:eastAsiaTheme="minorEastAsia" w:hAnsi="Arial" w:cs="Arial"/>
          <w:b/>
          <w:bCs/>
          <w:kern w:val="24"/>
          <w:sz w:val="32"/>
          <w:szCs w:val="32"/>
        </w:rPr>
        <w:t xml:space="preserve"> </w:t>
      </w:r>
      <w:r w:rsidRPr="00884F3F">
        <w:rPr>
          <w:rFonts w:eastAsiaTheme="minorEastAsia"/>
          <w:kern w:val="24"/>
        </w:rPr>
        <w:t>mokyklų vadovams.</w:t>
      </w:r>
    </w:p>
    <w:p w14:paraId="760372E6" w14:textId="77777777" w:rsidR="001F06F4" w:rsidRPr="00316C72" w:rsidRDefault="001F06F4" w:rsidP="001F06F4">
      <w:pPr>
        <w:pStyle w:val="prastasiniatinklio"/>
        <w:spacing w:before="0" w:beforeAutospacing="0" w:after="0" w:afterAutospacing="0"/>
        <w:ind w:left="720" w:firstLine="709"/>
        <w:jc w:val="both"/>
        <w:rPr>
          <w:rFonts w:eastAsiaTheme="minorEastAsia"/>
          <w:kern w:val="24"/>
        </w:rPr>
      </w:pPr>
      <w:r>
        <w:rPr>
          <w:b/>
          <w:bCs/>
          <w:kern w:val="24"/>
        </w:rPr>
        <w:t xml:space="preserve">1. </w:t>
      </w:r>
      <w:r w:rsidRPr="00316C72">
        <w:rPr>
          <w:b/>
          <w:bCs/>
          <w:kern w:val="24"/>
        </w:rPr>
        <w:t>Dėl Panevėžio miesto savivaldybės 2024 m. biudžeto projekto.</w:t>
      </w:r>
    </w:p>
    <w:p w14:paraId="760372E7" w14:textId="77777777" w:rsidR="001F06F4" w:rsidRPr="00316C72" w:rsidRDefault="001F06F4" w:rsidP="001F06F4">
      <w:pPr>
        <w:pStyle w:val="prastasiniatinklio"/>
        <w:numPr>
          <w:ilvl w:val="0"/>
          <w:numId w:val="4"/>
        </w:numPr>
        <w:spacing w:before="0" w:beforeAutospacing="0" w:after="0" w:afterAutospacing="0"/>
        <w:ind w:firstLine="709"/>
        <w:jc w:val="both"/>
        <w:rPr>
          <w:rFonts w:eastAsiaTheme="minorEastAsia"/>
          <w:kern w:val="24"/>
        </w:rPr>
      </w:pPr>
      <w:r w:rsidRPr="00316C72">
        <w:rPr>
          <w:rFonts w:eastAsiaTheme="minorEastAsia"/>
          <w:kern w:val="24"/>
        </w:rPr>
        <w:t>Įstaigų darbo užmokesčio fonde numatyti lėšų darbuotojų, kuriems suteikiamos papildomos atostogos ir / ar papildomos poilsio dienos, ir profesinių sąjungų nari</w:t>
      </w:r>
      <w:r>
        <w:rPr>
          <w:rFonts w:eastAsiaTheme="minorEastAsia"/>
          <w:kern w:val="24"/>
        </w:rPr>
        <w:t>ų</w:t>
      </w:r>
      <w:r w:rsidRPr="00316C72">
        <w:rPr>
          <w:rFonts w:eastAsiaTheme="minorEastAsia"/>
          <w:kern w:val="24"/>
        </w:rPr>
        <w:t xml:space="preserve"> pavadavimui.</w:t>
      </w:r>
    </w:p>
    <w:p w14:paraId="760372E8" w14:textId="77777777" w:rsidR="001F06F4" w:rsidRPr="00316C72" w:rsidRDefault="001F06F4" w:rsidP="001F06F4">
      <w:pPr>
        <w:pStyle w:val="prastasiniatinklio"/>
        <w:numPr>
          <w:ilvl w:val="0"/>
          <w:numId w:val="4"/>
        </w:numPr>
        <w:spacing w:before="0" w:beforeAutospacing="0" w:after="0" w:afterAutospacing="0"/>
        <w:ind w:firstLine="709"/>
        <w:jc w:val="both"/>
        <w:rPr>
          <w:rFonts w:eastAsiaTheme="minorEastAsia"/>
          <w:kern w:val="24"/>
        </w:rPr>
      </w:pPr>
      <w:r w:rsidRPr="00316C72">
        <w:rPr>
          <w:rFonts w:eastAsiaTheme="minorEastAsia"/>
          <w:kern w:val="24"/>
        </w:rPr>
        <w:t xml:space="preserve">Numatyti didesnį darbo užmokesčio fondą B ir C pareigybės lygio darbuotojų (pvz., buhalterinės apskaitos funkcijas atliekančių specialistų, viešųjų pirkimų, kompiuterių priežiūros specialistų ir pan.) pareiginės algos koeficientams padidinti. </w:t>
      </w:r>
    </w:p>
    <w:p w14:paraId="760372E9" w14:textId="77777777" w:rsidR="001F06F4" w:rsidRPr="00316C72" w:rsidRDefault="001F06F4" w:rsidP="001F06F4">
      <w:pPr>
        <w:pStyle w:val="prastasiniatinklio"/>
        <w:spacing w:before="0" w:beforeAutospacing="0" w:after="0" w:afterAutospacing="0"/>
        <w:ind w:firstLine="709"/>
        <w:jc w:val="both"/>
        <w:rPr>
          <w:rFonts w:eastAsiaTheme="minorEastAsia"/>
          <w:kern w:val="24"/>
        </w:rPr>
      </w:pPr>
      <w:r w:rsidRPr="00316C72">
        <w:rPr>
          <w:b/>
          <w:bCs/>
          <w:kern w:val="24"/>
        </w:rPr>
        <w:t>2. Dėl Švietimo skyriaus vykdomų ir planuojamų vykdyti projektų.</w:t>
      </w:r>
    </w:p>
    <w:p w14:paraId="760372EA" w14:textId="77777777" w:rsidR="001F06F4" w:rsidRPr="00316C72" w:rsidRDefault="001F06F4" w:rsidP="001F06F4">
      <w:pPr>
        <w:pStyle w:val="prastasiniatinklio"/>
        <w:numPr>
          <w:ilvl w:val="0"/>
          <w:numId w:val="5"/>
        </w:numPr>
        <w:spacing w:before="0" w:beforeAutospacing="0" w:after="0" w:afterAutospacing="0"/>
        <w:ind w:firstLine="709"/>
        <w:jc w:val="both"/>
        <w:rPr>
          <w:rFonts w:eastAsiaTheme="minorEastAsia"/>
          <w:kern w:val="24"/>
        </w:rPr>
      </w:pPr>
      <w:r w:rsidRPr="00316C72">
        <w:rPr>
          <w:kern w:val="24"/>
        </w:rPr>
        <w:t xml:space="preserve">Rengiant ir įgyvendinant savivaldybės projektus daugiau dėmesio skirti projektams aptarti su mokyklų bendruomenėmis. </w:t>
      </w:r>
    </w:p>
    <w:p w14:paraId="760372EB" w14:textId="77777777" w:rsidR="001F06F4" w:rsidRPr="00316C72" w:rsidRDefault="001F06F4" w:rsidP="001F06F4">
      <w:pPr>
        <w:pStyle w:val="prastasiniatinklio"/>
        <w:numPr>
          <w:ilvl w:val="0"/>
          <w:numId w:val="5"/>
        </w:numPr>
        <w:spacing w:before="0" w:beforeAutospacing="0" w:after="0" w:afterAutospacing="0"/>
        <w:ind w:firstLine="709"/>
        <w:jc w:val="both"/>
        <w:rPr>
          <w:rFonts w:eastAsiaTheme="minorEastAsia"/>
          <w:kern w:val="24"/>
        </w:rPr>
      </w:pPr>
      <w:r w:rsidRPr="00316C72">
        <w:rPr>
          <w:kern w:val="24"/>
        </w:rPr>
        <w:t xml:space="preserve">Projektams rengti ir įgyvendinti pasitelkti partnerius. </w:t>
      </w:r>
    </w:p>
    <w:p w14:paraId="760372EC" w14:textId="77777777" w:rsidR="001F06F4" w:rsidRPr="00316C72" w:rsidRDefault="001F06F4" w:rsidP="001F06F4">
      <w:pPr>
        <w:pStyle w:val="prastasiniatinklio"/>
        <w:spacing w:before="0" w:beforeAutospacing="0" w:after="0" w:afterAutospacing="0"/>
        <w:ind w:firstLine="709"/>
        <w:jc w:val="both"/>
        <w:rPr>
          <w:rFonts w:eastAsiaTheme="minorEastAsia"/>
          <w:kern w:val="24"/>
        </w:rPr>
      </w:pPr>
      <w:r w:rsidRPr="00316C72">
        <w:rPr>
          <w:rFonts w:eastAsiaTheme="minorEastAsia"/>
          <w:b/>
          <w:bCs/>
          <w:kern w:val="24"/>
        </w:rPr>
        <w:t xml:space="preserve">3. Dėl  bendrojo ugdymo mokyklų tinklo pertvarkos 2021–2025 metų bendrojo plano pakeitimo projekto. </w:t>
      </w:r>
    </w:p>
    <w:p w14:paraId="760372ED" w14:textId="77777777" w:rsidR="001F06F4" w:rsidRPr="00316C72" w:rsidRDefault="001F06F4" w:rsidP="001F06F4">
      <w:pPr>
        <w:pStyle w:val="prastasiniatinklio"/>
        <w:numPr>
          <w:ilvl w:val="0"/>
          <w:numId w:val="6"/>
        </w:numPr>
        <w:spacing w:before="0" w:beforeAutospacing="0" w:after="0" w:afterAutospacing="0"/>
        <w:ind w:firstLine="709"/>
        <w:jc w:val="both"/>
        <w:rPr>
          <w:rFonts w:eastAsiaTheme="minorEastAsia"/>
          <w:kern w:val="24"/>
        </w:rPr>
      </w:pPr>
      <w:r w:rsidRPr="00316C72">
        <w:rPr>
          <w:kern w:val="24"/>
        </w:rPr>
        <w:t xml:space="preserve">Prijungus prie Panevėžio Mykolo Karkos pagrindinės mokyklos Panevėžio kurčiųjų ir neprigirdinčiųjų pagrindinę mokyklą, tikslinga </w:t>
      </w:r>
      <w:r>
        <w:rPr>
          <w:kern w:val="24"/>
        </w:rPr>
        <w:t>su</w:t>
      </w:r>
      <w:r w:rsidRPr="00316C72">
        <w:rPr>
          <w:kern w:val="24"/>
        </w:rPr>
        <w:t>skaičiuoti skyriui išlaikyti reikalingas lėšas ir užtikrinti, kad trūkstamos lėšos bus skirtos skyriui išlaikyti.</w:t>
      </w:r>
    </w:p>
    <w:p w14:paraId="760372EE" w14:textId="77777777" w:rsidR="001F06F4" w:rsidRDefault="001F06F4" w:rsidP="001F06F4">
      <w:pPr>
        <w:pStyle w:val="prastasiniatinklio"/>
        <w:spacing w:before="0" w:beforeAutospacing="0" w:after="0" w:afterAutospacing="0"/>
        <w:ind w:firstLine="709"/>
        <w:jc w:val="both"/>
        <w:rPr>
          <w:rFonts w:eastAsiaTheme="minorEastAsia"/>
          <w:kern w:val="24"/>
        </w:rPr>
      </w:pPr>
      <w:r w:rsidRPr="00316C72">
        <w:rPr>
          <w:b/>
          <w:bCs/>
          <w:kern w:val="24"/>
        </w:rPr>
        <w:t>4.</w:t>
      </w:r>
      <w:r w:rsidRPr="00316C72">
        <w:rPr>
          <w:kern w:val="24"/>
        </w:rPr>
        <w:t xml:space="preserve"> </w:t>
      </w:r>
      <w:r w:rsidRPr="00316C72">
        <w:rPr>
          <w:b/>
          <w:bCs/>
          <w:kern w:val="24"/>
        </w:rPr>
        <w:t>Dėl ikimokyklinio ugdymo mokyklų 2024–2027 m. tinklo pertvarkos plano projekto</w:t>
      </w:r>
      <w:r w:rsidRPr="00316C72">
        <w:rPr>
          <w:rFonts w:eastAsiaTheme="minorEastAsia"/>
          <w:b/>
          <w:bCs/>
          <w:kern w:val="24"/>
        </w:rPr>
        <w:t>.</w:t>
      </w:r>
    </w:p>
    <w:p w14:paraId="760372EF" w14:textId="77777777" w:rsidR="001F06F4" w:rsidRPr="00884F3F" w:rsidRDefault="001F06F4" w:rsidP="001F06F4">
      <w:pPr>
        <w:pStyle w:val="prastasiniatinklio"/>
        <w:spacing w:before="0" w:beforeAutospacing="0" w:after="0" w:afterAutospacing="0"/>
        <w:ind w:firstLine="709"/>
        <w:jc w:val="both"/>
        <w:rPr>
          <w:rFonts w:eastAsiaTheme="minorEastAsia"/>
          <w:kern w:val="24"/>
        </w:rPr>
      </w:pPr>
      <w:r w:rsidRPr="00884F3F">
        <w:rPr>
          <w:rFonts w:eastAsiaTheme="minorEastAsia"/>
          <w:kern w:val="24"/>
        </w:rPr>
        <w:t>Siūlymai Panevėžio miesto savivaldybės administracijai, Panevėžio miesto savivaldybės administracijos švietimo skyriui:</w:t>
      </w:r>
    </w:p>
    <w:p w14:paraId="760372F0" w14:textId="77777777" w:rsidR="001F06F4" w:rsidRPr="00316C72" w:rsidRDefault="001F06F4" w:rsidP="001F06F4">
      <w:pPr>
        <w:pStyle w:val="prastasiniatinklio"/>
        <w:numPr>
          <w:ilvl w:val="0"/>
          <w:numId w:val="7"/>
        </w:numPr>
        <w:spacing w:before="0" w:beforeAutospacing="0" w:after="0" w:afterAutospacing="0"/>
        <w:ind w:firstLine="709"/>
        <w:jc w:val="both"/>
        <w:rPr>
          <w:rFonts w:eastAsiaTheme="minorEastAsia"/>
          <w:kern w:val="24"/>
        </w:rPr>
      </w:pPr>
      <w:r w:rsidRPr="00316C72">
        <w:rPr>
          <w:kern w:val="24"/>
        </w:rPr>
        <w:t>mažinant ikimokyklinio ugdymo mokyklose grupių skaičių, peržiūrėti iš savivaldybės biudžeto finansuojamų pareigybių  (netiesioginiam darbui su vaikais) skaičių,</w:t>
      </w:r>
    </w:p>
    <w:p w14:paraId="760372F1" w14:textId="77777777" w:rsidR="001F06F4" w:rsidRPr="00316C72" w:rsidRDefault="001F06F4" w:rsidP="001F06F4">
      <w:pPr>
        <w:pStyle w:val="prastasiniatinklio"/>
        <w:numPr>
          <w:ilvl w:val="0"/>
          <w:numId w:val="7"/>
        </w:numPr>
        <w:spacing w:before="0" w:beforeAutospacing="0" w:after="0" w:afterAutospacing="0"/>
        <w:ind w:firstLine="709"/>
        <w:jc w:val="both"/>
        <w:rPr>
          <w:rFonts w:eastAsiaTheme="minorEastAsia"/>
          <w:kern w:val="24"/>
        </w:rPr>
      </w:pPr>
      <w:r w:rsidRPr="00316C72">
        <w:rPr>
          <w:kern w:val="24"/>
        </w:rPr>
        <w:t>uždarius grupes ikimokyklinio ugdymo įstaigose (atsižvelgus į mokyklų kontekstą), iš sutaupytų lėšų įsteigti fizinio ugdymo, STEAM ugdymo, meno mokytojų pareigybes.</w:t>
      </w:r>
    </w:p>
    <w:p w14:paraId="760372F2" w14:textId="77777777" w:rsidR="001F06F4" w:rsidRPr="00C36F1A" w:rsidRDefault="001F06F4" w:rsidP="001F06F4">
      <w:pPr>
        <w:pStyle w:val="prastasiniatinklio"/>
        <w:spacing w:before="0" w:beforeAutospacing="0" w:after="0" w:afterAutospacing="0"/>
        <w:ind w:firstLine="709"/>
        <w:jc w:val="both"/>
        <w:rPr>
          <w:rFonts w:eastAsiaTheme="minorEastAsia"/>
          <w:kern w:val="24"/>
        </w:rPr>
      </w:pPr>
      <w:r w:rsidRPr="00C36F1A">
        <w:rPr>
          <w:b/>
          <w:bCs/>
          <w:kern w:val="24"/>
        </w:rPr>
        <w:lastRenderedPageBreak/>
        <w:t>5. Dėl socialinės-pilietinės veiklos įgyvendinimo Panevėžio bendrojo ugdymo mokyklose.</w:t>
      </w:r>
    </w:p>
    <w:p w14:paraId="760372F3" w14:textId="77777777" w:rsidR="001F06F4" w:rsidRPr="00884F3F" w:rsidRDefault="001F06F4" w:rsidP="001F06F4">
      <w:pPr>
        <w:pStyle w:val="prastasiniatinklio"/>
        <w:spacing w:before="0" w:beforeAutospacing="0" w:after="0" w:afterAutospacing="0"/>
        <w:ind w:firstLine="709"/>
        <w:jc w:val="both"/>
        <w:rPr>
          <w:rFonts w:eastAsiaTheme="minorEastAsia"/>
          <w:kern w:val="24"/>
        </w:rPr>
      </w:pPr>
      <w:r w:rsidRPr="00884F3F">
        <w:rPr>
          <w:kern w:val="24"/>
        </w:rPr>
        <w:t xml:space="preserve">Siūlymai Panevėžio miesto savivaldybės administracijai, Panevėžio miesto savivaldybės administracijos </w:t>
      </w:r>
      <w:r>
        <w:rPr>
          <w:kern w:val="24"/>
        </w:rPr>
        <w:t>Š</w:t>
      </w:r>
      <w:r w:rsidRPr="00884F3F">
        <w:rPr>
          <w:kern w:val="24"/>
        </w:rPr>
        <w:t>vietimo skyriui:</w:t>
      </w:r>
    </w:p>
    <w:p w14:paraId="760372F4" w14:textId="77777777" w:rsidR="001F06F4" w:rsidRPr="00C36F1A" w:rsidRDefault="001F06F4" w:rsidP="001F06F4">
      <w:pPr>
        <w:pStyle w:val="prastasiniatinklio"/>
        <w:numPr>
          <w:ilvl w:val="0"/>
          <w:numId w:val="8"/>
        </w:numPr>
        <w:spacing w:before="0" w:beforeAutospacing="0" w:after="0" w:afterAutospacing="0"/>
        <w:ind w:firstLine="709"/>
        <w:jc w:val="both"/>
        <w:rPr>
          <w:rFonts w:eastAsiaTheme="minorEastAsia"/>
          <w:kern w:val="24"/>
        </w:rPr>
      </w:pPr>
      <w:r w:rsidRPr="00C36F1A">
        <w:rPr>
          <w:kern w:val="24"/>
        </w:rPr>
        <w:t xml:space="preserve">koordinuoti socialinę-pilietinę veiklą miesto mastu,  </w:t>
      </w:r>
    </w:p>
    <w:p w14:paraId="760372F5" w14:textId="77777777" w:rsidR="001F06F4" w:rsidRPr="00C36F1A" w:rsidRDefault="001F06F4" w:rsidP="001F06F4">
      <w:pPr>
        <w:pStyle w:val="prastasiniatinklio"/>
        <w:numPr>
          <w:ilvl w:val="0"/>
          <w:numId w:val="8"/>
        </w:numPr>
        <w:spacing w:before="0" w:beforeAutospacing="0" w:after="0" w:afterAutospacing="0"/>
        <w:ind w:firstLine="709"/>
        <w:jc w:val="both"/>
        <w:rPr>
          <w:rFonts w:eastAsiaTheme="minorEastAsia"/>
          <w:kern w:val="24"/>
        </w:rPr>
      </w:pPr>
      <w:r w:rsidRPr="00C36F1A">
        <w:rPr>
          <w:kern w:val="24"/>
        </w:rPr>
        <w:t xml:space="preserve">inicijuoti NVO, kultūros ir meno įstaigų, labdaros organizacijų diskusiją  socialinės-pilietinės veiklos tema, diskusijoje aptarti socialinės-pilietinės veiklos galimybės, atsakomybes, atsiskaitymo būdus ir </w:t>
      </w:r>
      <w:r>
        <w:rPr>
          <w:kern w:val="24"/>
        </w:rPr>
        <w:t>pan</w:t>
      </w:r>
      <w:r w:rsidRPr="00C36F1A">
        <w:rPr>
          <w:kern w:val="24"/>
        </w:rPr>
        <w:t xml:space="preserve">., </w:t>
      </w:r>
    </w:p>
    <w:p w14:paraId="760372F6" w14:textId="77777777" w:rsidR="001F06F4" w:rsidRPr="00C36F1A" w:rsidRDefault="001F06F4" w:rsidP="001F06F4">
      <w:pPr>
        <w:pStyle w:val="prastasiniatinklio"/>
        <w:numPr>
          <w:ilvl w:val="0"/>
          <w:numId w:val="8"/>
        </w:numPr>
        <w:spacing w:before="0" w:beforeAutospacing="0" w:after="0" w:afterAutospacing="0"/>
        <w:ind w:firstLine="709"/>
        <w:jc w:val="both"/>
        <w:rPr>
          <w:rFonts w:eastAsiaTheme="minorEastAsia"/>
          <w:kern w:val="24"/>
        </w:rPr>
      </w:pPr>
      <w:r w:rsidRPr="00C36F1A">
        <w:rPr>
          <w:kern w:val="24"/>
        </w:rPr>
        <w:t>sukurti Panevėžio miesto organizacijų, įmonių, NVO, priimančių mokinius socialinei-pilietinei veiklai, kuri atitinka mokinių amžiaus ypatumus, bendrą pasiūlymų sąrašą ir jį viešinti savivaldybės ir mokyklų interneto svetainėse, socialiniuose tinkluose,</w:t>
      </w:r>
    </w:p>
    <w:p w14:paraId="760372F7" w14:textId="77777777" w:rsidR="001F06F4" w:rsidRPr="00C36F1A" w:rsidRDefault="001F06F4" w:rsidP="001F06F4">
      <w:pPr>
        <w:pStyle w:val="prastasiniatinklio"/>
        <w:numPr>
          <w:ilvl w:val="0"/>
          <w:numId w:val="8"/>
        </w:numPr>
        <w:spacing w:before="0" w:beforeAutospacing="0" w:after="0" w:afterAutospacing="0"/>
        <w:ind w:firstLine="709"/>
        <w:jc w:val="both"/>
        <w:rPr>
          <w:rFonts w:eastAsiaTheme="minorEastAsia"/>
          <w:kern w:val="24"/>
        </w:rPr>
      </w:pPr>
      <w:r w:rsidRPr="00C36F1A">
        <w:rPr>
          <w:kern w:val="24"/>
        </w:rPr>
        <w:t>į priimančių įstaigų sąrašą įrašyti ikimokyklinio ugdymo mokyklas, turinčias savanorius priimančių institucijų statusą,</w:t>
      </w:r>
    </w:p>
    <w:p w14:paraId="760372F8" w14:textId="77777777" w:rsidR="001F06F4" w:rsidRPr="00C36F1A" w:rsidRDefault="001F06F4" w:rsidP="001F06F4">
      <w:pPr>
        <w:pStyle w:val="prastasiniatinklio"/>
        <w:numPr>
          <w:ilvl w:val="0"/>
          <w:numId w:val="8"/>
        </w:numPr>
        <w:spacing w:before="0" w:beforeAutospacing="0" w:after="0" w:afterAutospacing="0"/>
        <w:ind w:firstLine="709"/>
        <w:jc w:val="both"/>
        <w:rPr>
          <w:rFonts w:eastAsiaTheme="minorEastAsia"/>
          <w:kern w:val="24"/>
        </w:rPr>
      </w:pPr>
      <w:r w:rsidRPr="00C36F1A">
        <w:rPr>
          <w:kern w:val="24"/>
        </w:rPr>
        <w:t xml:space="preserve">Panevėžio savivaldybės svetainėje sukurti interaktyvią lentelę, kurioje institucijos (NVO, kultūros ir meno įstaigos, labdaros organizacijos, įmonės), ieškančios savanorių, galėtų įrašyti informaciją, kada galima atlikti visuomenei naudingas veiklas. </w:t>
      </w:r>
    </w:p>
    <w:p w14:paraId="760372F9" w14:textId="77777777" w:rsidR="001F06F4" w:rsidRPr="00C36F1A" w:rsidRDefault="001F06F4" w:rsidP="001F06F4">
      <w:pPr>
        <w:pStyle w:val="prastasiniatinklio"/>
        <w:spacing w:before="0" w:beforeAutospacing="0" w:after="0" w:afterAutospacing="0"/>
        <w:ind w:firstLine="709"/>
        <w:jc w:val="both"/>
        <w:rPr>
          <w:rFonts w:eastAsiaTheme="minorEastAsia"/>
          <w:kern w:val="24"/>
        </w:rPr>
      </w:pPr>
      <w:r w:rsidRPr="00C36F1A">
        <w:rPr>
          <w:b/>
          <w:bCs/>
          <w:kern w:val="24"/>
        </w:rPr>
        <w:t>5. Dėl socialinės-pilietinės veiklos įgyvendinimo Panevėžio bendrojo ugdymo mokyklose.</w:t>
      </w:r>
    </w:p>
    <w:p w14:paraId="760372FA" w14:textId="77777777" w:rsidR="001F06F4" w:rsidRPr="00884F3F" w:rsidRDefault="001F06F4" w:rsidP="001F06F4">
      <w:pPr>
        <w:pStyle w:val="prastasiniatinklio"/>
        <w:spacing w:before="0" w:beforeAutospacing="0" w:after="0" w:afterAutospacing="0"/>
        <w:ind w:firstLine="709"/>
        <w:jc w:val="both"/>
        <w:rPr>
          <w:rFonts w:eastAsiaTheme="minorEastAsia"/>
          <w:kern w:val="24"/>
        </w:rPr>
      </w:pPr>
      <w:r w:rsidRPr="00884F3F">
        <w:rPr>
          <w:kern w:val="24"/>
        </w:rPr>
        <w:t>Siūlymai bendrojo ugdymo mokyklų vadovams:</w:t>
      </w:r>
    </w:p>
    <w:p w14:paraId="760372FB" w14:textId="77777777" w:rsidR="001F06F4" w:rsidRPr="00C36F1A" w:rsidRDefault="001F06F4" w:rsidP="001F06F4">
      <w:pPr>
        <w:pStyle w:val="prastasiniatinklio"/>
        <w:numPr>
          <w:ilvl w:val="0"/>
          <w:numId w:val="9"/>
        </w:numPr>
        <w:spacing w:before="0" w:beforeAutospacing="0" w:after="0" w:afterAutospacing="0"/>
        <w:ind w:firstLine="709"/>
        <w:jc w:val="both"/>
        <w:rPr>
          <w:rFonts w:eastAsiaTheme="minorEastAsia"/>
          <w:kern w:val="24"/>
        </w:rPr>
      </w:pPr>
      <w:r w:rsidRPr="00C36F1A">
        <w:rPr>
          <w:kern w:val="24"/>
        </w:rPr>
        <w:t>mokykloje paskirti atsakingą asmenį, kuris koordinuotų mokinių socialinę-pilietinę veiklą,</w:t>
      </w:r>
    </w:p>
    <w:p w14:paraId="760372FC" w14:textId="77777777" w:rsidR="001F06F4" w:rsidRPr="00C36F1A" w:rsidRDefault="001F06F4" w:rsidP="001F06F4">
      <w:pPr>
        <w:pStyle w:val="prastasiniatinklio"/>
        <w:numPr>
          <w:ilvl w:val="0"/>
          <w:numId w:val="9"/>
        </w:numPr>
        <w:spacing w:before="0" w:beforeAutospacing="0" w:after="0" w:afterAutospacing="0"/>
        <w:ind w:firstLine="709"/>
        <w:jc w:val="both"/>
        <w:rPr>
          <w:rFonts w:eastAsiaTheme="minorEastAsia"/>
          <w:kern w:val="24"/>
        </w:rPr>
      </w:pPr>
      <w:r w:rsidRPr="00C36F1A">
        <w:rPr>
          <w:kern w:val="24"/>
        </w:rPr>
        <w:t xml:space="preserve">atleisti / įskaityti socialinę-pilietinę veiklą mokiniams, atstovaujantiems mokyklai Panevėžyje ir / ar Lietuvoje, </w:t>
      </w:r>
    </w:p>
    <w:p w14:paraId="760372FD" w14:textId="77777777" w:rsidR="001F06F4" w:rsidRPr="00C36F1A" w:rsidRDefault="001F06F4" w:rsidP="001F06F4">
      <w:pPr>
        <w:pStyle w:val="prastasiniatinklio"/>
        <w:numPr>
          <w:ilvl w:val="0"/>
          <w:numId w:val="9"/>
        </w:numPr>
        <w:spacing w:before="0" w:beforeAutospacing="0" w:after="0" w:afterAutospacing="0"/>
        <w:ind w:firstLine="709"/>
        <w:jc w:val="both"/>
        <w:rPr>
          <w:rFonts w:eastAsiaTheme="minorEastAsia"/>
          <w:kern w:val="24"/>
        </w:rPr>
      </w:pPr>
      <w:r w:rsidRPr="00C36F1A">
        <w:rPr>
          <w:kern w:val="24"/>
        </w:rPr>
        <w:t xml:space="preserve">numatyti socialinę-pilietinę veiklą, atliepiančią specialiųjų ugdymosi poreikių mokinių galimybes ir poreikius. </w:t>
      </w:r>
    </w:p>
    <w:p w14:paraId="760372FE" w14:textId="77777777" w:rsidR="001F06F4" w:rsidRPr="00AA73E3" w:rsidRDefault="001F06F4" w:rsidP="001F06F4">
      <w:pPr>
        <w:pStyle w:val="prastasiniatinklio"/>
        <w:spacing w:before="0" w:beforeAutospacing="0" w:after="0" w:afterAutospacing="0"/>
        <w:ind w:firstLine="709"/>
        <w:jc w:val="both"/>
        <w:rPr>
          <w:rFonts w:eastAsiaTheme="minorEastAsia"/>
          <w:kern w:val="24"/>
        </w:rPr>
      </w:pPr>
      <w:r w:rsidRPr="00884F3F">
        <w:rPr>
          <w:b/>
          <w:bCs/>
          <w:kern w:val="24"/>
        </w:rPr>
        <w:t xml:space="preserve">6. </w:t>
      </w:r>
      <w:r w:rsidRPr="00884F3F">
        <w:rPr>
          <w:rFonts w:eastAsiaTheme="minorEastAsia"/>
          <w:b/>
          <w:bCs/>
          <w:kern w:val="24"/>
        </w:rPr>
        <w:t>Dėl</w:t>
      </w:r>
      <w:r w:rsidRPr="00C36F1A">
        <w:rPr>
          <w:rFonts w:eastAsiaTheme="minorEastAsia"/>
          <w:b/>
          <w:bCs/>
          <w:kern w:val="24"/>
        </w:rPr>
        <w:t xml:space="preserve"> Panevėžio savivaldybės biudžeto Švietimo ir ugdymo programos prioritetų </w:t>
      </w:r>
      <w:r w:rsidRPr="00AA73E3">
        <w:rPr>
          <w:rFonts w:eastAsiaTheme="minorEastAsia"/>
          <w:b/>
          <w:bCs/>
          <w:kern w:val="24"/>
        </w:rPr>
        <w:t>2024 metams.</w:t>
      </w:r>
    </w:p>
    <w:p w14:paraId="760372FF" w14:textId="77777777" w:rsidR="001F06F4" w:rsidRPr="00C36F1A" w:rsidRDefault="001F06F4" w:rsidP="001F06F4">
      <w:pPr>
        <w:pStyle w:val="prastasiniatinklio"/>
        <w:spacing w:before="0" w:beforeAutospacing="0" w:after="0" w:afterAutospacing="0"/>
        <w:ind w:firstLine="709"/>
        <w:jc w:val="both"/>
        <w:rPr>
          <w:rFonts w:eastAsiaTheme="minorEastAsia"/>
          <w:kern w:val="24"/>
        </w:rPr>
      </w:pPr>
      <w:r w:rsidRPr="00884F3F">
        <w:rPr>
          <w:rFonts w:eastAsiaTheme="minorEastAsia"/>
          <w:kern w:val="24"/>
        </w:rPr>
        <w:t xml:space="preserve">Siūlymai Panevėžio miesto savivaldybės administracijai, Panevėžio miesto savivaldybės administracijos </w:t>
      </w:r>
      <w:r>
        <w:rPr>
          <w:rFonts w:eastAsiaTheme="minorEastAsia"/>
          <w:kern w:val="24"/>
        </w:rPr>
        <w:t>Š</w:t>
      </w:r>
      <w:r w:rsidRPr="00884F3F">
        <w:rPr>
          <w:rFonts w:eastAsiaTheme="minorEastAsia"/>
          <w:kern w:val="24"/>
        </w:rPr>
        <w:t>vietimo skyriui</w:t>
      </w:r>
      <w:r>
        <w:rPr>
          <w:rFonts w:eastAsiaTheme="minorEastAsia"/>
          <w:kern w:val="24"/>
        </w:rPr>
        <w:t xml:space="preserve"> n</w:t>
      </w:r>
      <w:r w:rsidRPr="00C36F1A">
        <w:rPr>
          <w:kern w:val="24"/>
        </w:rPr>
        <w:t>umatyti šiuos 2024 m. prioritetus:</w:t>
      </w:r>
    </w:p>
    <w:p w14:paraId="76037300" w14:textId="77777777" w:rsidR="001F06F4" w:rsidRDefault="001F06F4" w:rsidP="001F06F4">
      <w:pPr>
        <w:pStyle w:val="prastasiniatinklio"/>
        <w:numPr>
          <w:ilvl w:val="0"/>
          <w:numId w:val="14"/>
        </w:numPr>
        <w:tabs>
          <w:tab w:val="left" w:pos="916"/>
        </w:tabs>
        <w:spacing w:before="0" w:beforeAutospacing="0" w:after="0" w:afterAutospacing="0"/>
        <w:ind w:left="709" w:firstLine="709"/>
        <w:jc w:val="both"/>
        <w:rPr>
          <w:kern w:val="24"/>
        </w:rPr>
      </w:pPr>
      <w:r w:rsidRPr="00C36F1A">
        <w:rPr>
          <w:kern w:val="24"/>
        </w:rPr>
        <w:t>darbo užmokesčio lėšas skaičiuoti 12-ai mėnesių, numatyti lėšų LR Darbo kodekso  reikalavimų, kolektyvinių sutarčių nuostatoms įgyvendinti</w:t>
      </w:r>
      <w:r>
        <w:rPr>
          <w:kern w:val="24"/>
        </w:rPr>
        <w:t>,</w:t>
      </w:r>
    </w:p>
    <w:p w14:paraId="76037301" w14:textId="77777777" w:rsidR="001F06F4" w:rsidRDefault="001F06F4" w:rsidP="001F06F4">
      <w:pPr>
        <w:pStyle w:val="prastasiniatinklio"/>
        <w:numPr>
          <w:ilvl w:val="0"/>
          <w:numId w:val="14"/>
        </w:numPr>
        <w:tabs>
          <w:tab w:val="left" w:pos="916"/>
        </w:tabs>
        <w:spacing w:before="0" w:beforeAutospacing="0" w:after="0" w:afterAutospacing="0"/>
        <w:ind w:left="709" w:firstLine="709"/>
        <w:jc w:val="both"/>
        <w:rPr>
          <w:kern w:val="24"/>
        </w:rPr>
      </w:pPr>
      <w:r w:rsidRPr="00DB5352">
        <w:rPr>
          <w:kern w:val="24"/>
        </w:rPr>
        <w:t>didinti darbo užmokesčio koeficientus mažiausią darbo užmokestį gaunantiems kvalifikuotiems nepedagoginiams darbuotojams (kompiuterių priežiūros specialistams, sekretoriams),</w:t>
      </w:r>
    </w:p>
    <w:p w14:paraId="76037302" w14:textId="77777777" w:rsidR="001F06F4" w:rsidRDefault="001F06F4" w:rsidP="001F06F4">
      <w:pPr>
        <w:pStyle w:val="prastasiniatinklio"/>
        <w:numPr>
          <w:ilvl w:val="0"/>
          <w:numId w:val="14"/>
        </w:numPr>
        <w:tabs>
          <w:tab w:val="left" w:pos="916"/>
        </w:tabs>
        <w:spacing w:before="0" w:beforeAutospacing="0" w:after="0" w:afterAutospacing="0"/>
        <w:ind w:left="709" w:firstLine="709"/>
        <w:jc w:val="both"/>
        <w:rPr>
          <w:kern w:val="24"/>
        </w:rPr>
      </w:pPr>
      <w:r w:rsidRPr="00DB5352">
        <w:rPr>
          <w:kern w:val="24"/>
        </w:rPr>
        <w:t xml:space="preserve">įtraukiojo ugdymo nuostatas įgyvendinti </w:t>
      </w:r>
      <w:r w:rsidRPr="00AA73E3">
        <w:rPr>
          <w:kern w:val="24"/>
        </w:rPr>
        <w:t xml:space="preserve">(mokytojo </w:t>
      </w:r>
      <w:r w:rsidRPr="00DB5352">
        <w:rPr>
          <w:kern w:val="24"/>
        </w:rPr>
        <w:t>padėjėjų pareigybių skaičiaus didinimas, ugdymo priemonių atnaujinimas) ne tik bendrojo ugdymo mokyklose, bet ir ikimokyklinio ugdymo, neformaliojo vaikų švietimo mokyklose</w:t>
      </w:r>
      <w:r>
        <w:rPr>
          <w:kern w:val="24"/>
        </w:rPr>
        <w:t>,</w:t>
      </w:r>
    </w:p>
    <w:p w14:paraId="76037303" w14:textId="77777777" w:rsidR="001F06F4" w:rsidRDefault="001F06F4" w:rsidP="001F06F4">
      <w:pPr>
        <w:pStyle w:val="prastasiniatinklio"/>
        <w:numPr>
          <w:ilvl w:val="0"/>
          <w:numId w:val="14"/>
        </w:numPr>
        <w:tabs>
          <w:tab w:val="left" w:pos="916"/>
        </w:tabs>
        <w:spacing w:before="0" w:beforeAutospacing="0" w:after="0" w:afterAutospacing="0"/>
        <w:ind w:left="709" w:firstLine="709"/>
        <w:jc w:val="both"/>
        <w:rPr>
          <w:kern w:val="24"/>
        </w:rPr>
      </w:pPr>
      <w:r w:rsidRPr="00DB5352">
        <w:rPr>
          <w:kern w:val="24"/>
        </w:rPr>
        <w:t>atnaujinti bendrojo ugdymo mokyklų kabinetų, kuriuose vykdomos patikros ir egzaminai, elektros instaliaciją,</w:t>
      </w:r>
    </w:p>
    <w:p w14:paraId="76037304" w14:textId="77777777" w:rsidR="001F06F4" w:rsidRDefault="001F06F4" w:rsidP="001F06F4">
      <w:pPr>
        <w:pStyle w:val="prastasiniatinklio"/>
        <w:numPr>
          <w:ilvl w:val="0"/>
          <w:numId w:val="14"/>
        </w:numPr>
        <w:tabs>
          <w:tab w:val="left" w:pos="916"/>
        </w:tabs>
        <w:spacing w:before="0" w:beforeAutospacing="0" w:after="0" w:afterAutospacing="0"/>
        <w:ind w:left="709" w:firstLine="709"/>
        <w:jc w:val="both"/>
        <w:rPr>
          <w:kern w:val="24"/>
        </w:rPr>
      </w:pPr>
      <w:r w:rsidRPr="00DB5352">
        <w:rPr>
          <w:kern w:val="24"/>
        </w:rPr>
        <w:t>atnaujinti mokyklų aplinkas (langus, sporto aikštynus, sporto  sales, stebėjimo kameras),</w:t>
      </w:r>
    </w:p>
    <w:p w14:paraId="76037305" w14:textId="77777777" w:rsidR="001F06F4" w:rsidRDefault="001F06F4" w:rsidP="001F06F4">
      <w:pPr>
        <w:pStyle w:val="prastasiniatinklio"/>
        <w:numPr>
          <w:ilvl w:val="0"/>
          <w:numId w:val="14"/>
        </w:numPr>
        <w:tabs>
          <w:tab w:val="left" w:pos="916"/>
        </w:tabs>
        <w:spacing w:before="0" w:beforeAutospacing="0" w:after="0" w:afterAutospacing="0"/>
        <w:ind w:left="709" w:firstLine="709"/>
        <w:jc w:val="both"/>
        <w:rPr>
          <w:kern w:val="24"/>
        </w:rPr>
      </w:pPr>
      <w:r w:rsidRPr="00DB5352">
        <w:rPr>
          <w:kern w:val="24"/>
        </w:rPr>
        <w:t>aprūpinti ikimokyklinio ugdymo įstaigų priešmokyklinio ugdymo grupes skaitmeninėmis mokymo priemonėmis (kompiuteris, išmanioji lenta),</w:t>
      </w:r>
    </w:p>
    <w:p w14:paraId="76037306" w14:textId="77777777" w:rsidR="001F06F4" w:rsidRPr="00DB5352" w:rsidRDefault="001F06F4" w:rsidP="001F06F4">
      <w:pPr>
        <w:pStyle w:val="prastasiniatinklio"/>
        <w:numPr>
          <w:ilvl w:val="0"/>
          <w:numId w:val="14"/>
        </w:numPr>
        <w:tabs>
          <w:tab w:val="left" w:pos="916"/>
        </w:tabs>
        <w:spacing w:before="0" w:beforeAutospacing="0" w:after="0" w:afterAutospacing="0"/>
        <w:ind w:left="709" w:firstLine="709"/>
        <w:jc w:val="both"/>
        <w:rPr>
          <w:kern w:val="24"/>
        </w:rPr>
      </w:pPr>
      <w:r w:rsidRPr="00DB5352">
        <w:rPr>
          <w:kern w:val="24"/>
        </w:rPr>
        <w:t>skirti lėšų pasiruošti naujiems mokslo metams.</w:t>
      </w:r>
    </w:p>
    <w:p w14:paraId="76037307" w14:textId="77777777" w:rsidR="001F06F4" w:rsidRPr="00884F3F" w:rsidRDefault="001F06F4" w:rsidP="001F06F4">
      <w:pPr>
        <w:pStyle w:val="prastasiniatinklio"/>
        <w:spacing w:before="0" w:beforeAutospacing="0" w:after="0" w:afterAutospacing="0"/>
        <w:ind w:firstLine="709"/>
        <w:jc w:val="both"/>
        <w:rPr>
          <w:rFonts w:eastAsiaTheme="minorEastAsia"/>
          <w:b/>
          <w:bCs/>
          <w:kern w:val="24"/>
        </w:rPr>
      </w:pPr>
      <w:r>
        <w:rPr>
          <w:b/>
          <w:bCs/>
          <w:kern w:val="24"/>
        </w:rPr>
        <w:t>7</w:t>
      </w:r>
      <w:r w:rsidRPr="00C36F1A">
        <w:rPr>
          <w:b/>
          <w:bCs/>
          <w:kern w:val="24"/>
        </w:rPr>
        <w:t xml:space="preserve">. Dėl neformaliojo vaikų švietimo programų, finansuojamų iš Europos Sąjungos finansinės paramos, bendrojo finansavimo ir kitų Lietuvos Respublikos valstybės biudžeto lėšų </w:t>
      </w:r>
      <w:r w:rsidRPr="00884F3F">
        <w:rPr>
          <w:b/>
          <w:bCs/>
          <w:kern w:val="24"/>
        </w:rPr>
        <w:t>įgyvendinimo Panevėžyje.</w:t>
      </w:r>
    </w:p>
    <w:p w14:paraId="76037308" w14:textId="77777777" w:rsidR="001F06F4" w:rsidRPr="00884F3F" w:rsidRDefault="001F06F4" w:rsidP="001F06F4">
      <w:pPr>
        <w:pStyle w:val="prastasiniatinklio"/>
        <w:spacing w:before="0" w:beforeAutospacing="0" w:after="0" w:afterAutospacing="0"/>
        <w:ind w:firstLine="709"/>
        <w:jc w:val="both"/>
        <w:rPr>
          <w:rFonts w:eastAsiaTheme="minorEastAsia"/>
          <w:kern w:val="24"/>
        </w:rPr>
      </w:pPr>
      <w:r w:rsidRPr="00884F3F">
        <w:rPr>
          <w:rFonts w:eastAsiaTheme="minorEastAsia"/>
          <w:kern w:val="24"/>
        </w:rPr>
        <w:t xml:space="preserve">Siūlymai Panevėžio miesto savivaldybės administracijai ir kitoms institucijoms: </w:t>
      </w:r>
    </w:p>
    <w:p w14:paraId="76037309" w14:textId="77777777" w:rsidR="001F06F4" w:rsidRPr="00C36F1A" w:rsidRDefault="001F06F4" w:rsidP="001F06F4">
      <w:pPr>
        <w:pStyle w:val="prastasiniatinklio"/>
        <w:numPr>
          <w:ilvl w:val="0"/>
          <w:numId w:val="10"/>
        </w:numPr>
        <w:spacing w:before="0" w:beforeAutospacing="0" w:after="0" w:afterAutospacing="0"/>
        <w:ind w:firstLine="709"/>
        <w:jc w:val="both"/>
        <w:rPr>
          <w:rFonts w:eastAsiaTheme="minorEastAsia"/>
          <w:kern w:val="24"/>
        </w:rPr>
      </w:pPr>
      <w:r w:rsidRPr="00C36F1A">
        <w:rPr>
          <w:kern w:val="24"/>
        </w:rPr>
        <w:t>organizuoti reguliarius susitikimus su NŠŠ tiekėjais,</w:t>
      </w:r>
    </w:p>
    <w:p w14:paraId="7603730A" w14:textId="77777777" w:rsidR="001F06F4" w:rsidRPr="00C36F1A" w:rsidRDefault="001F06F4" w:rsidP="001F06F4">
      <w:pPr>
        <w:pStyle w:val="prastasiniatinklio"/>
        <w:numPr>
          <w:ilvl w:val="0"/>
          <w:numId w:val="10"/>
        </w:numPr>
        <w:spacing w:before="0" w:beforeAutospacing="0" w:after="0" w:afterAutospacing="0"/>
        <w:ind w:firstLine="709"/>
        <w:jc w:val="both"/>
        <w:rPr>
          <w:rFonts w:eastAsiaTheme="minorEastAsia"/>
          <w:kern w:val="24"/>
        </w:rPr>
      </w:pPr>
      <w:r w:rsidRPr="00C36F1A">
        <w:rPr>
          <w:kern w:val="24"/>
        </w:rPr>
        <w:t>paskatinti NVŠ tiekėjus pristatyti vykdomas programas miesto renginiuose (pvz., „Būrelių mugėje“ ir pan.),</w:t>
      </w:r>
    </w:p>
    <w:p w14:paraId="7603730B" w14:textId="77777777" w:rsidR="001F06F4" w:rsidRPr="00C36F1A" w:rsidRDefault="001F06F4" w:rsidP="001F06F4">
      <w:pPr>
        <w:pStyle w:val="prastasiniatinklio"/>
        <w:numPr>
          <w:ilvl w:val="0"/>
          <w:numId w:val="10"/>
        </w:numPr>
        <w:spacing w:before="0" w:beforeAutospacing="0" w:after="0" w:afterAutospacing="0"/>
        <w:ind w:firstLine="709"/>
        <w:jc w:val="both"/>
        <w:rPr>
          <w:rFonts w:eastAsiaTheme="minorEastAsia"/>
          <w:kern w:val="24"/>
        </w:rPr>
      </w:pPr>
      <w:r w:rsidRPr="00C36F1A">
        <w:rPr>
          <w:kern w:val="24"/>
        </w:rPr>
        <w:lastRenderedPageBreak/>
        <w:t xml:space="preserve">reguliariai ruošti informacinius biuletenius apie NVŠ teikiamas galimybes ir vykdomas programas ir juos viešinti savivaldybės ir mokyklų internetinėse svetainėse, socialiniuose tinkluose. </w:t>
      </w:r>
    </w:p>
    <w:p w14:paraId="7603730C" w14:textId="77777777" w:rsidR="001F06F4" w:rsidRPr="00C36F1A" w:rsidRDefault="001F06F4" w:rsidP="001F06F4">
      <w:pPr>
        <w:pStyle w:val="prastasiniatinklio"/>
        <w:spacing w:before="0" w:beforeAutospacing="0" w:after="0" w:afterAutospacing="0"/>
        <w:ind w:firstLine="709"/>
        <w:jc w:val="both"/>
        <w:rPr>
          <w:rFonts w:eastAsiaTheme="minorEastAsia"/>
          <w:kern w:val="24"/>
        </w:rPr>
      </w:pPr>
      <w:r>
        <w:rPr>
          <w:b/>
          <w:bCs/>
          <w:kern w:val="24"/>
        </w:rPr>
        <w:t>8</w:t>
      </w:r>
      <w:r w:rsidRPr="00C36F1A">
        <w:rPr>
          <w:b/>
          <w:bCs/>
          <w:kern w:val="24"/>
        </w:rPr>
        <w:t>. Dėl aukštojo mokslo prieinamumo gerinimo Panevėžyje, finansuojant papildomas Panevėžio kolegijos studentų / absolventų studijas, siekiant studijuoti KTU Panevėžio fakultete magistrantūros studijų programose.</w:t>
      </w:r>
    </w:p>
    <w:p w14:paraId="7603730D" w14:textId="77777777" w:rsidR="001F06F4" w:rsidRPr="00C36F1A" w:rsidRDefault="001F06F4" w:rsidP="001F06F4">
      <w:pPr>
        <w:pStyle w:val="prastasiniatinklio"/>
        <w:spacing w:before="0" w:beforeAutospacing="0" w:after="0" w:afterAutospacing="0"/>
        <w:ind w:firstLine="709"/>
        <w:jc w:val="both"/>
        <w:rPr>
          <w:rFonts w:eastAsiaTheme="minorEastAsia"/>
          <w:kern w:val="24"/>
        </w:rPr>
      </w:pPr>
      <w:r w:rsidRPr="00884F3F">
        <w:rPr>
          <w:kern w:val="24"/>
        </w:rPr>
        <w:t>Siūlymai Panevėžio miesto savivaldybės administracijai ir kitoms institucijoms:</w:t>
      </w:r>
      <w:r w:rsidRPr="00C36F1A">
        <w:rPr>
          <w:b/>
          <w:bCs/>
          <w:kern w:val="24"/>
        </w:rPr>
        <w:t xml:space="preserve"> </w:t>
      </w:r>
    </w:p>
    <w:p w14:paraId="7603730E" w14:textId="77777777" w:rsidR="001F06F4" w:rsidRPr="00AA73E3" w:rsidRDefault="001F06F4" w:rsidP="001F06F4">
      <w:pPr>
        <w:pStyle w:val="prastasiniatinklio"/>
        <w:numPr>
          <w:ilvl w:val="0"/>
          <w:numId w:val="11"/>
        </w:numPr>
        <w:spacing w:before="0" w:beforeAutospacing="0" w:after="0" w:afterAutospacing="0"/>
        <w:ind w:firstLine="709"/>
        <w:jc w:val="both"/>
        <w:rPr>
          <w:rFonts w:eastAsiaTheme="minorEastAsia"/>
          <w:kern w:val="24"/>
        </w:rPr>
      </w:pPr>
      <w:r w:rsidRPr="00AA73E3">
        <w:rPr>
          <w:kern w:val="24"/>
        </w:rPr>
        <w:t>aukštojo mokslo institucijoms</w:t>
      </w:r>
      <w:r w:rsidRPr="00AA73E3">
        <w:t xml:space="preserve"> </w:t>
      </w:r>
      <w:r w:rsidRPr="00AA73E3">
        <w:rPr>
          <w:kern w:val="24"/>
        </w:rPr>
        <w:t>pristatyti  Investicinio fondo kūrimo idėją VšĮ Panevėžio plėtros agentūrai „Panevėžys NOW“,</w:t>
      </w:r>
    </w:p>
    <w:p w14:paraId="7603730F" w14:textId="77777777" w:rsidR="001F06F4" w:rsidRPr="00C36F1A" w:rsidRDefault="001F06F4" w:rsidP="001F06F4">
      <w:pPr>
        <w:pStyle w:val="prastasiniatinklio"/>
        <w:numPr>
          <w:ilvl w:val="0"/>
          <w:numId w:val="11"/>
        </w:numPr>
        <w:spacing w:before="0" w:beforeAutospacing="0" w:after="0" w:afterAutospacing="0"/>
        <w:ind w:firstLine="709"/>
        <w:jc w:val="both"/>
        <w:rPr>
          <w:rFonts w:eastAsiaTheme="minorEastAsia"/>
          <w:kern w:val="24"/>
        </w:rPr>
      </w:pPr>
      <w:r w:rsidRPr="00C36F1A">
        <w:rPr>
          <w:kern w:val="24"/>
        </w:rPr>
        <w:t xml:space="preserve">su VšĮ Panevėžio plėtros agentūra „Panevėžys </w:t>
      </w:r>
      <w:proofErr w:type="spellStart"/>
      <w:r w:rsidRPr="00C36F1A">
        <w:rPr>
          <w:kern w:val="24"/>
        </w:rPr>
        <w:t>Now</w:t>
      </w:r>
      <w:proofErr w:type="spellEnd"/>
      <w:r w:rsidRPr="00C36F1A">
        <w:rPr>
          <w:kern w:val="24"/>
        </w:rPr>
        <w:t xml:space="preserve">“ šia tema inicijuoti diskusijų, kuriose būtų tariamasi dėl  finansavimo modelio ir kitų klausimų. </w:t>
      </w:r>
    </w:p>
    <w:p w14:paraId="76037310" w14:textId="77777777" w:rsidR="001F06F4" w:rsidRPr="00C36F1A" w:rsidRDefault="001F06F4" w:rsidP="001F06F4">
      <w:pPr>
        <w:pStyle w:val="prastasiniatinklio"/>
        <w:spacing w:before="0" w:beforeAutospacing="0" w:after="0" w:afterAutospacing="0"/>
        <w:ind w:firstLine="709"/>
        <w:jc w:val="both"/>
        <w:rPr>
          <w:rFonts w:eastAsiaTheme="minorEastAsia"/>
          <w:kern w:val="24"/>
        </w:rPr>
      </w:pPr>
      <w:r>
        <w:rPr>
          <w:b/>
          <w:bCs/>
          <w:kern w:val="24"/>
        </w:rPr>
        <w:t>9</w:t>
      </w:r>
      <w:r w:rsidRPr="00C36F1A">
        <w:rPr>
          <w:b/>
          <w:bCs/>
          <w:kern w:val="24"/>
        </w:rPr>
        <w:t>.</w:t>
      </w:r>
      <w:r w:rsidRPr="00C36F1A">
        <w:rPr>
          <w:kern w:val="24"/>
        </w:rPr>
        <w:t xml:space="preserve"> </w:t>
      </w:r>
      <w:r w:rsidRPr="00C36F1A">
        <w:rPr>
          <w:b/>
          <w:bCs/>
          <w:kern w:val="24"/>
        </w:rPr>
        <w:t>Dėl 2024 metų Panevėžio savivaldybės biudžeto Švietimo ir ugdymo programos tikslinimo ir 2025 metų prioritetų.</w:t>
      </w:r>
    </w:p>
    <w:p w14:paraId="76037311" w14:textId="77777777" w:rsidR="001F06F4" w:rsidRPr="00884F3F" w:rsidRDefault="001F06F4" w:rsidP="001F06F4">
      <w:pPr>
        <w:pStyle w:val="prastasiniatinklio"/>
        <w:spacing w:before="0" w:beforeAutospacing="0" w:after="0" w:afterAutospacing="0"/>
        <w:ind w:firstLine="709"/>
        <w:jc w:val="both"/>
        <w:rPr>
          <w:rFonts w:eastAsiaTheme="minorEastAsia"/>
          <w:kern w:val="24"/>
        </w:rPr>
      </w:pPr>
      <w:r w:rsidRPr="00884F3F">
        <w:rPr>
          <w:kern w:val="24"/>
        </w:rPr>
        <w:t xml:space="preserve">Siūlymai Panevėžio miesto savivaldybės administracijai ir kitoms institucijoms: </w:t>
      </w:r>
    </w:p>
    <w:p w14:paraId="76037312"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darbo užmokesčio lėšas skaičiuoti 12-ai mėnesių,</w:t>
      </w:r>
    </w:p>
    <w:p w14:paraId="76037313"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didinti darbo užmokesčio koeficientus mažiausią darbo užmokestį gaunantiems kvalifikuotiems nepedagoginiams darbuotojams (kompiuterių priežiūros specialistams, sekretoriams),</w:t>
      </w:r>
    </w:p>
    <w:p w14:paraId="76037314"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numatyti lėšų neformaliojo švietimo mokytojams, dirbantiems su specialiųjų ugdymosi poreikių mokiniais, darbo užmokesčio koeficientui dėl veiklos sudėtingumo padidinti,</w:t>
      </w:r>
    </w:p>
    <w:p w14:paraId="76037315"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 xml:space="preserve">atnaujinti bendrojo ugdymo mokyklų kabinetų, kuriuose vykdomos patikros ir egzaminai, elektros instaliaciją bei įrengti kondicionierius, </w:t>
      </w:r>
    </w:p>
    <w:p w14:paraId="76037316"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skirti lėšų „Švietimo įstaigų higienos normoms“  įgyvendinti,</w:t>
      </w:r>
    </w:p>
    <w:p w14:paraId="76037317"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aprūpinti ikimokyklinio ugdymo įstaigas skaitmeninėmis mokymo priemonėmis,</w:t>
      </w:r>
    </w:p>
    <w:p w14:paraId="76037318"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skirti lėšų pasiruošti naujiems mokslo metams,</w:t>
      </w:r>
    </w:p>
    <w:p w14:paraId="76037319"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mokyklų vadovams peržiūrėti ir</w:t>
      </w:r>
      <w:r>
        <w:rPr>
          <w:kern w:val="24"/>
        </w:rPr>
        <w:t>,</w:t>
      </w:r>
      <w:r w:rsidRPr="00C36F1A">
        <w:rPr>
          <w:kern w:val="24"/>
        </w:rPr>
        <w:t xml:space="preserve"> esant poreikiui</w:t>
      </w:r>
      <w:r>
        <w:rPr>
          <w:kern w:val="24"/>
        </w:rPr>
        <w:t>,</w:t>
      </w:r>
      <w:r w:rsidRPr="00C36F1A">
        <w:rPr>
          <w:kern w:val="24"/>
        </w:rPr>
        <w:t xml:space="preserve"> atnaujinti įstaigos darbo apmokėjimą reglamentuojančias tvarkas, </w:t>
      </w:r>
    </w:p>
    <w:p w14:paraId="7603731A" w14:textId="77777777" w:rsidR="001F06F4" w:rsidRPr="00C36F1A" w:rsidRDefault="001F06F4" w:rsidP="001F06F4">
      <w:pPr>
        <w:pStyle w:val="prastasiniatinklio"/>
        <w:numPr>
          <w:ilvl w:val="0"/>
          <w:numId w:val="12"/>
        </w:numPr>
        <w:spacing w:before="0" w:beforeAutospacing="0" w:after="0" w:afterAutospacing="0"/>
        <w:ind w:firstLine="709"/>
        <w:jc w:val="both"/>
        <w:rPr>
          <w:rFonts w:eastAsiaTheme="minorEastAsia"/>
          <w:kern w:val="24"/>
        </w:rPr>
      </w:pPr>
      <w:r w:rsidRPr="00C36F1A">
        <w:rPr>
          <w:kern w:val="24"/>
        </w:rPr>
        <w:t xml:space="preserve">ikimokyklinio ugdymo asociacijai kreiptis į LR Švietimo, mokslo ir sporto ministeriją dėl išaiškinimo, kaip turi būti skaičiuojamas darbo užmokestis mokytojams, dirbantiems su specialiųjų ugdymosi poreikių mokiniais. </w:t>
      </w:r>
    </w:p>
    <w:p w14:paraId="7603731B" w14:textId="77777777" w:rsidR="001F06F4" w:rsidRPr="00C36F1A" w:rsidRDefault="001F06F4" w:rsidP="001F06F4">
      <w:pPr>
        <w:pStyle w:val="prastasiniatinklio"/>
        <w:spacing w:before="0" w:beforeAutospacing="0" w:after="0" w:afterAutospacing="0"/>
        <w:ind w:firstLine="709"/>
        <w:jc w:val="both"/>
        <w:rPr>
          <w:rFonts w:eastAsiaTheme="minorEastAsia"/>
          <w:kern w:val="24"/>
        </w:rPr>
      </w:pPr>
      <w:r>
        <w:rPr>
          <w:b/>
          <w:bCs/>
          <w:kern w:val="24"/>
        </w:rPr>
        <w:t xml:space="preserve">10. </w:t>
      </w:r>
      <w:r w:rsidRPr="00C36F1A">
        <w:rPr>
          <w:b/>
          <w:bCs/>
          <w:kern w:val="24"/>
        </w:rPr>
        <w:t>Dėl „Panevėžio miesto savivaldybės pasirengimo įtraukiojo ugdymo įgyvendinimui 2023–2025 metų priemonių plano“ įgyvendinimo.</w:t>
      </w:r>
    </w:p>
    <w:p w14:paraId="7603731C" w14:textId="77777777" w:rsidR="001F06F4" w:rsidRPr="00884F3F" w:rsidRDefault="001F06F4" w:rsidP="001F06F4">
      <w:pPr>
        <w:pStyle w:val="prastasiniatinklio"/>
        <w:spacing w:before="0" w:beforeAutospacing="0" w:after="0" w:afterAutospacing="0"/>
        <w:ind w:firstLine="709"/>
        <w:jc w:val="both"/>
        <w:rPr>
          <w:rFonts w:eastAsiaTheme="minorEastAsia"/>
          <w:kern w:val="24"/>
        </w:rPr>
      </w:pPr>
      <w:r w:rsidRPr="00884F3F">
        <w:rPr>
          <w:kern w:val="24"/>
        </w:rPr>
        <w:t xml:space="preserve">Siūlymai Panevėžio miesto savivaldybės administracijai ir kitoms institucijoms: </w:t>
      </w:r>
    </w:p>
    <w:p w14:paraId="7603731D" w14:textId="77777777" w:rsidR="001F06F4" w:rsidRPr="00C36F1A" w:rsidRDefault="001F06F4" w:rsidP="001F06F4">
      <w:pPr>
        <w:pStyle w:val="prastasiniatinklio"/>
        <w:numPr>
          <w:ilvl w:val="0"/>
          <w:numId w:val="13"/>
        </w:numPr>
        <w:spacing w:before="0" w:beforeAutospacing="0" w:after="0" w:afterAutospacing="0"/>
        <w:ind w:firstLine="709"/>
        <w:jc w:val="both"/>
        <w:rPr>
          <w:rFonts w:eastAsiaTheme="minorEastAsia"/>
          <w:kern w:val="24"/>
        </w:rPr>
      </w:pPr>
      <w:r w:rsidRPr="00C36F1A">
        <w:rPr>
          <w:kern w:val="24"/>
        </w:rPr>
        <w:t xml:space="preserve">Panevėžio miesto savivaldybės </w:t>
      </w:r>
      <w:r>
        <w:rPr>
          <w:kern w:val="24"/>
        </w:rPr>
        <w:t>Š</w:t>
      </w:r>
      <w:r w:rsidRPr="00C36F1A">
        <w:rPr>
          <w:kern w:val="24"/>
        </w:rPr>
        <w:t xml:space="preserve">vietimo skyriui kartu su mokyklomis </w:t>
      </w:r>
      <w:r>
        <w:rPr>
          <w:kern w:val="24"/>
        </w:rPr>
        <w:t xml:space="preserve">per </w:t>
      </w:r>
      <w:r w:rsidRPr="00C36F1A">
        <w:rPr>
          <w:kern w:val="24"/>
        </w:rPr>
        <w:t>2025 m. I pusmetį įvertinti labiausiai pasiteisinusį įtraukties modelį ir pasirinkti jį įgyvendinti,</w:t>
      </w:r>
    </w:p>
    <w:p w14:paraId="7603731E" w14:textId="77777777" w:rsidR="001F06F4" w:rsidRPr="002C79CC" w:rsidRDefault="001F06F4" w:rsidP="001F06F4">
      <w:pPr>
        <w:pStyle w:val="prastasiniatinklio"/>
        <w:numPr>
          <w:ilvl w:val="0"/>
          <w:numId w:val="13"/>
        </w:numPr>
        <w:tabs>
          <w:tab w:val="left" w:pos="1418"/>
        </w:tabs>
        <w:spacing w:before="0" w:beforeAutospacing="0" w:after="0" w:afterAutospacing="0"/>
        <w:ind w:firstLine="709"/>
        <w:jc w:val="both"/>
        <w:rPr>
          <w:rFonts w:eastAsiaTheme="minorEastAsia"/>
          <w:kern w:val="24"/>
        </w:rPr>
      </w:pPr>
      <w:r w:rsidRPr="00C36F1A">
        <w:rPr>
          <w:kern w:val="24"/>
        </w:rPr>
        <w:t>sėkmingai „Atvirų klasių“ projektą vykdžiusioms mokykloms numatyti lėšų antrojo mokytojo pareigybės darbo užmokesčiui finansuoti,</w:t>
      </w:r>
    </w:p>
    <w:p w14:paraId="7603731F" w14:textId="77777777" w:rsidR="001F06F4" w:rsidRPr="002C79CC" w:rsidRDefault="001F06F4" w:rsidP="001F06F4">
      <w:pPr>
        <w:pStyle w:val="prastasiniatinklio"/>
        <w:numPr>
          <w:ilvl w:val="0"/>
          <w:numId w:val="13"/>
        </w:numPr>
        <w:spacing w:before="0" w:beforeAutospacing="0" w:after="0" w:afterAutospacing="0"/>
        <w:ind w:firstLine="709"/>
        <w:jc w:val="both"/>
        <w:rPr>
          <w:rFonts w:eastAsiaTheme="minorEastAsia"/>
          <w:kern w:val="24"/>
        </w:rPr>
      </w:pPr>
      <w:r w:rsidRPr="002C79CC">
        <w:rPr>
          <w:kern w:val="24"/>
        </w:rPr>
        <w:t>numatyti lėšų neformaliojo švietimo mokytojams, dirbantiems su specialiųjų ugdymosi poreikių mokiniais, darbo užmokesčio koeficientui dėl veiklos sudėtingumo padidinti.</w:t>
      </w:r>
    </w:p>
    <w:p w14:paraId="76037320" w14:textId="77777777" w:rsidR="001F06F4" w:rsidRDefault="001F06F4" w:rsidP="001F06F4">
      <w:pPr>
        <w:pStyle w:val="prastasiniatinklio"/>
        <w:spacing w:before="0" w:beforeAutospacing="0" w:after="0" w:afterAutospacing="0"/>
        <w:ind w:firstLine="709"/>
        <w:jc w:val="both"/>
        <w:rPr>
          <w:rFonts w:eastAsiaTheme="minorEastAsia"/>
          <w:b/>
          <w:bCs/>
          <w:kern w:val="24"/>
        </w:rPr>
      </w:pPr>
      <w:r w:rsidRPr="00C36F1A">
        <w:rPr>
          <w:rFonts w:eastAsiaTheme="minorEastAsia"/>
          <w:b/>
          <w:bCs/>
          <w:kern w:val="24"/>
        </w:rPr>
        <w:t>11. Dėl mokinių priėmimo į Panevėžio miesto savivaldybės bendrojo ugdymo mokyklas mokytis pagal priešmokyklinio ugdymo, bendrojo ugdymo programas tvarkos aprašo.</w:t>
      </w:r>
    </w:p>
    <w:p w14:paraId="76037321" w14:textId="77777777" w:rsidR="001F06F4" w:rsidRDefault="001F06F4" w:rsidP="001F06F4">
      <w:pPr>
        <w:pStyle w:val="prastasiniatinklio"/>
        <w:spacing w:before="0" w:beforeAutospacing="0" w:after="0" w:afterAutospacing="0"/>
        <w:ind w:firstLine="709"/>
        <w:jc w:val="both"/>
        <w:rPr>
          <w:rFonts w:eastAsiaTheme="minorEastAsia"/>
          <w:kern w:val="24"/>
        </w:rPr>
      </w:pPr>
      <w:r w:rsidRPr="002C79CC">
        <w:rPr>
          <w:rFonts w:eastAsiaTheme="minorEastAsia"/>
          <w:kern w:val="24"/>
        </w:rPr>
        <w:t xml:space="preserve">Pritarta „Panevėžio miesto savivaldybės bendrojo ugdymo mokyklas mokytis pagal priešmokyklinio ugdymo, bendrojo ugdymo programos tvarkos“ projektui. </w:t>
      </w:r>
    </w:p>
    <w:p w14:paraId="76037322" w14:textId="77777777" w:rsidR="001F06F4" w:rsidRPr="002C79CC" w:rsidRDefault="001F06F4" w:rsidP="001F06F4">
      <w:pPr>
        <w:pStyle w:val="prastasiniatinklio"/>
        <w:spacing w:before="0" w:beforeAutospacing="0" w:after="0" w:afterAutospacing="0"/>
        <w:ind w:firstLine="709"/>
        <w:jc w:val="both"/>
        <w:rPr>
          <w:rFonts w:eastAsiaTheme="minorEastAsia"/>
          <w:kern w:val="24"/>
        </w:rPr>
      </w:pPr>
      <w:r w:rsidRPr="00DD32DA">
        <w:rPr>
          <w:rFonts w:eastAsiaTheme="minorEastAsia"/>
          <w:kern w:val="24"/>
        </w:rPr>
        <w:t>Panevėžio savivaldybės administracijos Švietimo skyriaus pateikta informacija rodo, kad į  dalį 202</w:t>
      </w:r>
      <w:r>
        <w:rPr>
          <w:rFonts w:eastAsiaTheme="minorEastAsia"/>
          <w:kern w:val="24"/>
        </w:rPr>
        <w:t>4</w:t>
      </w:r>
      <w:r w:rsidRPr="00DD32DA">
        <w:rPr>
          <w:rFonts w:eastAsiaTheme="minorEastAsia"/>
          <w:kern w:val="24"/>
        </w:rPr>
        <w:t xml:space="preserve"> m. Tarybos teiktų siūlymų buvo atsižvelgta</w:t>
      </w:r>
      <w:r>
        <w:rPr>
          <w:rFonts w:eastAsiaTheme="minorEastAsia"/>
          <w:kern w:val="24"/>
        </w:rPr>
        <w:t>.</w:t>
      </w:r>
    </w:p>
    <w:p w14:paraId="76037323" w14:textId="77777777" w:rsidR="001F06F4" w:rsidRPr="003879AE" w:rsidRDefault="001F06F4" w:rsidP="001F06F4">
      <w:pPr>
        <w:pStyle w:val="prastasiniatinklio"/>
        <w:spacing w:before="0" w:beforeAutospacing="0" w:after="0" w:afterAutospacing="0"/>
        <w:ind w:firstLine="709"/>
        <w:jc w:val="both"/>
        <w:rPr>
          <w:kern w:val="24"/>
        </w:rPr>
      </w:pPr>
      <w:r w:rsidRPr="003879AE">
        <w:rPr>
          <w:kern w:val="24"/>
        </w:rPr>
        <w:t xml:space="preserve">Į Švietimo </w:t>
      </w:r>
      <w:r>
        <w:rPr>
          <w:kern w:val="24"/>
        </w:rPr>
        <w:t>t</w:t>
      </w:r>
      <w:r w:rsidRPr="003879AE">
        <w:rPr>
          <w:kern w:val="24"/>
        </w:rPr>
        <w:t>arybos teiktas rekomendacijas atsižvelgta rengiant dokumentus:</w:t>
      </w:r>
    </w:p>
    <w:p w14:paraId="76037324" w14:textId="77777777" w:rsidR="001F06F4" w:rsidRPr="003879AE" w:rsidRDefault="001F06F4" w:rsidP="001F06F4">
      <w:pPr>
        <w:pStyle w:val="prastasiniatinklio"/>
        <w:numPr>
          <w:ilvl w:val="0"/>
          <w:numId w:val="15"/>
        </w:numPr>
        <w:spacing w:before="0" w:beforeAutospacing="0" w:after="0" w:afterAutospacing="0"/>
        <w:jc w:val="both"/>
        <w:rPr>
          <w:rFonts w:eastAsiaTheme="minorEastAsia"/>
          <w:kern w:val="24"/>
        </w:rPr>
      </w:pPr>
      <w:r w:rsidRPr="003879AE">
        <w:rPr>
          <w:rFonts w:eastAsiaTheme="minorEastAsia"/>
          <w:kern w:val="24"/>
        </w:rPr>
        <w:lastRenderedPageBreak/>
        <w:t>Savivaldybės lygmens neformaliojo vaikų švietimo programų finansavimo ir administravimo 2024 ir 2025 metais planus,</w:t>
      </w:r>
    </w:p>
    <w:p w14:paraId="76037325" w14:textId="77777777" w:rsidR="001F06F4" w:rsidRPr="003879AE" w:rsidRDefault="001F06F4" w:rsidP="001F06F4">
      <w:pPr>
        <w:pStyle w:val="prastasiniatinklio"/>
        <w:numPr>
          <w:ilvl w:val="0"/>
          <w:numId w:val="15"/>
        </w:numPr>
        <w:spacing w:before="0" w:beforeAutospacing="0" w:after="0" w:afterAutospacing="0"/>
        <w:jc w:val="both"/>
        <w:rPr>
          <w:rFonts w:eastAsiaTheme="minorEastAsia"/>
          <w:kern w:val="24"/>
        </w:rPr>
      </w:pPr>
      <w:r w:rsidRPr="003879AE">
        <w:rPr>
          <w:rFonts w:eastAsiaTheme="minorEastAsia"/>
          <w:kern w:val="24"/>
        </w:rPr>
        <w:t>Panevėžio miesto savivaldybės ikimokyklinio ugdymo mokyklų 2024–2027 metų tinklo pertvarkos bendrąjį planą,</w:t>
      </w:r>
    </w:p>
    <w:p w14:paraId="76037326" w14:textId="77777777" w:rsidR="001F06F4" w:rsidRPr="003879AE" w:rsidRDefault="001F06F4" w:rsidP="001F06F4">
      <w:pPr>
        <w:pStyle w:val="prastasiniatinklio"/>
        <w:numPr>
          <w:ilvl w:val="0"/>
          <w:numId w:val="15"/>
        </w:numPr>
        <w:spacing w:before="0" w:beforeAutospacing="0" w:after="0" w:afterAutospacing="0"/>
        <w:jc w:val="both"/>
        <w:rPr>
          <w:rFonts w:eastAsiaTheme="minorEastAsia"/>
          <w:kern w:val="24"/>
        </w:rPr>
      </w:pPr>
      <w:r w:rsidRPr="003879AE">
        <w:rPr>
          <w:rFonts w:eastAsiaTheme="minorEastAsia"/>
          <w:kern w:val="24"/>
        </w:rPr>
        <w:t>Švietimo ir ugdymo projektų finansavimo iš savivaldybės biudžeto lėšų nuostatus,</w:t>
      </w:r>
    </w:p>
    <w:p w14:paraId="76037327" w14:textId="77777777" w:rsidR="001F06F4" w:rsidRPr="003879AE" w:rsidRDefault="001F06F4" w:rsidP="001F06F4">
      <w:pPr>
        <w:pStyle w:val="prastasiniatinklio"/>
        <w:numPr>
          <w:ilvl w:val="0"/>
          <w:numId w:val="15"/>
        </w:numPr>
        <w:spacing w:before="0" w:beforeAutospacing="0" w:after="0" w:afterAutospacing="0"/>
        <w:jc w:val="both"/>
        <w:rPr>
          <w:rFonts w:eastAsiaTheme="minorEastAsia"/>
          <w:kern w:val="24"/>
        </w:rPr>
      </w:pPr>
      <w:r w:rsidRPr="003879AE">
        <w:rPr>
          <w:kern w:val="24"/>
        </w:rPr>
        <w:t xml:space="preserve">Mokinių priėmimo tvarkos aprašą ir miesto Teritorijos paskirstymo bendrojo ugdymo mokykloms planą, </w:t>
      </w:r>
    </w:p>
    <w:p w14:paraId="76037328" w14:textId="77777777" w:rsidR="001F06F4" w:rsidRPr="003879AE" w:rsidRDefault="001F06F4" w:rsidP="001F06F4">
      <w:pPr>
        <w:pStyle w:val="prastasiniatinklio"/>
        <w:numPr>
          <w:ilvl w:val="0"/>
          <w:numId w:val="15"/>
        </w:numPr>
        <w:spacing w:before="0" w:beforeAutospacing="0" w:after="0" w:afterAutospacing="0"/>
        <w:jc w:val="both"/>
        <w:rPr>
          <w:rFonts w:eastAsiaTheme="minorEastAsia"/>
          <w:kern w:val="24"/>
        </w:rPr>
      </w:pPr>
      <w:r>
        <w:rPr>
          <w:rFonts w:eastAsiaTheme="minorEastAsia"/>
          <w:kern w:val="24"/>
        </w:rPr>
        <w:t>v</w:t>
      </w:r>
      <w:r w:rsidRPr="00AA73E3">
        <w:rPr>
          <w:rFonts w:eastAsiaTheme="minorEastAsia"/>
          <w:kern w:val="24"/>
        </w:rPr>
        <w:t xml:space="preserve">isiems 6 (šešiems)  </w:t>
      </w:r>
      <w:r w:rsidRPr="003879AE">
        <w:rPr>
          <w:rFonts w:eastAsiaTheme="minorEastAsia"/>
          <w:kern w:val="24"/>
        </w:rPr>
        <w:t>Švietimo ir ugdymo programų projekt</w:t>
      </w:r>
      <w:r>
        <w:rPr>
          <w:rFonts w:eastAsiaTheme="minorEastAsia"/>
          <w:kern w:val="24"/>
        </w:rPr>
        <w:t xml:space="preserve">ams finansuoti </w:t>
      </w:r>
      <w:r w:rsidRPr="003879AE">
        <w:rPr>
          <w:rFonts w:eastAsiaTheme="minorEastAsia"/>
          <w:kern w:val="24"/>
        </w:rPr>
        <w:t xml:space="preserve"> patvirtinta vienoda teikiamos paraiškos forma, paraiškų administracinės atitikties vertinimo anketa, projekto įgyvendinimo ataskaitos forma,</w:t>
      </w:r>
    </w:p>
    <w:p w14:paraId="76037329" w14:textId="77777777" w:rsidR="001F06F4" w:rsidRPr="00AA73E3" w:rsidRDefault="001F06F4" w:rsidP="001F06F4">
      <w:pPr>
        <w:pStyle w:val="prastasiniatinklio"/>
        <w:numPr>
          <w:ilvl w:val="0"/>
          <w:numId w:val="15"/>
        </w:numPr>
        <w:spacing w:before="0" w:beforeAutospacing="0" w:after="0" w:afterAutospacing="0"/>
        <w:jc w:val="both"/>
        <w:rPr>
          <w:rFonts w:eastAsiaTheme="minorEastAsia"/>
          <w:kern w:val="24"/>
        </w:rPr>
      </w:pPr>
      <w:r w:rsidRPr="00AA73E3">
        <w:rPr>
          <w:rFonts w:eastAsiaTheme="minorEastAsia"/>
          <w:kern w:val="24"/>
        </w:rPr>
        <w:t>biudžetinių įstaigų veiklos planavimo dokumentų formos.</w:t>
      </w:r>
    </w:p>
    <w:p w14:paraId="7603732A" w14:textId="77777777" w:rsidR="001F06F4" w:rsidRPr="003879AE" w:rsidRDefault="001F06F4" w:rsidP="001F06F4">
      <w:pPr>
        <w:pStyle w:val="prastasiniatinklio"/>
        <w:tabs>
          <w:tab w:val="left" w:pos="1418"/>
        </w:tabs>
        <w:spacing w:before="0" w:beforeAutospacing="0" w:after="0" w:afterAutospacing="0"/>
        <w:ind w:firstLine="709"/>
        <w:jc w:val="both"/>
        <w:rPr>
          <w:rFonts w:eastAsiaTheme="minorEastAsia"/>
          <w:kern w:val="24"/>
        </w:rPr>
      </w:pPr>
      <w:r w:rsidRPr="003879AE">
        <w:rPr>
          <w:rFonts w:eastAsiaTheme="minorEastAsia"/>
          <w:kern w:val="24"/>
        </w:rPr>
        <w:t>Atsižvelgta į nutarimus / rekomendacijas formuojant  2025 metų biudžetą.</w:t>
      </w:r>
      <w:r>
        <w:rPr>
          <w:rFonts w:eastAsiaTheme="minorEastAsia"/>
          <w:kern w:val="24"/>
        </w:rPr>
        <w:t xml:space="preserve"> </w:t>
      </w:r>
      <w:r w:rsidRPr="003879AE">
        <w:rPr>
          <w:rFonts w:eastAsiaTheme="minorEastAsia"/>
          <w:kern w:val="24"/>
        </w:rPr>
        <w:t>Administracijos direktoriaus įsakymu sukurta darbo grupė „Dėl darbo grupės Panevėžio miesto biudžetinių įstaigų buhalterinės apskaitos procesų reglamentavimo planui pakeisti sudarymo“.</w:t>
      </w:r>
    </w:p>
    <w:p w14:paraId="7603732B" w14:textId="77777777" w:rsidR="001F06F4" w:rsidRDefault="001F06F4" w:rsidP="001F06F4">
      <w:pPr>
        <w:pStyle w:val="prastasiniatinklio"/>
        <w:tabs>
          <w:tab w:val="left" w:pos="1418"/>
        </w:tabs>
        <w:spacing w:before="0" w:beforeAutospacing="0" w:after="0" w:afterAutospacing="0"/>
        <w:ind w:firstLine="709"/>
        <w:jc w:val="both"/>
        <w:rPr>
          <w:rFonts w:eastAsiaTheme="minorEastAsia"/>
          <w:kern w:val="24"/>
        </w:rPr>
      </w:pPr>
      <w:r w:rsidRPr="003879AE">
        <w:rPr>
          <w:rFonts w:eastAsiaTheme="minorEastAsia"/>
          <w:kern w:val="24"/>
        </w:rPr>
        <w:t>Savivaldybės rengiami projektai aptariami su mokyklų vadovais, pasitelkiami partneriai.</w:t>
      </w:r>
    </w:p>
    <w:p w14:paraId="7603732C" w14:textId="77777777" w:rsidR="001F06F4" w:rsidRPr="00DB5352" w:rsidRDefault="001F06F4" w:rsidP="001F06F4">
      <w:pPr>
        <w:ind w:firstLine="709"/>
        <w:jc w:val="both"/>
        <w:rPr>
          <w:iCs/>
          <w:szCs w:val="24"/>
        </w:rPr>
      </w:pPr>
      <w:r w:rsidRPr="00DB5352">
        <w:rPr>
          <w:iCs/>
          <w:szCs w:val="24"/>
        </w:rPr>
        <w:t>Posėdžiai vyko nuotoliniu būdu ir tiesiogiai, juose dalyvavo Švietimo tarybos nariai ir Panevėžio savivaldybės mero pavaduotojas, savivaldybės administracijos direktoriaus pavaduotojas, Švietimo skyriaus ir kitų savivaldybės administracijos skyrių specialistai, švietimo ir kitų įstaigų atstovai.</w:t>
      </w:r>
    </w:p>
    <w:p w14:paraId="7603732D" w14:textId="77777777" w:rsidR="001F06F4" w:rsidRPr="00DB5352" w:rsidRDefault="001F06F4" w:rsidP="001F06F4">
      <w:pPr>
        <w:tabs>
          <w:tab w:val="left" w:pos="1418"/>
        </w:tabs>
        <w:ind w:firstLine="709"/>
        <w:jc w:val="both"/>
        <w:rPr>
          <w:iCs/>
          <w:szCs w:val="24"/>
        </w:rPr>
      </w:pPr>
      <w:r w:rsidRPr="00DB5352">
        <w:rPr>
          <w:iCs/>
          <w:szCs w:val="24"/>
        </w:rPr>
        <w:t>Per ataskaitinį laikotarpį parengti 4 raštai Panevėžio miesto savivaldybės vadovams „Dėl Panevėžio miesto savivaldybės Švietimo tarybos posėdyje svarstytų klausimų“.</w:t>
      </w:r>
    </w:p>
    <w:p w14:paraId="7603732E" w14:textId="77777777" w:rsidR="001F06F4" w:rsidRPr="007D230E" w:rsidRDefault="001F06F4" w:rsidP="001F06F4">
      <w:pPr>
        <w:ind w:firstLine="709"/>
        <w:jc w:val="both"/>
        <w:rPr>
          <w:color w:val="222222"/>
          <w:szCs w:val="24"/>
          <w:shd w:val="clear" w:color="auto" w:fill="FFFFFF"/>
        </w:rPr>
      </w:pPr>
      <w:r w:rsidRPr="002E6C89">
        <w:rPr>
          <w:iCs/>
          <w:szCs w:val="24"/>
        </w:rPr>
        <w:t>202</w:t>
      </w:r>
      <w:r>
        <w:rPr>
          <w:iCs/>
          <w:szCs w:val="24"/>
        </w:rPr>
        <w:t>5</w:t>
      </w:r>
      <w:r w:rsidRPr="002E6C89">
        <w:rPr>
          <w:iCs/>
          <w:szCs w:val="24"/>
        </w:rPr>
        <w:t xml:space="preserve"> m. Taryba suplanavusi analizuoti Panevėžio švietimo bendruomenei</w:t>
      </w:r>
      <w:r>
        <w:rPr>
          <w:iCs/>
          <w:szCs w:val="24"/>
        </w:rPr>
        <w:t xml:space="preserve"> </w:t>
      </w:r>
      <w:r w:rsidRPr="002E6C89">
        <w:rPr>
          <w:iCs/>
          <w:szCs w:val="24"/>
        </w:rPr>
        <w:t>svarbiausius klausimus (pvz.,</w:t>
      </w:r>
      <w:r>
        <w:rPr>
          <w:iCs/>
          <w:szCs w:val="24"/>
        </w:rPr>
        <w:t xml:space="preserve"> </w:t>
      </w:r>
      <w:r w:rsidRPr="002E6C89">
        <w:rPr>
          <w:iCs/>
          <w:szCs w:val="24"/>
        </w:rPr>
        <w:t>biurokratijos mažinimą mokyklose, Panevėžio švietimo įstaigų pasirengimą  įgyvendinti įtrauk</w:t>
      </w:r>
      <w:r>
        <w:rPr>
          <w:iCs/>
          <w:szCs w:val="24"/>
        </w:rPr>
        <w:t>ų</w:t>
      </w:r>
      <w:r w:rsidRPr="002E6C89">
        <w:rPr>
          <w:iCs/>
          <w:szCs w:val="24"/>
        </w:rPr>
        <w:t>j</w:t>
      </w:r>
      <w:r>
        <w:rPr>
          <w:iCs/>
          <w:szCs w:val="24"/>
        </w:rPr>
        <w:t>į</w:t>
      </w:r>
      <w:r w:rsidRPr="002E6C89">
        <w:rPr>
          <w:iCs/>
          <w:szCs w:val="24"/>
        </w:rPr>
        <w:t xml:space="preserve"> ugdymą</w:t>
      </w:r>
      <w:r w:rsidRPr="007D230E">
        <w:rPr>
          <w:szCs w:val="24"/>
        </w:rPr>
        <w:t>,</w:t>
      </w:r>
      <w:r>
        <w:rPr>
          <w:szCs w:val="24"/>
        </w:rPr>
        <w:t xml:space="preserve"> saugios mokymosi aplinkos kūrimą</w:t>
      </w:r>
      <w:r w:rsidRPr="007D230E">
        <w:rPr>
          <w:szCs w:val="24"/>
        </w:rPr>
        <w:t xml:space="preserve"> </w:t>
      </w:r>
      <w:r>
        <w:rPr>
          <w:szCs w:val="24"/>
        </w:rPr>
        <w:t>mokyklose</w:t>
      </w:r>
      <w:r w:rsidRPr="007D230E">
        <w:rPr>
          <w:szCs w:val="24"/>
        </w:rPr>
        <w:t xml:space="preserve"> </w:t>
      </w:r>
      <w:r w:rsidRPr="007D230E">
        <w:rPr>
          <w:color w:val="222222"/>
          <w:szCs w:val="24"/>
          <w:shd w:val="clear" w:color="auto" w:fill="FFFFFF"/>
        </w:rPr>
        <w:t>ir pan.).</w:t>
      </w:r>
    </w:p>
    <w:p w14:paraId="7603732F" w14:textId="77777777" w:rsidR="001F06F4" w:rsidRDefault="001F06F4" w:rsidP="001F06F4">
      <w:pPr>
        <w:tabs>
          <w:tab w:val="left" w:pos="1418"/>
          <w:tab w:val="left" w:pos="6195"/>
        </w:tabs>
        <w:jc w:val="right"/>
        <w:rPr>
          <w:rFonts w:eastAsia="Calibri"/>
          <w:iCs/>
          <w:szCs w:val="24"/>
        </w:rPr>
      </w:pPr>
    </w:p>
    <w:p w14:paraId="76037330" w14:textId="77777777" w:rsidR="00FF24BF" w:rsidRDefault="001F06F4" w:rsidP="001F06F4">
      <w:pPr>
        <w:jc w:val="center"/>
      </w:pPr>
      <w:r>
        <w:rPr>
          <w:iCs/>
        </w:rPr>
        <w:t>________________</w:t>
      </w:r>
    </w:p>
    <w:sectPr w:rsidR="00FF24BF" w:rsidSect="001F06F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37333" w14:textId="77777777" w:rsidR="000F7EF1" w:rsidRDefault="000F7EF1" w:rsidP="001F06F4">
      <w:r>
        <w:separator/>
      </w:r>
    </w:p>
  </w:endnote>
  <w:endnote w:type="continuationSeparator" w:id="0">
    <w:p w14:paraId="76037334" w14:textId="77777777" w:rsidR="000F7EF1" w:rsidRDefault="000F7EF1" w:rsidP="001F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37331" w14:textId="77777777" w:rsidR="000F7EF1" w:rsidRDefault="000F7EF1" w:rsidP="001F06F4">
      <w:r>
        <w:separator/>
      </w:r>
    </w:p>
  </w:footnote>
  <w:footnote w:type="continuationSeparator" w:id="0">
    <w:p w14:paraId="76037332" w14:textId="77777777" w:rsidR="000F7EF1" w:rsidRDefault="000F7EF1" w:rsidP="001F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008229"/>
      <w:docPartObj>
        <w:docPartGallery w:val="Page Numbers (Top of Page)"/>
        <w:docPartUnique/>
      </w:docPartObj>
    </w:sdtPr>
    <w:sdtEndPr/>
    <w:sdtContent>
      <w:p w14:paraId="76037335" w14:textId="77777777" w:rsidR="001F06F4" w:rsidRDefault="001F06F4">
        <w:pPr>
          <w:pStyle w:val="Antrats"/>
          <w:jc w:val="center"/>
        </w:pPr>
        <w:r>
          <w:fldChar w:fldCharType="begin"/>
        </w:r>
        <w:r>
          <w:instrText>PAGE   \* MERGEFORMAT</w:instrText>
        </w:r>
        <w:r>
          <w:fldChar w:fldCharType="separate"/>
        </w:r>
        <w:r>
          <w:t>2</w:t>
        </w:r>
        <w:r>
          <w:fldChar w:fldCharType="end"/>
        </w:r>
      </w:p>
    </w:sdtContent>
  </w:sdt>
  <w:p w14:paraId="76037336" w14:textId="77777777" w:rsidR="001F06F4" w:rsidRDefault="001F0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446"/>
    <w:multiLevelType w:val="hybridMultilevel"/>
    <w:tmpl w:val="4BF08D2A"/>
    <w:lvl w:ilvl="0" w:tplc="2872EF0E">
      <w:start w:val="1"/>
      <w:numFmt w:val="bullet"/>
      <w:lvlText w:val="•"/>
      <w:lvlJc w:val="left"/>
      <w:pPr>
        <w:tabs>
          <w:tab w:val="num" w:pos="720"/>
        </w:tabs>
        <w:ind w:left="720" w:hanging="360"/>
      </w:pPr>
      <w:rPr>
        <w:rFonts w:ascii="Arial" w:hAnsi="Arial" w:hint="default"/>
      </w:rPr>
    </w:lvl>
    <w:lvl w:ilvl="1" w:tplc="7332A414" w:tentative="1">
      <w:start w:val="1"/>
      <w:numFmt w:val="bullet"/>
      <w:lvlText w:val="•"/>
      <w:lvlJc w:val="left"/>
      <w:pPr>
        <w:tabs>
          <w:tab w:val="num" w:pos="1440"/>
        </w:tabs>
        <w:ind w:left="1440" w:hanging="360"/>
      </w:pPr>
      <w:rPr>
        <w:rFonts w:ascii="Arial" w:hAnsi="Arial" w:hint="default"/>
      </w:rPr>
    </w:lvl>
    <w:lvl w:ilvl="2" w:tplc="0A8CD690" w:tentative="1">
      <w:start w:val="1"/>
      <w:numFmt w:val="bullet"/>
      <w:lvlText w:val="•"/>
      <w:lvlJc w:val="left"/>
      <w:pPr>
        <w:tabs>
          <w:tab w:val="num" w:pos="2160"/>
        </w:tabs>
        <w:ind w:left="2160" w:hanging="360"/>
      </w:pPr>
      <w:rPr>
        <w:rFonts w:ascii="Arial" w:hAnsi="Arial" w:hint="default"/>
      </w:rPr>
    </w:lvl>
    <w:lvl w:ilvl="3" w:tplc="0922A930" w:tentative="1">
      <w:start w:val="1"/>
      <w:numFmt w:val="bullet"/>
      <w:lvlText w:val="•"/>
      <w:lvlJc w:val="left"/>
      <w:pPr>
        <w:tabs>
          <w:tab w:val="num" w:pos="2880"/>
        </w:tabs>
        <w:ind w:left="2880" w:hanging="360"/>
      </w:pPr>
      <w:rPr>
        <w:rFonts w:ascii="Arial" w:hAnsi="Arial" w:hint="default"/>
      </w:rPr>
    </w:lvl>
    <w:lvl w:ilvl="4" w:tplc="3F9EDDE6" w:tentative="1">
      <w:start w:val="1"/>
      <w:numFmt w:val="bullet"/>
      <w:lvlText w:val="•"/>
      <w:lvlJc w:val="left"/>
      <w:pPr>
        <w:tabs>
          <w:tab w:val="num" w:pos="3600"/>
        </w:tabs>
        <w:ind w:left="3600" w:hanging="360"/>
      </w:pPr>
      <w:rPr>
        <w:rFonts w:ascii="Arial" w:hAnsi="Arial" w:hint="default"/>
      </w:rPr>
    </w:lvl>
    <w:lvl w:ilvl="5" w:tplc="80C6A70E" w:tentative="1">
      <w:start w:val="1"/>
      <w:numFmt w:val="bullet"/>
      <w:lvlText w:val="•"/>
      <w:lvlJc w:val="left"/>
      <w:pPr>
        <w:tabs>
          <w:tab w:val="num" w:pos="4320"/>
        </w:tabs>
        <w:ind w:left="4320" w:hanging="360"/>
      </w:pPr>
      <w:rPr>
        <w:rFonts w:ascii="Arial" w:hAnsi="Arial" w:hint="default"/>
      </w:rPr>
    </w:lvl>
    <w:lvl w:ilvl="6" w:tplc="7228FE2C" w:tentative="1">
      <w:start w:val="1"/>
      <w:numFmt w:val="bullet"/>
      <w:lvlText w:val="•"/>
      <w:lvlJc w:val="left"/>
      <w:pPr>
        <w:tabs>
          <w:tab w:val="num" w:pos="5040"/>
        </w:tabs>
        <w:ind w:left="5040" w:hanging="360"/>
      </w:pPr>
      <w:rPr>
        <w:rFonts w:ascii="Arial" w:hAnsi="Arial" w:hint="default"/>
      </w:rPr>
    </w:lvl>
    <w:lvl w:ilvl="7" w:tplc="707EF4EE" w:tentative="1">
      <w:start w:val="1"/>
      <w:numFmt w:val="bullet"/>
      <w:lvlText w:val="•"/>
      <w:lvlJc w:val="left"/>
      <w:pPr>
        <w:tabs>
          <w:tab w:val="num" w:pos="5760"/>
        </w:tabs>
        <w:ind w:left="5760" w:hanging="360"/>
      </w:pPr>
      <w:rPr>
        <w:rFonts w:ascii="Arial" w:hAnsi="Arial" w:hint="default"/>
      </w:rPr>
    </w:lvl>
    <w:lvl w:ilvl="8" w:tplc="F0161B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9E5D8A"/>
    <w:multiLevelType w:val="hybridMultilevel"/>
    <w:tmpl w:val="798201E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129D3643"/>
    <w:multiLevelType w:val="hybridMultilevel"/>
    <w:tmpl w:val="E10AF82E"/>
    <w:lvl w:ilvl="0" w:tplc="B43A9FA4">
      <w:start w:val="1"/>
      <w:numFmt w:val="bullet"/>
      <w:lvlText w:val="•"/>
      <w:lvlJc w:val="left"/>
      <w:pPr>
        <w:tabs>
          <w:tab w:val="num" w:pos="720"/>
        </w:tabs>
        <w:ind w:left="720" w:hanging="360"/>
      </w:pPr>
      <w:rPr>
        <w:rFonts w:ascii="Arial" w:hAnsi="Arial" w:hint="default"/>
      </w:rPr>
    </w:lvl>
    <w:lvl w:ilvl="1" w:tplc="0776B432" w:tentative="1">
      <w:start w:val="1"/>
      <w:numFmt w:val="bullet"/>
      <w:lvlText w:val="•"/>
      <w:lvlJc w:val="left"/>
      <w:pPr>
        <w:tabs>
          <w:tab w:val="num" w:pos="1440"/>
        </w:tabs>
        <w:ind w:left="1440" w:hanging="360"/>
      </w:pPr>
      <w:rPr>
        <w:rFonts w:ascii="Arial" w:hAnsi="Arial" w:hint="default"/>
      </w:rPr>
    </w:lvl>
    <w:lvl w:ilvl="2" w:tplc="8850F926" w:tentative="1">
      <w:start w:val="1"/>
      <w:numFmt w:val="bullet"/>
      <w:lvlText w:val="•"/>
      <w:lvlJc w:val="left"/>
      <w:pPr>
        <w:tabs>
          <w:tab w:val="num" w:pos="2160"/>
        </w:tabs>
        <w:ind w:left="2160" w:hanging="360"/>
      </w:pPr>
      <w:rPr>
        <w:rFonts w:ascii="Arial" w:hAnsi="Arial" w:hint="default"/>
      </w:rPr>
    </w:lvl>
    <w:lvl w:ilvl="3" w:tplc="B5086F92" w:tentative="1">
      <w:start w:val="1"/>
      <w:numFmt w:val="bullet"/>
      <w:lvlText w:val="•"/>
      <w:lvlJc w:val="left"/>
      <w:pPr>
        <w:tabs>
          <w:tab w:val="num" w:pos="2880"/>
        </w:tabs>
        <w:ind w:left="2880" w:hanging="360"/>
      </w:pPr>
      <w:rPr>
        <w:rFonts w:ascii="Arial" w:hAnsi="Arial" w:hint="default"/>
      </w:rPr>
    </w:lvl>
    <w:lvl w:ilvl="4" w:tplc="8C621492" w:tentative="1">
      <w:start w:val="1"/>
      <w:numFmt w:val="bullet"/>
      <w:lvlText w:val="•"/>
      <w:lvlJc w:val="left"/>
      <w:pPr>
        <w:tabs>
          <w:tab w:val="num" w:pos="3600"/>
        </w:tabs>
        <w:ind w:left="3600" w:hanging="360"/>
      </w:pPr>
      <w:rPr>
        <w:rFonts w:ascii="Arial" w:hAnsi="Arial" w:hint="default"/>
      </w:rPr>
    </w:lvl>
    <w:lvl w:ilvl="5" w:tplc="9B4AD864" w:tentative="1">
      <w:start w:val="1"/>
      <w:numFmt w:val="bullet"/>
      <w:lvlText w:val="•"/>
      <w:lvlJc w:val="left"/>
      <w:pPr>
        <w:tabs>
          <w:tab w:val="num" w:pos="4320"/>
        </w:tabs>
        <w:ind w:left="4320" w:hanging="360"/>
      </w:pPr>
      <w:rPr>
        <w:rFonts w:ascii="Arial" w:hAnsi="Arial" w:hint="default"/>
      </w:rPr>
    </w:lvl>
    <w:lvl w:ilvl="6" w:tplc="F5B6F216" w:tentative="1">
      <w:start w:val="1"/>
      <w:numFmt w:val="bullet"/>
      <w:lvlText w:val="•"/>
      <w:lvlJc w:val="left"/>
      <w:pPr>
        <w:tabs>
          <w:tab w:val="num" w:pos="5040"/>
        </w:tabs>
        <w:ind w:left="5040" w:hanging="360"/>
      </w:pPr>
      <w:rPr>
        <w:rFonts w:ascii="Arial" w:hAnsi="Arial" w:hint="default"/>
      </w:rPr>
    </w:lvl>
    <w:lvl w:ilvl="7" w:tplc="FF44877E" w:tentative="1">
      <w:start w:val="1"/>
      <w:numFmt w:val="bullet"/>
      <w:lvlText w:val="•"/>
      <w:lvlJc w:val="left"/>
      <w:pPr>
        <w:tabs>
          <w:tab w:val="num" w:pos="5760"/>
        </w:tabs>
        <w:ind w:left="5760" w:hanging="360"/>
      </w:pPr>
      <w:rPr>
        <w:rFonts w:ascii="Arial" w:hAnsi="Arial" w:hint="default"/>
      </w:rPr>
    </w:lvl>
    <w:lvl w:ilvl="8" w:tplc="94DE77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53083A"/>
    <w:multiLevelType w:val="hybridMultilevel"/>
    <w:tmpl w:val="63040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9D5E36"/>
    <w:multiLevelType w:val="hybridMultilevel"/>
    <w:tmpl w:val="F404084C"/>
    <w:lvl w:ilvl="0" w:tplc="BCEAE426">
      <w:start w:val="1"/>
      <w:numFmt w:val="bullet"/>
      <w:lvlText w:val="•"/>
      <w:lvlJc w:val="left"/>
      <w:pPr>
        <w:tabs>
          <w:tab w:val="num" w:pos="720"/>
        </w:tabs>
        <w:ind w:left="720" w:hanging="360"/>
      </w:pPr>
      <w:rPr>
        <w:rFonts w:ascii="Arial" w:hAnsi="Arial" w:hint="default"/>
      </w:rPr>
    </w:lvl>
    <w:lvl w:ilvl="1" w:tplc="3E1C3F8C" w:tentative="1">
      <w:start w:val="1"/>
      <w:numFmt w:val="bullet"/>
      <w:lvlText w:val="•"/>
      <w:lvlJc w:val="left"/>
      <w:pPr>
        <w:tabs>
          <w:tab w:val="num" w:pos="1440"/>
        </w:tabs>
        <w:ind w:left="1440" w:hanging="360"/>
      </w:pPr>
      <w:rPr>
        <w:rFonts w:ascii="Arial" w:hAnsi="Arial" w:hint="default"/>
      </w:rPr>
    </w:lvl>
    <w:lvl w:ilvl="2" w:tplc="41C0D67C" w:tentative="1">
      <w:start w:val="1"/>
      <w:numFmt w:val="bullet"/>
      <w:lvlText w:val="•"/>
      <w:lvlJc w:val="left"/>
      <w:pPr>
        <w:tabs>
          <w:tab w:val="num" w:pos="2160"/>
        </w:tabs>
        <w:ind w:left="2160" w:hanging="360"/>
      </w:pPr>
      <w:rPr>
        <w:rFonts w:ascii="Arial" w:hAnsi="Arial" w:hint="default"/>
      </w:rPr>
    </w:lvl>
    <w:lvl w:ilvl="3" w:tplc="FF8059F2" w:tentative="1">
      <w:start w:val="1"/>
      <w:numFmt w:val="bullet"/>
      <w:lvlText w:val="•"/>
      <w:lvlJc w:val="left"/>
      <w:pPr>
        <w:tabs>
          <w:tab w:val="num" w:pos="2880"/>
        </w:tabs>
        <w:ind w:left="2880" w:hanging="360"/>
      </w:pPr>
      <w:rPr>
        <w:rFonts w:ascii="Arial" w:hAnsi="Arial" w:hint="default"/>
      </w:rPr>
    </w:lvl>
    <w:lvl w:ilvl="4" w:tplc="0B1695E4" w:tentative="1">
      <w:start w:val="1"/>
      <w:numFmt w:val="bullet"/>
      <w:lvlText w:val="•"/>
      <w:lvlJc w:val="left"/>
      <w:pPr>
        <w:tabs>
          <w:tab w:val="num" w:pos="3600"/>
        </w:tabs>
        <w:ind w:left="3600" w:hanging="360"/>
      </w:pPr>
      <w:rPr>
        <w:rFonts w:ascii="Arial" w:hAnsi="Arial" w:hint="default"/>
      </w:rPr>
    </w:lvl>
    <w:lvl w:ilvl="5" w:tplc="F2764A3C" w:tentative="1">
      <w:start w:val="1"/>
      <w:numFmt w:val="bullet"/>
      <w:lvlText w:val="•"/>
      <w:lvlJc w:val="left"/>
      <w:pPr>
        <w:tabs>
          <w:tab w:val="num" w:pos="4320"/>
        </w:tabs>
        <w:ind w:left="4320" w:hanging="360"/>
      </w:pPr>
      <w:rPr>
        <w:rFonts w:ascii="Arial" w:hAnsi="Arial" w:hint="default"/>
      </w:rPr>
    </w:lvl>
    <w:lvl w:ilvl="6" w:tplc="575CFB44" w:tentative="1">
      <w:start w:val="1"/>
      <w:numFmt w:val="bullet"/>
      <w:lvlText w:val="•"/>
      <w:lvlJc w:val="left"/>
      <w:pPr>
        <w:tabs>
          <w:tab w:val="num" w:pos="5040"/>
        </w:tabs>
        <w:ind w:left="5040" w:hanging="360"/>
      </w:pPr>
      <w:rPr>
        <w:rFonts w:ascii="Arial" w:hAnsi="Arial" w:hint="default"/>
      </w:rPr>
    </w:lvl>
    <w:lvl w:ilvl="7" w:tplc="FB327964" w:tentative="1">
      <w:start w:val="1"/>
      <w:numFmt w:val="bullet"/>
      <w:lvlText w:val="•"/>
      <w:lvlJc w:val="left"/>
      <w:pPr>
        <w:tabs>
          <w:tab w:val="num" w:pos="5760"/>
        </w:tabs>
        <w:ind w:left="5760" w:hanging="360"/>
      </w:pPr>
      <w:rPr>
        <w:rFonts w:ascii="Arial" w:hAnsi="Arial" w:hint="default"/>
      </w:rPr>
    </w:lvl>
    <w:lvl w:ilvl="8" w:tplc="75944E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7055BB"/>
    <w:multiLevelType w:val="hybridMultilevel"/>
    <w:tmpl w:val="3A7034CE"/>
    <w:lvl w:ilvl="0" w:tplc="35686630">
      <w:start w:val="1"/>
      <w:numFmt w:val="bullet"/>
      <w:lvlText w:val="•"/>
      <w:lvlJc w:val="left"/>
      <w:pPr>
        <w:tabs>
          <w:tab w:val="num" w:pos="720"/>
        </w:tabs>
        <w:ind w:left="720" w:hanging="360"/>
      </w:pPr>
      <w:rPr>
        <w:rFonts w:ascii="Arial" w:hAnsi="Arial" w:hint="default"/>
      </w:rPr>
    </w:lvl>
    <w:lvl w:ilvl="1" w:tplc="B100C9E2" w:tentative="1">
      <w:start w:val="1"/>
      <w:numFmt w:val="bullet"/>
      <w:lvlText w:val="•"/>
      <w:lvlJc w:val="left"/>
      <w:pPr>
        <w:tabs>
          <w:tab w:val="num" w:pos="1440"/>
        </w:tabs>
        <w:ind w:left="1440" w:hanging="360"/>
      </w:pPr>
      <w:rPr>
        <w:rFonts w:ascii="Arial" w:hAnsi="Arial" w:hint="default"/>
      </w:rPr>
    </w:lvl>
    <w:lvl w:ilvl="2" w:tplc="9394F84E" w:tentative="1">
      <w:start w:val="1"/>
      <w:numFmt w:val="bullet"/>
      <w:lvlText w:val="•"/>
      <w:lvlJc w:val="left"/>
      <w:pPr>
        <w:tabs>
          <w:tab w:val="num" w:pos="2160"/>
        </w:tabs>
        <w:ind w:left="2160" w:hanging="360"/>
      </w:pPr>
      <w:rPr>
        <w:rFonts w:ascii="Arial" w:hAnsi="Arial" w:hint="default"/>
      </w:rPr>
    </w:lvl>
    <w:lvl w:ilvl="3" w:tplc="6F988460" w:tentative="1">
      <w:start w:val="1"/>
      <w:numFmt w:val="bullet"/>
      <w:lvlText w:val="•"/>
      <w:lvlJc w:val="left"/>
      <w:pPr>
        <w:tabs>
          <w:tab w:val="num" w:pos="2880"/>
        </w:tabs>
        <w:ind w:left="2880" w:hanging="360"/>
      </w:pPr>
      <w:rPr>
        <w:rFonts w:ascii="Arial" w:hAnsi="Arial" w:hint="default"/>
      </w:rPr>
    </w:lvl>
    <w:lvl w:ilvl="4" w:tplc="C69AABDC" w:tentative="1">
      <w:start w:val="1"/>
      <w:numFmt w:val="bullet"/>
      <w:lvlText w:val="•"/>
      <w:lvlJc w:val="left"/>
      <w:pPr>
        <w:tabs>
          <w:tab w:val="num" w:pos="3600"/>
        </w:tabs>
        <w:ind w:left="3600" w:hanging="360"/>
      </w:pPr>
      <w:rPr>
        <w:rFonts w:ascii="Arial" w:hAnsi="Arial" w:hint="default"/>
      </w:rPr>
    </w:lvl>
    <w:lvl w:ilvl="5" w:tplc="A864B93A" w:tentative="1">
      <w:start w:val="1"/>
      <w:numFmt w:val="bullet"/>
      <w:lvlText w:val="•"/>
      <w:lvlJc w:val="left"/>
      <w:pPr>
        <w:tabs>
          <w:tab w:val="num" w:pos="4320"/>
        </w:tabs>
        <w:ind w:left="4320" w:hanging="360"/>
      </w:pPr>
      <w:rPr>
        <w:rFonts w:ascii="Arial" w:hAnsi="Arial" w:hint="default"/>
      </w:rPr>
    </w:lvl>
    <w:lvl w:ilvl="6" w:tplc="721C0DC6" w:tentative="1">
      <w:start w:val="1"/>
      <w:numFmt w:val="bullet"/>
      <w:lvlText w:val="•"/>
      <w:lvlJc w:val="left"/>
      <w:pPr>
        <w:tabs>
          <w:tab w:val="num" w:pos="5040"/>
        </w:tabs>
        <w:ind w:left="5040" w:hanging="360"/>
      </w:pPr>
      <w:rPr>
        <w:rFonts w:ascii="Arial" w:hAnsi="Arial" w:hint="default"/>
      </w:rPr>
    </w:lvl>
    <w:lvl w:ilvl="7" w:tplc="E3F84D78" w:tentative="1">
      <w:start w:val="1"/>
      <w:numFmt w:val="bullet"/>
      <w:lvlText w:val="•"/>
      <w:lvlJc w:val="left"/>
      <w:pPr>
        <w:tabs>
          <w:tab w:val="num" w:pos="5760"/>
        </w:tabs>
        <w:ind w:left="5760" w:hanging="360"/>
      </w:pPr>
      <w:rPr>
        <w:rFonts w:ascii="Arial" w:hAnsi="Arial" w:hint="default"/>
      </w:rPr>
    </w:lvl>
    <w:lvl w:ilvl="8" w:tplc="4C105F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D809B4"/>
    <w:multiLevelType w:val="hybridMultilevel"/>
    <w:tmpl w:val="D0586732"/>
    <w:lvl w:ilvl="0" w:tplc="2872EF0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C6558D"/>
    <w:multiLevelType w:val="hybridMultilevel"/>
    <w:tmpl w:val="8746273C"/>
    <w:lvl w:ilvl="0" w:tplc="99024908">
      <w:start w:val="1"/>
      <w:numFmt w:val="bullet"/>
      <w:lvlText w:val="•"/>
      <w:lvlJc w:val="left"/>
      <w:pPr>
        <w:tabs>
          <w:tab w:val="num" w:pos="720"/>
        </w:tabs>
        <w:ind w:left="720" w:hanging="360"/>
      </w:pPr>
      <w:rPr>
        <w:rFonts w:ascii="Arial" w:hAnsi="Arial" w:hint="default"/>
      </w:rPr>
    </w:lvl>
    <w:lvl w:ilvl="1" w:tplc="2B98D874" w:tentative="1">
      <w:start w:val="1"/>
      <w:numFmt w:val="bullet"/>
      <w:lvlText w:val="•"/>
      <w:lvlJc w:val="left"/>
      <w:pPr>
        <w:tabs>
          <w:tab w:val="num" w:pos="1440"/>
        </w:tabs>
        <w:ind w:left="1440" w:hanging="360"/>
      </w:pPr>
      <w:rPr>
        <w:rFonts w:ascii="Arial" w:hAnsi="Arial" w:hint="default"/>
      </w:rPr>
    </w:lvl>
    <w:lvl w:ilvl="2" w:tplc="6F4AF56C" w:tentative="1">
      <w:start w:val="1"/>
      <w:numFmt w:val="bullet"/>
      <w:lvlText w:val="•"/>
      <w:lvlJc w:val="left"/>
      <w:pPr>
        <w:tabs>
          <w:tab w:val="num" w:pos="2160"/>
        </w:tabs>
        <w:ind w:left="2160" w:hanging="360"/>
      </w:pPr>
      <w:rPr>
        <w:rFonts w:ascii="Arial" w:hAnsi="Arial" w:hint="default"/>
      </w:rPr>
    </w:lvl>
    <w:lvl w:ilvl="3" w:tplc="B1ACCAB8" w:tentative="1">
      <w:start w:val="1"/>
      <w:numFmt w:val="bullet"/>
      <w:lvlText w:val="•"/>
      <w:lvlJc w:val="left"/>
      <w:pPr>
        <w:tabs>
          <w:tab w:val="num" w:pos="2880"/>
        </w:tabs>
        <w:ind w:left="2880" w:hanging="360"/>
      </w:pPr>
      <w:rPr>
        <w:rFonts w:ascii="Arial" w:hAnsi="Arial" w:hint="default"/>
      </w:rPr>
    </w:lvl>
    <w:lvl w:ilvl="4" w:tplc="69160618" w:tentative="1">
      <w:start w:val="1"/>
      <w:numFmt w:val="bullet"/>
      <w:lvlText w:val="•"/>
      <w:lvlJc w:val="left"/>
      <w:pPr>
        <w:tabs>
          <w:tab w:val="num" w:pos="3600"/>
        </w:tabs>
        <w:ind w:left="3600" w:hanging="360"/>
      </w:pPr>
      <w:rPr>
        <w:rFonts w:ascii="Arial" w:hAnsi="Arial" w:hint="default"/>
      </w:rPr>
    </w:lvl>
    <w:lvl w:ilvl="5" w:tplc="25CA066E" w:tentative="1">
      <w:start w:val="1"/>
      <w:numFmt w:val="bullet"/>
      <w:lvlText w:val="•"/>
      <w:lvlJc w:val="left"/>
      <w:pPr>
        <w:tabs>
          <w:tab w:val="num" w:pos="4320"/>
        </w:tabs>
        <w:ind w:left="4320" w:hanging="360"/>
      </w:pPr>
      <w:rPr>
        <w:rFonts w:ascii="Arial" w:hAnsi="Arial" w:hint="default"/>
      </w:rPr>
    </w:lvl>
    <w:lvl w:ilvl="6" w:tplc="F5E62F9E" w:tentative="1">
      <w:start w:val="1"/>
      <w:numFmt w:val="bullet"/>
      <w:lvlText w:val="•"/>
      <w:lvlJc w:val="left"/>
      <w:pPr>
        <w:tabs>
          <w:tab w:val="num" w:pos="5040"/>
        </w:tabs>
        <w:ind w:left="5040" w:hanging="360"/>
      </w:pPr>
      <w:rPr>
        <w:rFonts w:ascii="Arial" w:hAnsi="Arial" w:hint="default"/>
      </w:rPr>
    </w:lvl>
    <w:lvl w:ilvl="7" w:tplc="0DE443E6" w:tentative="1">
      <w:start w:val="1"/>
      <w:numFmt w:val="bullet"/>
      <w:lvlText w:val="•"/>
      <w:lvlJc w:val="left"/>
      <w:pPr>
        <w:tabs>
          <w:tab w:val="num" w:pos="5760"/>
        </w:tabs>
        <w:ind w:left="5760" w:hanging="360"/>
      </w:pPr>
      <w:rPr>
        <w:rFonts w:ascii="Arial" w:hAnsi="Arial" w:hint="default"/>
      </w:rPr>
    </w:lvl>
    <w:lvl w:ilvl="8" w:tplc="545808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DB6BD3"/>
    <w:multiLevelType w:val="hybridMultilevel"/>
    <w:tmpl w:val="AA74A634"/>
    <w:lvl w:ilvl="0" w:tplc="A210CD7E">
      <w:start w:val="1"/>
      <w:numFmt w:val="bullet"/>
      <w:lvlText w:val="•"/>
      <w:lvlJc w:val="left"/>
      <w:pPr>
        <w:tabs>
          <w:tab w:val="num" w:pos="720"/>
        </w:tabs>
        <w:ind w:left="720" w:hanging="360"/>
      </w:pPr>
      <w:rPr>
        <w:rFonts w:ascii="Arial" w:hAnsi="Arial" w:hint="default"/>
      </w:rPr>
    </w:lvl>
    <w:lvl w:ilvl="1" w:tplc="DE50496C" w:tentative="1">
      <w:start w:val="1"/>
      <w:numFmt w:val="bullet"/>
      <w:lvlText w:val="•"/>
      <w:lvlJc w:val="left"/>
      <w:pPr>
        <w:tabs>
          <w:tab w:val="num" w:pos="1440"/>
        </w:tabs>
        <w:ind w:left="1440" w:hanging="360"/>
      </w:pPr>
      <w:rPr>
        <w:rFonts w:ascii="Arial" w:hAnsi="Arial" w:hint="default"/>
      </w:rPr>
    </w:lvl>
    <w:lvl w:ilvl="2" w:tplc="1BF84F68" w:tentative="1">
      <w:start w:val="1"/>
      <w:numFmt w:val="bullet"/>
      <w:lvlText w:val="•"/>
      <w:lvlJc w:val="left"/>
      <w:pPr>
        <w:tabs>
          <w:tab w:val="num" w:pos="2160"/>
        </w:tabs>
        <w:ind w:left="2160" w:hanging="360"/>
      </w:pPr>
      <w:rPr>
        <w:rFonts w:ascii="Arial" w:hAnsi="Arial" w:hint="default"/>
      </w:rPr>
    </w:lvl>
    <w:lvl w:ilvl="3" w:tplc="C3263F48" w:tentative="1">
      <w:start w:val="1"/>
      <w:numFmt w:val="bullet"/>
      <w:lvlText w:val="•"/>
      <w:lvlJc w:val="left"/>
      <w:pPr>
        <w:tabs>
          <w:tab w:val="num" w:pos="2880"/>
        </w:tabs>
        <w:ind w:left="2880" w:hanging="360"/>
      </w:pPr>
      <w:rPr>
        <w:rFonts w:ascii="Arial" w:hAnsi="Arial" w:hint="default"/>
      </w:rPr>
    </w:lvl>
    <w:lvl w:ilvl="4" w:tplc="2E46B5E0" w:tentative="1">
      <w:start w:val="1"/>
      <w:numFmt w:val="bullet"/>
      <w:lvlText w:val="•"/>
      <w:lvlJc w:val="left"/>
      <w:pPr>
        <w:tabs>
          <w:tab w:val="num" w:pos="3600"/>
        </w:tabs>
        <w:ind w:left="3600" w:hanging="360"/>
      </w:pPr>
      <w:rPr>
        <w:rFonts w:ascii="Arial" w:hAnsi="Arial" w:hint="default"/>
      </w:rPr>
    </w:lvl>
    <w:lvl w:ilvl="5" w:tplc="062AE7AE" w:tentative="1">
      <w:start w:val="1"/>
      <w:numFmt w:val="bullet"/>
      <w:lvlText w:val="•"/>
      <w:lvlJc w:val="left"/>
      <w:pPr>
        <w:tabs>
          <w:tab w:val="num" w:pos="4320"/>
        </w:tabs>
        <w:ind w:left="4320" w:hanging="360"/>
      </w:pPr>
      <w:rPr>
        <w:rFonts w:ascii="Arial" w:hAnsi="Arial" w:hint="default"/>
      </w:rPr>
    </w:lvl>
    <w:lvl w:ilvl="6" w:tplc="83920E64" w:tentative="1">
      <w:start w:val="1"/>
      <w:numFmt w:val="bullet"/>
      <w:lvlText w:val="•"/>
      <w:lvlJc w:val="left"/>
      <w:pPr>
        <w:tabs>
          <w:tab w:val="num" w:pos="5040"/>
        </w:tabs>
        <w:ind w:left="5040" w:hanging="360"/>
      </w:pPr>
      <w:rPr>
        <w:rFonts w:ascii="Arial" w:hAnsi="Arial" w:hint="default"/>
      </w:rPr>
    </w:lvl>
    <w:lvl w:ilvl="7" w:tplc="73C6EC30" w:tentative="1">
      <w:start w:val="1"/>
      <w:numFmt w:val="bullet"/>
      <w:lvlText w:val="•"/>
      <w:lvlJc w:val="left"/>
      <w:pPr>
        <w:tabs>
          <w:tab w:val="num" w:pos="5760"/>
        </w:tabs>
        <w:ind w:left="5760" w:hanging="360"/>
      </w:pPr>
      <w:rPr>
        <w:rFonts w:ascii="Arial" w:hAnsi="Arial" w:hint="default"/>
      </w:rPr>
    </w:lvl>
    <w:lvl w:ilvl="8" w:tplc="8F54FB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9A1AD2"/>
    <w:multiLevelType w:val="hybridMultilevel"/>
    <w:tmpl w:val="2596569C"/>
    <w:lvl w:ilvl="0" w:tplc="15641AC6">
      <w:start w:val="1"/>
      <w:numFmt w:val="bullet"/>
      <w:lvlText w:val="•"/>
      <w:lvlJc w:val="left"/>
      <w:pPr>
        <w:tabs>
          <w:tab w:val="num" w:pos="720"/>
        </w:tabs>
        <w:ind w:left="720" w:hanging="360"/>
      </w:pPr>
      <w:rPr>
        <w:rFonts w:ascii="Arial" w:hAnsi="Arial" w:hint="default"/>
      </w:rPr>
    </w:lvl>
    <w:lvl w:ilvl="1" w:tplc="917270BA" w:tentative="1">
      <w:start w:val="1"/>
      <w:numFmt w:val="bullet"/>
      <w:lvlText w:val="•"/>
      <w:lvlJc w:val="left"/>
      <w:pPr>
        <w:tabs>
          <w:tab w:val="num" w:pos="1440"/>
        </w:tabs>
        <w:ind w:left="1440" w:hanging="360"/>
      </w:pPr>
      <w:rPr>
        <w:rFonts w:ascii="Arial" w:hAnsi="Arial" w:hint="default"/>
      </w:rPr>
    </w:lvl>
    <w:lvl w:ilvl="2" w:tplc="1AC8D52C" w:tentative="1">
      <w:start w:val="1"/>
      <w:numFmt w:val="bullet"/>
      <w:lvlText w:val="•"/>
      <w:lvlJc w:val="left"/>
      <w:pPr>
        <w:tabs>
          <w:tab w:val="num" w:pos="2160"/>
        </w:tabs>
        <w:ind w:left="2160" w:hanging="360"/>
      </w:pPr>
      <w:rPr>
        <w:rFonts w:ascii="Arial" w:hAnsi="Arial" w:hint="default"/>
      </w:rPr>
    </w:lvl>
    <w:lvl w:ilvl="3" w:tplc="9D9CF03C" w:tentative="1">
      <w:start w:val="1"/>
      <w:numFmt w:val="bullet"/>
      <w:lvlText w:val="•"/>
      <w:lvlJc w:val="left"/>
      <w:pPr>
        <w:tabs>
          <w:tab w:val="num" w:pos="2880"/>
        </w:tabs>
        <w:ind w:left="2880" w:hanging="360"/>
      </w:pPr>
      <w:rPr>
        <w:rFonts w:ascii="Arial" w:hAnsi="Arial" w:hint="default"/>
      </w:rPr>
    </w:lvl>
    <w:lvl w:ilvl="4" w:tplc="F56CE7DC" w:tentative="1">
      <w:start w:val="1"/>
      <w:numFmt w:val="bullet"/>
      <w:lvlText w:val="•"/>
      <w:lvlJc w:val="left"/>
      <w:pPr>
        <w:tabs>
          <w:tab w:val="num" w:pos="3600"/>
        </w:tabs>
        <w:ind w:left="3600" w:hanging="360"/>
      </w:pPr>
      <w:rPr>
        <w:rFonts w:ascii="Arial" w:hAnsi="Arial" w:hint="default"/>
      </w:rPr>
    </w:lvl>
    <w:lvl w:ilvl="5" w:tplc="6C3C9390" w:tentative="1">
      <w:start w:val="1"/>
      <w:numFmt w:val="bullet"/>
      <w:lvlText w:val="•"/>
      <w:lvlJc w:val="left"/>
      <w:pPr>
        <w:tabs>
          <w:tab w:val="num" w:pos="4320"/>
        </w:tabs>
        <w:ind w:left="4320" w:hanging="360"/>
      </w:pPr>
      <w:rPr>
        <w:rFonts w:ascii="Arial" w:hAnsi="Arial" w:hint="default"/>
      </w:rPr>
    </w:lvl>
    <w:lvl w:ilvl="6" w:tplc="69C66146" w:tentative="1">
      <w:start w:val="1"/>
      <w:numFmt w:val="bullet"/>
      <w:lvlText w:val="•"/>
      <w:lvlJc w:val="left"/>
      <w:pPr>
        <w:tabs>
          <w:tab w:val="num" w:pos="5040"/>
        </w:tabs>
        <w:ind w:left="5040" w:hanging="360"/>
      </w:pPr>
      <w:rPr>
        <w:rFonts w:ascii="Arial" w:hAnsi="Arial" w:hint="default"/>
      </w:rPr>
    </w:lvl>
    <w:lvl w:ilvl="7" w:tplc="33DAAB88" w:tentative="1">
      <w:start w:val="1"/>
      <w:numFmt w:val="bullet"/>
      <w:lvlText w:val="•"/>
      <w:lvlJc w:val="left"/>
      <w:pPr>
        <w:tabs>
          <w:tab w:val="num" w:pos="5760"/>
        </w:tabs>
        <w:ind w:left="5760" w:hanging="360"/>
      </w:pPr>
      <w:rPr>
        <w:rFonts w:ascii="Arial" w:hAnsi="Arial" w:hint="default"/>
      </w:rPr>
    </w:lvl>
    <w:lvl w:ilvl="8" w:tplc="2F3C6B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A908D8"/>
    <w:multiLevelType w:val="hybridMultilevel"/>
    <w:tmpl w:val="D700C4D4"/>
    <w:lvl w:ilvl="0" w:tplc="9F9CC63C">
      <w:start w:val="1"/>
      <w:numFmt w:val="bullet"/>
      <w:lvlText w:val="•"/>
      <w:lvlJc w:val="left"/>
      <w:pPr>
        <w:tabs>
          <w:tab w:val="num" w:pos="720"/>
        </w:tabs>
        <w:ind w:left="720" w:hanging="360"/>
      </w:pPr>
      <w:rPr>
        <w:rFonts w:ascii="Arial" w:hAnsi="Arial" w:hint="default"/>
      </w:rPr>
    </w:lvl>
    <w:lvl w:ilvl="1" w:tplc="9A0EB778" w:tentative="1">
      <w:start w:val="1"/>
      <w:numFmt w:val="bullet"/>
      <w:lvlText w:val="•"/>
      <w:lvlJc w:val="left"/>
      <w:pPr>
        <w:tabs>
          <w:tab w:val="num" w:pos="1440"/>
        </w:tabs>
        <w:ind w:left="1440" w:hanging="360"/>
      </w:pPr>
      <w:rPr>
        <w:rFonts w:ascii="Arial" w:hAnsi="Arial" w:hint="default"/>
      </w:rPr>
    </w:lvl>
    <w:lvl w:ilvl="2" w:tplc="F146D072" w:tentative="1">
      <w:start w:val="1"/>
      <w:numFmt w:val="bullet"/>
      <w:lvlText w:val="•"/>
      <w:lvlJc w:val="left"/>
      <w:pPr>
        <w:tabs>
          <w:tab w:val="num" w:pos="2160"/>
        </w:tabs>
        <w:ind w:left="2160" w:hanging="360"/>
      </w:pPr>
      <w:rPr>
        <w:rFonts w:ascii="Arial" w:hAnsi="Arial" w:hint="default"/>
      </w:rPr>
    </w:lvl>
    <w:lvl w:ilvl="3" w:tplc="2F06464E" w:tentative="1">
      <w:start w:val="1"/>
      <w:numFmt w:val="bullet"/>
      <w:lvlText w:val="•"/>
      <w:lvlJc w:val="left"/>
      <w:pPr>
        <w:tabs>
          <w:tab w:val="num" w:pos="2880"/>
        </w:tabs>
        <w:ind w:left="2880" w:hanging="360"/>
      </w:pPr>
      <w:rPr>
        <w:rFonts w:ascii="Arial" w:hAnsi="Arial" w:hint="default"/>
      </w:rPr>
    </w:lvl>
    <w:lvl w:ilvl="4" w:tplc="9BDA8674" w:tentative="1">
      <w:start w:val="1"/>
      <w:numFmt w:val="bullet"/>
      <w:lvlText w:val="•"/>
      <w:lvlJc w:val="left"/>
      <w:pPr>
        <w:tabs>
          <w:tab w:val="num" w:pos="3600"/>
        </w:tabs>
        <w:ind w:left="3600" w:hanging="360"/>
      </w:pPr>
      <w:rPr>
        <w:rFonts w:ascii="Arial" w:hAnsi="Arial" w:hint="default"/>
      </w:rPr>
    </w:lvl>
    <w:lvl w:ilvl="5" w:tplc="9ABEDF4E" w:tentative="1">
      <w:start w:val="1"/>
      <w:numFmt w:val="bullet"/>
      <w:lvlText w:val="•"/>
      <w:lvlJc w:val="left"/>
      <w:pPr>
        <w:tabs>
          <w:tab w:val="num" w:pos="4320"/>
        </w:tabs>
        <w:ind w:left="4320" w:hanging="360"/>
      </w:pPr>
      <w:rPr>
        <w:rFonts w:ascii="Arial" w:hAnsi="Arial" w:hint="default"/>
      </w:rPr>
    </w:lvl>
    <w:lvl w:ilvl="6" w:tplc="50E61AC4" w:tentative="1">
      <w:start w:val="1"/>
      <w:numFmt w:val="bullet"/>
      <w:lvlText w:val="•"/>
      <w:lvlJc w:val="left"/>
      <w:pPr>
        <w:tabs>
          <w:tab w:val="num" w:pos="5040"/>
        </w:tabs>
        <w:ind w:left="5040" w:hanging="360"/>
      </w:pPr>
      <w:rPr>
        <w:rFonts w:ascii="Arial" w:hAnsi="Arial" w:hint="default"/>
      </w:rPr>
    </w:lvl>
    <w:lvl w:ilvl="7" w:tplc="26F6F3C2" w:tentative="1">
      <w:start w:val="1"/>
      <w:numFmt w:val="bullet"/>
      <w:lvlText w:val="•"/>
      <w:lvlJc w:val="left"/>
      <w:pPr>
        <w:tabs>
          <w:tab w:val="num" w:pos="5760"/>
        </w:tabs>
        <w:ind w:left="5760" w:hanging="360"/>
      </w:pPr>
      <w:rPr>
        <w:rFonts w:ascii="Arial" w:hAnsi="Arial" w:hint="default"/>
      </w:rPr>
    </w:lvl>
    <w:lvl w:ilvl="8" w:tplc="1CFE8F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9032C7"/>
    <w:multiLevelType w:val="hybridMultilevel"/>
    <w:tmpl w:val="64A44A5A"/>
    <w:lvl w:ilvl="0" w:tplc="F564B5BC">
      <w:start w:val="1"/>
      <w:numFmt w:val="bullet"/>
      <w:lvlText w:val="•"/>
      <w:lvlJc w:val="left"/>
      <w:pPr>
        <w:tabs>
          <w:tab w:val="num" w:pos="720"/>
        </w:tabs>
        <w:ind w:left="720" w:hanging="360"/>
      </w:pPr>
      <w:rPr>
        <w:rFonts w:ascii="Arial" w:hAnsi="Arial" w:hint="default"/>
      </w:rPr>
    </w:lvl>
    <w:lvl w:ilvl="1" w:tplc="9E2C9216" w:tentative="1">
      <w:start w:val="1"/>
      <w:numFmt w:val="bullet"/>
      <w:lvlText w:val="•"/>
      <w:lvlJc w:val="left"/>
      <w:pPr>
        <w:tabs>
          <w:tab w:val="num" w:pos="1440"/>
        </w:tabs>
        <w:ind w:left="1440" w:hanging="360"/>
      </w:pPr>
      <w:rPr>
        <w:rFonts w:ascii="Arial" w:hAnsi="Arial" w:hint="default"/>
      </w:rPr>
    </w:lvl>
    <w:lvl w:ilvl="2" w:tplc="EA9633FA" w:tentative="1">
      <w:start w:val="1"/>
      <w:numFmt w:val="bullet"/>
      <w:lvlText w:val="•"/>
      <w:lvlJc w:val="left"/>
      <w:pPr>
        <w:tabs>
          <w:tab w:val="num" w:pos="2160"/>
        </w:tabs>
        <w:ind w:left="2160" w:hanging="360"/>
      </w:pPr>
      <w:rPr>
        <w:rFonts w:ascii="Arial" w:hAnsi="Arial" w:hint="default"/>
      </w:rPr>
    </w:lvl>
    <w:lvl w:ilvl="3" w:tplc="4A16B336" w:tentative="1">
      <w:start w:val="1"/>
      <w:numFmt w:val="bullet"/>
      <w:lvlText w:val="•"/>
      <w:lvlJc w:val="left"/>
      <w:pPr>
        <w:tabs>
          <w:tab w:val="num" w:pos="2880"/>
        </w:tabs>
        <w:ind w:left="2880" w:hanging="360"/>
      </w:pPr>
      <w:rPr>
        <w:rFonts w:ascii="Arial" w:hAnsi="Arial" w:hint="default"/>
      </w:rPr>
    </w:lvl>
    <w:lvl w:ilvl="4" w:tplc="AF92F9E0" w:tentative="1">
      <w:start w:val="1"/>
      <w:numFmt w:val="bullet"/>
      <w:lvlText w:val="•"/>
      <w:lvlJc w:val="left"/>
      <w:pPr>
        <w:tabs>
          <w:tab w:val="num" w:pos="3600"/>
        </w:tabs>
        <w:ind w:left="3600" w:hanging="360"/>
      </w:pPr>
      <w:rPr>
        <w:rFonts w:ascii="Arial" w:hAnsi="Arial" w:hint="default"/>
      </w:rPr>
    </w:lvl>
    <w:lvl w:ilvl="5" w:tplc="D392110C" w:tentative="1">
      <w:start w:val="1"/>
      <w:numFmt w:val="bullet"/>
      <w:lvlText w:val="•"/>
      <w:lvlJc w:val="left"/>
      <w:pPr>
        <w:tabs>
          <w:tab w:val="num" w:pos="4320"/>
        </w:tabs>
        <w:ind w:left="4320" w:hanging="360"/>
      </w:pPr>
      <w:rPr>
        <w:rFonts w:ascii="Arial" w:hAnsi="Arial" w:hint="default"/>
      </w:rPr>
    </w:lvl>
    <w:lvl w:ilvl="6" w:tplc="55B8CF86" w:tentative="1">
      <w:start w:val="1"/>
      <w:numFmt w:val="bullet"/>
      <w:lvlText w:val="•"/>
      <w:lvlJc w:val="left"/>
      <w:pPr>
        <w:tabs>
          <w:tab w:val="num" w:pos="5040"/>
        </w:tabs>
        <w:ind w:left="5040" w:hanging="360"/>
      </w:pPr>
      <w:rPr>
        <w:rFonts w:ascii="Arial" w:hAnsi="Arial" w:hint="default"/>
      </w:rPr>
    </w:lvl>
    <w:lvl w:ilvl="7" w:tplc="D95402BC" w:tentative="1">
      <w:start w:val="1"/>
      <w:numFmt w:val="bullet"/>
      <w:lvlText w:val="•"/>
      <w:lvlJc w:val="left"/>
      <w:pPr>
        <w:tabs>
          <w:tab w:val="num" w:pos="5760"/>
        </w:tabs>
        <w:ind w:left="5760" w:hanging="360"/>
      </w:pPr>
      <w:rPr>
        <w:rFonts w:ascii="Arial" w:hAnsi="Arial" w:hint="default"/>
      </w:rPr>
    </w:lvl>
    <w:lvl w:ilvl="8" w:tplc="49A847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C85B89"/>
    <w:multiLevelType w:val="hybridMultilevel"/>
    <w:tmpl w:val="7EEC9C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779361D"/>
    <w:multiLevelType w:val="hybridMultilevel"/>
    <w:tmpl w:val="550AC2AA"/>
    <w:lvl w:ilvl="0" w:tplc="9126FFBC">
      <w:start w:val="1"/>
      <w:numFmt w:val="bullet"/>
      <w:lvlText w:val="•"/>
      <w:lvlJc w:val="left"/>
      <w:pPr>
        <w:tabs>
          <w:tab w:val="num" w:pos="720"/>
        </w:tabs>
        <w:ind w:left="720" w:hanging="360"/>
      </w:pPr>
      <w:rPr>
        <w:rFonts w:ascii="Arial" w:hAnsi="Arial" w:hint="default"/>
      </w:rPr>
    </w:lvl>
    <w:lvl w:ilvl="1" w:tplc="6B16BC68" w:tentative="1">
      <w:start w:val="1"/>
      <w:numFmt w:val="bullet"/>
      <w:lvlText w:val="•"/>
      <w:lvlJc w:val="left"/>
      <w:pPr>
        <w:tabs>
          <w:tab w:val="num" w:pos="1440"/>
        </w:tabs>
        <w:ind w:left="1440" w:hanging="360"/>
      </w:pPr>
      <w:rPr>
        <w:rFonts w:ascii="Arial" w:hAnsi="Arial" w:hint="default"/>
      </w:rPr>
    </w:lvl>
    <w:lvl w:ilvl="2" w:tplc="7814081A" w:tentative="1">
      <w:start w:val="1"/>
      <w:numFmt w:val="bullet"/>
      <w:lvlText w:val="•"/>
      <w:lvlJc w:val="left"/>
      <w:pPr>
        <w:tabs>
          <w:tab w:val="num" w:pos="2160"/>
        </w:tabs>
        <w:ind w:left="2160" w:hanging="360"/>
      </w:pPr>
      <w:rPr>
        <w:rFonts w:ascii="Arial" w:hAnsi="Arial" w:hint="default"/>
      </w:rPr>
    </w:lvl>
    <w:lvl w:ilvl="3" w:tplc="28DA7BC6" w:tentative="1">
      <w:start w:val="1"/>
      <w:numFmt w:val="bullet"/>
      <w:lvlText w:val="•"/>
      <w:lvlJc w:val="left"/>
      <w:pPr>
        <w:tabs>
          <w:tab w:val="num" w:pos="2880"/>
        </w:tabs>
        <w:ind w:left="2880" w:hanging="360"/>
      </w:pPr>
      <w:rPr>
        <w:rFonts w:ascii="Arial" w:hAnsi="Arial" w:hint="default"/>
      </w:rPr>
    </w:lvl>
    <w:lvl w:ilvl="4" w:tplc="C64E55BC" w:tentative="1">
      <w:start w:val="1"/>
      <w:numFmt w:val="bullet"/>
      <w:lvlText w:val="•"/>
      <w:lvlJc w:val="left"/>
      <w:pPr>
        <w:tabs>
          <w:tab w:val="num" w:pos="3600"/>
        </w:tabs>
        <w:ind w:left="3600" w:hanging="360"/>
      </w:pPr>
      <w:rPr>
        <w:rFonts w:ascii="Arial" w:hAnsi="Arial" w:hint="default"/>
      </w:rPr>
    </w:lvl>
    <w:lvl w:ilvl="5" w:tplc="916E8FC6" w:tentative="1">
      <w:start w:val="1"/>
      <w:numFmt w:val="bullet"/>
      <w:lvlText w:val="•"/>
      <w:lvlJc w:val="left"/>
      <w:pPr>
        <w:tabs>
          <w:tab w:val="num" w:pos="4320"/>
        </w:tabs>
        <w:ind w:left="4320" w:hanging="360"/>
      </w:pPr>
      <w:rPr>
        <w:rFonts w:ascii="Arial" w:hAnsi="Arial" w:hint="default"/>
      </w:rPr>
    </w:lvl>
    <w:lvl w:ilvl="6" w:tplc="1A241EA0" w:tentative="1">
      <w:start w:val="1"/>
      <w:numFmt w:val="bullet"/>
      <w:lvlText w:val="•"/>
      <w:lvlJc w:val="left"/>
      <w:pPr>
        <w:tabs>
          <w:tab w:val="num" w:pos="5040"/>
        </w:tabs>
        <w:ind w:left="5040" w:hanging="360"/>
      </w:pPr>
      <w:rPr>
        <w:rFonts w:ascii="Arial" w:hAnsi="Arial" w:hint="default"/>
      </w:rPr>
    </w:lvl>
    <w:lvl w:ilvl="7" w:tplc="380A6A26" w:tentative="1">
      <w:start w:val="1"/>
      <w:numFmt w:val="bullet"/>
      <w:lvlText w:val="•"/>
      <w:lvlJc w:val="left"/>
      <w:pPr>
        <w:tabs>
          <w:tab w:val="num" w:pos="5760"/>
        </w:tabs>
        <w:ind w:left="5760" w:hanging="360"/>
      </w:pPr>
      <w:rPr>
        <w:rFonts w:ascii="Arial" w:hAnsi="Arial" w:hint="default"/>
      </w:rPr>
    </w:lvl>
    <w:lvl w:ilvl="8" w:tplc="943080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BC91031"/>
    <w:multiLevelType w:val="hybridMultilevel"/>
    <w:tmpl w:val="B04CF7F4"/>
    <w:lvl w:ilvl="0" w:tplc="2872EF0E">
      <w:start w:val="1"/>
      <w:numFmt w:val="bullet"/>
      <w:lvlText w:val="•"/>
      <w:lvlJc w:val="left"/>
      <w:pPr>
        <w:ind w:left="1854" w:hanging="360"/>
      </w:pPr>
      <w:rPr>
        <w:rFonts w:ascii="Arial" w:hAnsi="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16cid:durableId="1786727090">
    <w:abstractNumId w:val="1"/>
  </w:num>
  <w:num w:numId="2" w16cid:durableId="1520461962">
    <w:abstractNumId w:val="12"/>
  </w:num>
  <w:num w:numId="3" w16cid:durableId="1533377012">
    <w:abstractNumId w:val="3"/>
  </w:num>
  <w:num w:numId="4" w16cid:durableId="1863782039">
    <w:abstractNumId w:val="0"/>
  </w:num>
  <w:num w:numId="5" w16cid:durableId="736391744">
    <w:abstractNumId w:val="13"/>
  </w:num>
  <w:num w:numId="6" w16cid:durableId="627855217">
    <w:abstractNumId w:val="2"/>
  </w:num>
  <w:num w:numId="7" w16cid:durableId="642739961">
    <w:abstractNumId w:val="10"/>
  </w:num>
  <w:num w:numId="8" w16cid:durableId="513737709">
    <w:abstractNumId w:val="8"/>
  </w:num>
  <w:num w:numId="9" w16cid:durableId="1063214185">
    <w:abstractNumId w:val="5"/>
  </w:num>
  <w:num w:numId="10" w16cid:durableId="783774110">
    <w:abstractNumId w:val="7"/>
  </w:num>
  <w:num w:numId="11" w16cid:durableId="608853032">
    <w:abstractNumId w:val="11"/>
  </w:num>
  <w:num w:numId="12" w16cid:durableId="1246065696">
    <w:abstractNumId w:val="4"/>
  </w:num>
  <w:num w:numId="13" w16cid:durableId="1258174242">
    <w:abstractNumId w:val="9"/>
  </w:num>
  <w:num w:numId="14" w16cid:durableId="2024477514">
    <w:abstractNumId w:val="14"/>
  </w:num>
  <w:num w:numId="15" w16cid:durableId="84602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E0"/>
    <w:rsid w:val="000F788B"/>
    <w:rsid w:val="000F7EF1"/>
    <w:rsid w:val="001F06F4"/>
    <w:rsid w:val="00290F56"/>
    <w:rsid w:val="004620EC"/>
    <w:rsid w:val="006F3256"/>
    <w:rsid w:val="00852EE0"/>
    <w:rsid w:val="00963C98"/>
    <w:rsid w:val="00A31230"/>
    <w:rsid w:val="00B12354"/>
    <w:rsid w:val="00E93058"/>
    <w:rsid w:val="00FD58AB"/>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72C6"/>
  <w15:chartTrackingRefBased/>
  <w15:docId w15:val="{9FB347B4-ECD5-44DB-A6AC-FED703F8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6F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52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2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2E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2E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2E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2EE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2EE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2EE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2EE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2E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2E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2E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2E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2E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2E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2E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2E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2E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2E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2E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2E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2E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2E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2EE0"/>
    <w:rPr>
      <w:i/>
      <w:iCs/>
      <w:color w:val="404040" w:themeColor="text1" w:themeTint="BF"/>
    </w:rPr>
  </w:style>
  <w:style w:type="paragraph" w:styleId="Sraopastraipa">
    <w:name w:val="List Paragraph"/>
    <w:basedOn w:val="prastasis"/>
    <w:uiPriority w:val="34"/>
    <w:qFormat/>
    <w:rsid w:val="00852EE0"/>
    <w:pPr>
      <w:ind w:left="720"/>
      <w:contextualSpacing/>
    </w:pPr>
  </w:style>
  <w:style w:type="character" w:styleId="Rykuspabraukimas">
    <w:name w:val="Intense Emphasis"/>
    <w:basedOn w:val="Numatytasispastraiposriftas"/>
    <w:uiPriority w:val="21"/>
    <w:qFormat/>
    <w:rsid w:val="00852EE0"/>
    <w:rPr>
      <w:i/>
      <w:iCs/>
      <w:color w:val="2F5496" w:themeColor="accent1" w:themeShade="BF"/>
    </w:rPr>
  </w:style>
  <w:style w:type="paragraph" w:styleId="Iskirtacitata">
    <w:name w:val="Intense Quote"/>
    <w:basedOn w:val="prastasis"/>
    <w:next w:val="prastasis"/>
    <w:link w:val="IskirtacitataDiagrama"/>
    <w:uiPriority w:val="30"/>
    <w:qFormat/>
    <w:rsid w:val="00852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2EE0"/>
    <w:rPr>
      <w:i/>
      <w:iCs/>
      <w:color w:val="2F5496" w:themeColor="accent1" w:themeShade="BF"/>
    </w:rPr>
  </w:style>
  <w:style w:type="character" w:styleId="Rykinuoroda">
    <w:name w:val="Intense Reference"/>
    <w:basedOn w:val="Numatytasispastraiposriftas"/>
    <w:uiPriority w:val="32"/>
    <w:qFormat/>
    <w:rsid w:val="00852EE0"/>
    <w:rPr>
      <w:b/>
      <w:bCs/>
      <w:smallCaps/>
      <w:color w:val="2F5496" w:themeColor="accent1" w:themeShade="BF"/>
      <w:spacing w:val="5"/>
    </w:rPr>
  </w:style>
  <w:style w:type="paragraph" w:styleId="prastasiniatinklio">
    <w:name w:val="Normal (Web)"/>
    <w:basedOn w:val="prastasis"/>
    <w:uiPriority w:val="99"/>
    <w:unhideWhenUsed/>
    <w:rsid w:val="001F06F4"/>
    <w:pPr>
      <w:spacing w:before="100" w:beforeAutospacing="1" w:after="100" w:afterAutospacing="1"/>
    </w:pPr>
    <w:rPr>
      <w:rFonts w:eastAsia="Calibri"/>
      <w:szCs w:val="24"/>
      <w:lang w:eastAsia="lt-LT"/>
    </w:rPr>
  </w:style>
  <w:style w:type="paragraph" w:styleId="Antrats">
    <w:name w:val="header"/>
    <w:basedOn w:val="prastasis"/>
    <w:link w:val="AntratsDiagrama"/>
    <w:uiPriority w:val="99"/>
    <w:unhideWhenUsed/>
    <w:rsid w:val="001F06F4"/>
    <w:pPr>
      <w:tabs>
        <w:tab w:val="center" w:pos="4819"/>
        <w:tab w:val="right" w:pos="9638"/>
      </w:tabs>
    </w:pPr>
  </w:style>
  <w:style w:type="character" w:customStyle="1" w:styleId="AntratsDiagrama">
    <w:name w:val="Antraštės Diagrama"/>
    <w:basedOn w:val="Numatytasispastraiposriftas"/>
    <w:link w:val="Antrats"/>
    <w:uiPriority w:val="99"/>
    <w:rsid w:val="001F06F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F06F4"/>
    <w:pPr>
      <w:tabs>
        <w:tab w:val="center" w:pos="4819"/>
        <w:tab w:val="right" w:pos="9638"/>
      </w:tabs>
    </w:pPr>
  </w:style>
  <w:style w:type="character" w:customStyle="1" w:styleId="PoratDiagrama">
    <w:name w:val="Poraštė Diagrama"/>
    <w:basedOn w:val="Numatytasispastraiposriftas"/>
    <w:link w:val="Porat"/>
    <w:uiPriority w:val="99"/>
    <w:rsid w:val="001F06F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9569</Words>
  <Characters>5455</Characters>
  <Application>Microsoft Office Word</Application>
  <DocSecurity>4</DocSecurity>
  <Lines>45</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2025-03-04T07:40:00Z</dcterms:created>
  <dcterms:modified xsi:type="dcterms:W3CDTF">2025-03-04T07:40:00Z</dcterms:modified>
</cp:coreProperties>
</file>