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FE9CF" w14:textId="77777777" w:rsidR="00DB6E98" w:rsidRPr="006B5CDB" w:rsidRDefault="00DB6E98" w:rsidP="00DB6E98">
      <w:pPr>
        <w:keepNext/>
        <w:tabs>
          <w:tab w:val="left" w:pos="900"/>
        </w:tabs>
        <w:jc w:val="center"/>
        <w:outlineLvl w:val="1"/>
        <w:rPr>
          <w:b/>
          <w:bCs/>
          <w:lang w:val="en-US"/>
        </w:rPr>
      </w:pPr>
      <w:r>
        <w:rPr>
          <w:b/>
        </w:rPr>
        <w:t xml:space="preserve">DĖL </w:t>
      </w:r>
      <w:r w:rsidRPr="00510F37">
        <w:rPr>
          <w:b/>
        </w:rPr>
        <w:t xml:space="preserve">SAVIVALDYBĖS TARYBOS 2023 M. </w:t>
      </w:r>
      <w:r>
        <w:rPr>
          <w:b/>
        </w:rPr>
        <w:t>LAPKRIČIO</w:t>
      </w:r>
      <w:r w:rsidRPr="00510F37">
        <w:rPr>
          <w:b/>
        </w:rPr>
        <w:t xml:space="preserve"> </w:t>
      </w:r>
      <w:r>
        <w:rPr>
          <w:b/>
        </w:rPr>
        <w:t>30</w:t>
      </w:r>
      <w:r w:rsidRPr="00510F37">
        <w:rPr>
          <w:b/>
        </w:rPr>
        <w:t xml:space="preserve"> D. SPRENDIMO NR. 1-</w:t>
      </w:r>
      <w:r>
        <w:rPr>
          <w:b/>
        </w:rPr>
        <w:t>377</w:t>
      </w:r>
      <w:r w:rsidRPr="00510F37">
        <w:rPr>
          <w:b/>
        </w:rPr>
        <w:t xml:space="preserve"> </w:t>
      </w:r>
      <w:r>
        <w:rPr>
          <w:b/>
        </w:rPr>
        <w:t>„</w:t>
      </w:r>
      <w:r w:rsidRPr="006B5CDB">
        <w:rPr>
          <w:b/>
          <w:bCs/>
          <w:lang w:val="en-US"/>
        </w:rPr>
        <w:t>DĖL JAUNUOLIŲ DIENOS CENTRE TEIKIAMŲ SOCIALINIŲ PASLAUGŲ SĄRAŠO IR DIDŽIAUSIO VIETŲ SKAIČIAUS PATVIRTINIMO, SAVIVALDYBĖS TARYBOS 2023 M. VASARIO 23 D. SPRENDIMO NR. 1-38 PRIPAŽINIMO NETEKUSIU GALIOS</w:t>
      </w:r>
      <w:r>
        <w:rPr>
          <w:b/>
          <w:bCs/>
          <w:lang w:val="en-US"/>
        </w:rPr>
        <w:t>”</w:t>
      </w:r>
    </w:p>
    <w:p w14:paraId="6A99BA44" w14:textId="54D0BCBF" w:rsidR="0056155B" w:rsidRPr="0090745E" w:rsidRDefault="00DB6E98" w:rsidP="00DB6E98">
      <w:pPr>
        <w:jc w:val="center"/>
        <w:rPr>
          <w:b/>
          <w:caps/>
          <w:sz w:val="22"/>
          <w:szCs w:val="22"/>
        </w:rPr>
      </w:pPr>
      <w:r>
        <w:rPr>
          <w:b/>
        </w:rPr>
        <w:t>PRIPAŽINIMO NETEKUSIU GALIOS</w:t>
      </w:r>
      <w:r w:rsidR="00EA7258">
        <w:rPr>
          <w:b/>
        </w:rPr>
        <w:t xml:space="preserve"> </w:t>
      </w:r>
      <w:r w:rsidR="0056155B" w:rsidRPr="0090745E">
        <w:rPr>
          <w:b/>
          <w:caps/>
          <w:sz w:val="22"/>
          <w:szCs w:val="22"/>
        </w:rPr>
        <w:t>aiškinamasis raštas</w:t>
      </w:r>
    </w:p>
    <w:p w14:paraId="6EF93C08" w14:textId="77777777" w:rsidR="009809B4" w:rsidRDefault="009809B4" w:rsidP="0056155B">
      <w:pPr>
        <w:jc w:val="center"/>
        <w:rPr>
          <w:b/>
          <w:caps/>
          <w:sz w:val="22"/>
          <w:szCs w:val="22"/>
        </w:rPr>
      </w:pPr>
    </w:p>
    <w:p w14:paraId="079D338A" w14:textId="15C993A4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4D0B6C">
        <w:rPr>
          <w:szCs w:val="20"/>
        </w:rPr>
        <w:t>5</w:t>
      </w:r>
      <w:r w:rsidRPr="0037036A">
        <w:rPr>
          <w:szCs w:val="20"/>
        </w:rPr>
        <w:t xml:space="preserve"> m. </w:t>
      </w:r>
      <w:r w:rsidR="00DB6E98">
        <w:rPr>
          <w:szCs w:val="20"/>
        </w:rPr>
        <w:t>kovo</w:t>
      </w:r>
      <w:r w:rsidR="00110D38">
        <w:rPr>
          <w:szCs w:val="20"/>
        </w:rPr>
        <w:t xml:space="preserve"> 3</w:t>
      </w:r>
      <w:r w:rsidRPr="0037036A">
        <w:rPr>
          <w:szCs w:val="20"/>
        </w:rPr>
        <w:t xml:space="preserve"> 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6537CB80" w14:textId="1D928CEA" w:rsidR="00054210" w:rsidRPr="00D30BA2" w:rsidRDefault="004D0B6C" w:rsidP="00D30BA2">
      <w:pPr>
        <w:spacing w:line="360" w:lineRule="auto"/>
        <w:ind w:left="709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FA570B">
        <w:rPr>
          <w:b/>
        </w:rPr>
        <w:t>s</w:t>
      </w:r>
      <w:r w:rsidR="00F15F10" w:rsidRPr="004D0B6C">
        <w:rPr>
          <w:b/>
        </w:rPr>
        <w:t xml:space="preserve">: </w:t>
      </w:r>
      <w:r w:rsidR="00F15F10" w:rsidRPr="00957BA7">
        <w:rPr>
          <w:color w:val="000000"/>
        </w:rPr>
        <w:t>Sprendimo tikslas –</w:t>
      </w:r>
      <w:r w:rsidR="00FE358C" w:rsidRPr="00FE358C">
        <w:t xml:space="preserve"> </w:t>
      </w:r>
      <w:r w:rsidR="00DB6E98">
        <w:t xml:space="preserve">pripažinti netekusiu galios Panevėžio miesto savivaldybės tarybos </w:t>
      </w:r>
      <w:r w:rsidR="00DB6E98" w:rsidRPr="00C210B2">
        <w:t xml:space="preserve">2023 m. </w:t>
      </w:r>
      <w:r w:rsidR="00DB6E98">
        <w:t>lapkričio</w:t>
      </w:r>
      <w:r w:rsidR="00DB6E98" w:rsidRPr="00C210B2">
        <w:t xml:space="preserve"> </w:t>
      </w:r>
      <w:r w:rsidR="00DB6E98">
        <w:t>30</w:t>
      </w:r>
      <w:r w:rsidR="00DB6E98" w:rsidRPr="00C210B2">
        <w:t xml:space="preserve"> d. </w:t>
      </w:r>
      <w:r w:rsidR="00DB6E98">
        <w:t>s</w:t>
      </w:r>
      <w:r w:rsidR="00DB6E98" w:rsidRPr="00C210B2">
        <w:t>prendim</w:t>
      </w:r>
      <w:r w:rsidR="00DB6E98">
        <w:t>ą</w:t>
      </w:r>
      <w:r w:rsidR="00DB6E98" w:rsidRPr="00C210B2">
        <w:t xml:space="preserve"> </w:t>
      </w:r>
      <w:r w:rsidR="00DB6E98">
        <w:t>N</w:t>
      </w:r>
      <w:r w:rsidR="00DB6E98" w:rsidRPr="00C210B2">
        <w:t>r. 1-</w:t>
      </w:r>
      <w:r w:rsidR="00DB6E98">
        <w:t>377</w:t>
      </w:r>
      <w:r w:rsidR="00DB6E98" w:rsidRPr="00C210B2">
        <w:t xml:space="preserve"> „</w:t>
      </w:r>
      <w:r w:rsidR="00DB6E98">
        <w:t>D</w:t>
      </w:r>
      <w:r w:rsidR="00DB6E98" w:rsidRPr="00C210B2">
        <w:t xml:space="preserve">ėl </w:t>
      </w:r>
      <w:r w:rsidR="00DB6E98">
        <w:t xml:space="preserve">Jaunuolių dienos centre teikiamų </w:t>
      </w:r>
      <w:r w:rsidR="00DB6E98" w:rsidRPr="00C210B2">
        <w:t>socialinių paslaugų sąrašo</w:t>
      </w:r>
      <w:r w:rsidR="00DB6E98">
        <w:t xml:space="preserve"> ir</w:t>
      </w:r>
      <w:r w:rsidR="00DB6E98" w:rsidRPr="00C210B2">
        <w:t xml:space="preserve"> didžiausio vietų skaičiaus</w:t>
      </w:r>
      <w:r w:rsidR="00DB6E98">
        <w:t xml:space="preserve"> </w:t>
      </w:r>
      <w:r w:rsidR="00DB6E98" w:rsidRPr="00C210B2">
        <w:t>patvirtinimo</w:t>
      </w:r>
      <w:r w:rsidR="00DB6E98">
        <w:t>, S</w:t>
      </w:r>
      <w:r w:rsidR="00DB6E98" w:rsidRPr="00C210B2">
        <w:t xml:space="preserve">avivaldybės </w:t>
      </w:r>
      <w:r w:rsidR="00DB6E98">
        <w:t>t</w:t>
      </w:r>
      <w:r w:rsidR="00DB6E98" w:rsidRPr="00C210B2">
        <w:t>arybos 20</w:t>
      </w:r>
      <w:r w:rsidR="00DB6E98">
        <w:t>23</w:t>
      </w:r>
      <w:r w:rsidR="00DB6E98" w:rsidRPr="00C210B2">
        <w:t xml:space="preserve"> m. </w:t>
      </w:r>
      <w:r w:rsidR="00DB6E98">
        <w:t>vasario</w:t>
      </w:r>
      <w:r w:rsidR="00DB6E98" w:rsidRPr="00C210B2">
        <w:t xml:space="preserve"> </w:t>
      </w:r>
      <w:r w:rsidR="00DB6E98">
        <w:t>23</w:t>
      </w:r>
      <w:r w:rsidR="00DB6E98" w:rsidRPr="00C210B2">
        <w:t xml:space="preserve"> d. </w:t>
      </w:r>
      <w:r w:rsidR="00DB6E98">
        <w:t>s</w:t>
      </w:r>
      <w:r w:rsidR="00DB6E98" w:rsidRPr="00C210B2">
        <w:t xml:space="preserve">prendimo </w:t>
      </w:r>
      <w:r w:rsidR="00DB6E98">
        <w:t>N</w:t>
      </w:r>
      <w:r w:rsidR="00DB6E98" w:rsidRPr="00C210B2">
        <w:t>r. 1-</w:t>
      </w:r>
      <w:r w:rsidR="00DB6E98">
        <w:t>38</w:t>
      </w:r>
      <w:r w:rsidR="00DB6E98" w:rsidRPr="00C210B2">
        <w:t xml:space="preserve"> pripažinimo netekusiu galios“</w:t>
      </w:r>
      <w:r w:rsidR="00DB6E98">
        <w:t>.</w:t>
      </w:r>
    </w:p>
    <w:p w14:paraId="73FAC51B" w14:textId="59877FF4" w:rsidR="00FA570B" w:rsidRDefault="004D0B6C" w:rsidP="00DB6E98">
      <w:pPr>
        <w:spacing w:line="360" w:lineRule="auto"/>
        <w:ind w:left="709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  <w:r w:rsidR="005E14AB">
        <w:t>Vadovaujantis</w:t>
      </w:r>
      <w:r w:rsidR="00956C9C">
        <w:t xml:space="preserve"> Lietuvos Respublikos biudžetinių įstaigų įstatymo 5 straipsnio 2 dal</w:t>
      </w:r>
      <w:r w:rsidR="005E14AB">
        <w:t xml:space="preserve">imi, </w:t>
      </w:r>
      <w:r w:rsidR="005E14AB" w:rsidRPr="005E14AB">
        <w:t xml:space="preserve">Savivaldybės biudžetinės įstaigos savininko teises ir pareigas įgyvendina </w:t>
      </w:r>
      <w:r w:rsidR="005E14AB">
        <w:t>s</w:t>
      </w:r>
      <w:r w:rsidR="005E14AB" w:rsidRPr="005E14AB">
        <w:t>avivaldybės meras</w:t>
      </w:r>
      <w:r w:rsidR="005E14AB">
        <w:t>.</w:t>
      </w:r>
      <w:r w:rsidR="00956C9C">
        <w:t xml:space="preserve"> </w:t>
      </w:r>
      <w:r w:rsidR="00DB6E98" w:rsidRPr="00DC2341">
        <w:t xml:space="preserve">Panevėžio miesto savivaldybės tarybos 2024 m. lapkričio 28 d. sprendimu Nr. 1-491 „Dėl Savivaldybės biudžetinės įstaigos Jaunuolių dienos centro </w:t>
      </w:r>
      <w:r w:rsidR="00DB6E98">
        <w:t xml:space="preserve">pavadinimo </w:t>
      </w:r>
      <w:r w:rsidR="00DB6E98" w:rsidRPr="00DC2341">
        <w:t>pakeitimo, nuostatų patvirtinimo ir Savivaldybės tarybos 2024 m. balandžio 25 d. sprendimo Nr. 1-170 pripažinimo netekusiu galios“</w:t>
      </w:r>
      <w:r w:rsidR="00DB6E98">
        <w:t xml:space="preserve"> (toliau – Nuostatai)</w:t>
      </w:r>
      <w:r w:rsidR="00DB6E98" w:rsidRPr="00DC2341">
        <w:t xml:space="preserve"> 19.1 papunk</w:t>
      </w:r>
      <w:r w:rsidR="00DB6E98">
        <w:t>tyje</w:t>
      </w:r>
      <w:r w:rsidR="00956C9C">
        <w:t xml:space="preserve">, </w:t>
      </w:r>
      <w:r w:rsidR="002130B9">
        <w:t xml:space="preserve">nurodoma, kad </w:t>
      </w:r>
      <w:r w:rsidR="00DB6E98">
        <w:t>Panevėžio socialinių pokyčių centras</w:t>
      </w:r>
      <w:r w:rsidR="002130B9">
        <w:t xml:space="preserve"> </w:t>
      </w:r>
      <w:r w:rsidR="00DB6E98">
        <w:t xml:space="preserve">(toliau – Centras) </w:t>
      </w:r>
      <w:r w:rsidR="002130B9" w:rsidRPr="002130B9">
        <w:t>teikia ir organizuoja sociali</w:t>
      </w:r>
      <w:r w:rsidR="002130B9">
        <w:t xml:space="preserve">nes paslaugas </w:t>
      </w:r>
      <w:r w:rsidR="002130B9" w:rsidRPr="002130B9">
        <w:t xml:space="preserve">vadovaudamasis Socialinių paslaugų katalogu </w:t>
      </w:r>
      <w:r w:rsidR="002130B9">
        <w:t xml:space="preserve">ir </w:t>
      </w:r>
      <w:r w:rsidR="002130B9" w:rsidRPr="002130B9">
        <w:t xml:space="preserve">pagal savininko teisės ir pareigas įgyvendinančios institucijos patvirtintą </w:t>
      </w:r>
      <w:r w:rsidR="00DB6E98">
        <w:t xml:space="preserve">Centre </w:t>
      </w:r>
      <w:r w:rsidR="002130B9" w:rsidRPr="002130B9">
        <w:t>teikiamų socialinių paslaugų sąrašą</w:t>
      </w:r>
      <w:r w:rsidR="002130B9">
        <w:t>. Atsižvelgiant į tai, parengtas tarybos sprendimo projektas ir š</w:t>
      </w:r>
      <w:r w:rsidR="00956C9C">
        <w:t xml:space="preserve">iuo metu rengiamas Savivaldybės mero potvarkio projektas dėl </w:t>
      </w:r>
      <w:r w:rsidR="00956C9C" w:rsidRPr="009A37D0">
        <w:t xml:space="preserve">Panevėžio </w:t>
      </w:r>
      <w:r w:rsidR="00DB6E98">
        <w:t xml:space="preserve">socialinių pokyčio centre </w:t>
      </w:r>
      <w:r w:rsidR="00956C9C" w:rsidRPr="009A37D0">
        <w:t>teikiamų socialinių paslaugų sąraš</w:t>
      </w:r>
      <w:r w:rsidR="00956C9C">
        <w:t xml:space="preserve">o patvirtinimo. Rezultatas – įgyvendintinos </w:t>
      </w:r>
      <w:r w:rsidR="002130B9">
        <w:t xml:space="preserve">pasikeitusio </w:t>
      </w:r>
      <w:r w:rsidR="00956C9C">
        <w:t>teisinio reguliavimo nuostatos</w:t>
      </w:r>
      <w:r w:rsidR="00E03EE4">
        <w:t>.</w:t>
      </w:r>
    </w:p>
    <w:p w14:paraId="0A37396A" w14:textId="10DC99DC" w:rsidR="004D0B6C" w:rsidRDefault="009F6AF6" w:rsidP="00D30BA2">
      <w:pPr>
        <w:spacing w:line="360" w:lineRule="auto"/>
        <w:ind w:firstLine="720"/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  <w:r w:rsidR="0056155B" w:rsidRPr="00274A21">
        <w:t xml:space="preserve"> </w:t>
      </w:r>
      <w:r w:rsidR="00FA570B">
        <w:t>Nereikalingi.</w:t>
      </w:r>
    </w:p>
    <w:p w14:paraId="0ACF5251" w14:textId="7A0747D0" w:rsidR="004D0B6C" w:rsidRPr="00D30BA2" w:rsidRDefault="009F6AF6" w:rsidP="00D30BA2">
      <w:pPr>
        <w:spacing w:line="360" w:lineRule="auto"/>
        <w:ind w:firstLine="720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  <w:r w:rsidR="00FA570B">
        <w:t>Nereikalingi.</w:t>
      </w:r>
    </w:p>
    <w:p w14:paraId="1711EF38" w14:textId="045AEDED" w:rsidR="0090745E" w:rsidRPr="00B07220" w:rsidRDefault="009F6AF6" w:rsidP="00D30BA2">
      <w:pPr>
        <w:spacing w:line="360" w:lineRule="auto"/>
        <w:ind w:firstLine="720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  <w:r w:rsidR="0090745E" w:rsidRPr="00B07220">
        <w:t xml:space="preserve">Projektas parengtas </w:t>
      </w:r>
      <w:r w:rsidR="0090745E">
        <w:t>Panevėžio miesto savivaldybės administracijos</w:t>
      </w:r>
      <w:r w:rsidR="00E26493">
        <w:t xml:space="preserve"> </w:t>
      </w:r>
      <w:r w:rsidR="00054210">
        <w:t xml:space="preserve">Socialinių reikalų </w:t>
      </w:r>
      <w:r w:rsidR="007B235D">
        <w:t xml:space="preserve">skyriaus </w:t>
      </w:r>
      <w:r w:rsidR="0090745E" w:rsidRPr="00B07220">
        <w:t>iniciatyva</w:t>
      </w:r>
      <w:r w:rsidR="004D0B6C">
        <w:t>.</w:t>
      </w:r>
    </w:p>
    <w:p w14:paraId="18FA3D4F" w14:textId="77777777" w:rsidR="00D02F63" w:rsidRDefault="00D02F63" w:rsidP="00D02F63">
      <w:pPr>
        <w:ind w:left="1211"/>
        <w:jc w:val="both"/>
      </w:pPr>
    </w:p>
    <w:p w14:paraId="15977A18" w14:textId="77777777" w:rsidR="003C06DB" w:rsidRDefault="00054210" w:rsidP="0090745E">
      <w:pPr>
        <w:spacing w:line="360" w:lineRule="auto"/>
        <w:ind w:left="851"/>
      </w:pPr>
      <w:r>
        <w:t>Socialinių reikalų</w:t>
      </w:r>
      <w:r w:rsidR="002B77AB">
        <w:t xml:space="preserve"> skyriaus </w:t>
      </w:r>
    </w:p>
    <w:p w14:paraId="339E29BF" w14:textId="7EBFCB3C" w:rsidR="00006019" w:rsidRDefault="003C06DB" w:rsidP="003C06DB">
      <w:pPr>
        <w:spacing w:line="360" w:lineRule="auto"/>
        <w:ind w:left="851"/>
      </w:pPr>
      <w:r>
        <w:t>Socialinių paslaugų poskyrio vyr. specialistė                                                 Simona Stočkutė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AA5C6" w14:textId="77777777" w:rsidR="00892768" w:rsidRDefault="00892768">
      <w:r>
        <w:separator/>
      </w:r>
    </w:p>
  </w:endnote>
  <w:endnote w:type="continuationSeparator" w:id="0">
    <w:p w14:paraId="21F32CDA" w14:textId="77777777" w:rsidR="00892768" w:rsidRDefault="0089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927F4" w14:textId="77777777" w:rsidR="00892768" w:rsidRDefault="00892768">
      <w:r>
        <w:separator/>
      </w:r>
    </w:p>
  </w:footnote>
  <w:footnote w:type="continuationSeparator" w:id="0">
    <w:p w14:paraId="3B30D6B3" w14:textId="77777777" w:rsidR="00892768" w:rsidRDefault="0089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71588"/>
    <w:rsid w:val="00080298"/>
    <w:rsid w:val="000802B0"/>
    <w:rsid w:val="000973D7"/>
    <w:rsid w:val="000A7773"/>
    <w:rsid w:val="000B2383"/>
    <w:rsid w:val="000C692B"/>
    <w:rsid w:val="000D3D38"/>
    <w:rsid w:val="00101A0F"/>
    <w:rsid w:val="00110D38"/>
    <w:rsid w:val="0013077C"/>
    <w:rsid w:val="00175162"/>
    <w:rsid w:val="001C563B"/>
    <w:rsid w:val="0020058F"/>
    <w:rsid w:val="002006B8"/>
    <w:rsid w:val="002130B9"/>
    <w:rsid w:val="00233BB4"/>
    <w:rsid w:val="00235A93"/>
    <w:rsid w:val="00255CCF"/>
    <w:rsid w:val="00260D9F"/>
    <w:rsid w:val="00270043"/>
    <w:rsid w:val="00281C78"/>
    <w:rsid w:val="002B1212"/>
    <w:rsid w:val="002B77AB"/>
    <w:rsid w:val="002E1A7E"/>
    <w:rsid w:val="002E45A8"/>
    <w:rsid w:val="003163D8"/>
    <w:rsid w:val="003200CD"/>
    <w:rsid w:val="0033312C"/>
    <w:rsid w:val="0034518E"/>
    <w:rsid w:val="00347177"/>
    <w:rsid w:val="003647A9"/>
    <w:rsid w:val="003C06DB"/>
    <w:rsid w:val="003D179C"/>
    <w:rsid w:val="004012A6"/>
    <w:rsid w:val="00405FBF"/>
    <w:rsid w:val="00450672"/>
    <w:rsid w:val="00470A47"/>
    <w:rsid w:val="00496FA7"/>
    <w:rsid w:val="004A106C"/>
    <w:rsid w:val="004C1D85"/>
    <w:rsid w:val="004C789A"/>
    <w:rsid w:val="004D0B6C"/>
    <w:rsid w:val="004F4F44"/>
    <w:rsid w:val="004F7FCD"/>
    <w:rsid w:val="00507493"/>
    <w:rsid w:val="0053058A"/>
    <w:rsid w:val="005354A1"/>
    <w:rsid w:val="00537337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22F20"/>
    <w:rsid w:val="00624F4C"/>
    <w:rsid w:val="006504B6"/>
    <w:rsid w:val="00653AEC"/>
    <w:rsid w:val="00653E71"/>
    <w:rsid w:val="00657BE1"/>
    <w:rsid w:val="006708BC"/>
    <w:rsid w:val="00674A2A"/>
    <w:rsid w:val="006752CC"/>
    <w:rsid w:val="006806FE"/>
    <w:rsid w:val="00685CCD"/>
    <w:rsid w:val="00694D96"/>
    <w:rsid w:val="006B15CE"/>
    <w:rsid w:val="006B2112"/>
    <w:rsid w:val="006B6EDE"/>
    <w:rsid w:val="006C1DAF"/>
    <w:rsid w:val="006D7FBC"/>
    <w:rsid w:val="006E6029"/>
    <w:rsid w:val="0070023B"/>
    <w:rsid w:val="007113FA"/>
    <w:rsid w:val="00720F4F"/>
    <w:rsid w:val="00723C60"/>
    <w:rsid w:val="00732731"/>
    <w:rsid w:val="00774898"/>
    <w:rsid w:val="007826A9"/>
    <w:rsid w:val="00785434"/>
    <w:rsid w:val="00785A73"/>
    <w:rsid w:val="00794099"/>
    <w:rsid w:val="007B235D"/>
    <w:rsid w:val="007C426F"/>
    <w:rsid w:val="007D4484"/>
    <w:rsid w:val="007E692A"/>
    <w:rsid w:val="008443A0"/>
    <w:rsid w:val="0085279E"/>
    <w:rsid w:val="008555F5"/>
    <w:rsid w:val="00876E30"/>
    <w:rsid w:val="008803A3"/>
    <w:rsid w:val="00892768"/>
    <w:rsid w:val="0089416B"/>
    <w:rsid w:val="00897F04"/>
    <w:rsid w:val="008B40D1"/>
    <w:rsid w:val="0090745E"/>
    <w:rsid w:val="009251F6"/>
    <w:rsid w:val="00945617"/>
    <w:rsid w:val="009459FD"/>
    <w:rsid w:val="009478EA"/>
    <w:rsid w:val="00947BE4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D549A"/>
    <w:rsid w:val="009D66FA"/>
    <w:rsid w:val="009F6AF6"/>
    <w:rsid w:val="009F7D43"/>
    <w:rsid w:val="00A016B1"/>
    <w:rsid w:val="00A01D16"/>
    <w:rsid w:val="00A02EF7"/>
    <w:rsid w:val="00A45EA0"/>
    <w:rsid w:val="00A64392"/>
    <w:rsid w:val="00A644A6"/>
    <w:rsid w:val="00A814B5"/>
    <w:rsid w:val="00A83D6D"/>
    <w:rsid w:val="00AA6488"/>
    <w:rsid w:val="00AB027B"/>
    <w:rsid w:val="00AE4D97"/>
    <w:rsid w:val="00AF098F"/>
    <w:rsid w:val="00B1454A"/>
    <w:rsid w:val="00B26BDF"/>
    <w:rsid w:val="00B514DF"/>
    <w:rsid w:val="00B71D74"/>
    <w:rsid w:val="00BA6A37"/>
    <w:rsid w:val="00BC332B"/>
    <w:rsid w:val="00BD14F5"/>
    <w:rsid w:val="00C07196"/>
    <w:rsid w:val="00C179B9"/>
    <w:rsid w:val="00C23E86"/>
    <w:rsid w:val="00C245E6"/>
    <w:rsid w:val="00C31B8C"/>
    <w:rsid w:val="00C3319E"/>
    <w:rsid w:val="00C37E5D"/>
    <w:rsid w:val="00C515CD"/>
    <w:rsid w:val="00C74F52"/>
    <w:rsid w:val="00C750FD"/>
    <w:rsid w:val="00C771C8"/>
    <w:rsid w:val="00C816D1"/>
    <w:rsid w:val="00C82076"/>
    <w:rsid w:val="00C90524"/>
    <w:rsid w:val="00CB7E37"/>
    <w:rsid w:val="00CC05AF"/>
    <w:rsid w:val="00CC7348"/>
    <w:rsid w:val="00CD0584"/>
    <w:rsid w:val="00CD6655"/>
    <w:rsid w:val="00CD747C"/>
    <w:rsid w:val="00D02F63"/>
    <w:rsid w:val="00D21F43"/>
    <w:rsid w:val="00D30BA2"/>
    <w:rsid w:val="00D3553E"/>
    <w:rsid w:val="00D36037"/>
    <w:rsid w:val="00D37B00"/>
    <w:rsid w:val="00D4186C"/>
    <w:rsid w:val="00D56F14"/>
    <w:rsid w:val="00D94224"/>
    <w:rsid w:val="00D944A9"/>
    <w:rsid w:val="00DA7489"/>
    <w:rsid w:val="00DB6E98"/>
    <w:rsid w:val="00DC6EC8"/>
    <w:rsid w:val="00E03EE4"/>
    <w:rsid w:val="00E26493"/>
    <w:rsid w:val="00E3594B"/>
    <w:rsid w:val="00E7559A"/>
    <w:rsid w:val="00E802E6"/>
    <w:rsid w:val="00E9032C"/>
    <w:rsid w:val="00E92B6E"/>
    <w:rsid w:val="00EA7258"/>
    <w:rsid w:val="00EB368D"/>
    <w:rsid w:val="00EC02CF"/>
    <w:rsid w:val="00EC746A"/>
    <w:rsid w:val="00EE0237"/>
    <w:rsid w:val="00EE1521"/>
    <w:rsid w:val="00EE5C4F"/>
    <w:rsid w:val="00EF5BA4"/>
    <w:rsid w:val="00F110C1"/>
    <w:rsid w:val="00F133CF"/>
    <w:rsid w:val="00F15F10"/>
    <w:rsid w:val="00F17F48"/>
    <w:rsid w:val="00F47B9C"/>
    <w:rsid w:val="00F7063E"/>
    <w:rsid w:val="00FA570B"/>
    <w:rsid w:val="00FD3782"/>
    <w:rsid w:val="00FE358C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2025-03-05T05:53:00Z</dcterms:created>
  <dcterms:modified xsi:type="dcterms:W3CDTF">2025-03-05T05:53:00Z</dcterms:modified>
</cp:coreProperties>
</file>