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8C4A7" w14:textId="77777777" w:rsidR="00B66832" w:rsidRPr="003C0652" w:rsidRDefault="00B66832" w:rsidP="00885648">
      <w:pPr>
        <w:ind w:left="5670" w:hanging="283"/>
        <w:jc w:val="both"/>
        <w:rPr>
          <w:color w:val="000000"/>
          <w:szCs w:val="24"/>
        </w:rPr>
      </w:pPr>
      <w:r w:rsidRPr="003C0652">
        <w:rPr>
          <w:caps/>
          <w:color w:val="000000"/>
          <w:szCs w:val="24"/>
        </w:rPr>
        <w:t>PATVIRTINTA</w:t>
      </w:r>
    </w:p>
    <w:p w14:paraId="057D0B72" w14:textId="77777777" w:rsidR="00B66832" w:rsidRPr="003C0652" w:rsidRDefault="00B66832" w:rsidP="00885648">
      <w:pPr>
        <w:widowControl w:val="0"/>
        <w:adjustRightInd w:val="0"/>
        <w:ind w:left="5670" w:hanging="283"/>
        <w:jc w:val="both"/>
        <w:rPr>
          <w:color w:val="000000"/>
          <w:szCs w:val="24"/>
        </w:rPr>
      </w:pPr>
      <w:r w:rsidRPr="003C0652">
        <w:rPr>
          <w:color w:val="000000"/>
          <w:szCs w:val="24"/>
        </w:rPr>
        <w:t xml:space="preserve">Panevėžio miesto savivaldybės tarybos </w:t>
      </w:r>
    </w:p>
    <w:p w14:paraId="292CC08C" w14:textId="191432C7" w:rsidR="00B66832" w:rsidRPr="003C0652" w:rsidRDefault="00B66832" w:rsidP="00885648">
      <w:pPr>
        <w:widowControl w:val="0"/>
        <w:adjustRightInd w:val="0"/>
        <w:ind w:left="5670" w:hanging="283"/>
        <w:jc w:val="both"/>
        <w:rPr>
          <w:color w:val="000000"/>
          <w:szCs w:val="24"/>
        </w:rPr>
      </w:pPr>
      <w:r w:rsidRPr="003C0652">
        <w:rPr>
          <w:rStyle w:val="Style3"/>
          <w:szCs w:val="24"/>
        </w:rPr>
        <w:t>202</w:t>
      </w:r>
      <w:r w:rsidRPr="003C0652">
        <w:rPr>
          <w:rStyle w:val="Style3"/>
          <w:szCs w:val="24"/>
          <w:lang w:val="en-US"/>
        </w:rPr>
        <w:t>4</w:t>
      </w:r>
      <w:r w:rsidRPr="003C0652">
        <w:rPr>
          <w:rStyle w:val="Style3"/>
          <w:szCs w:val="24"/>
        </w:rPr>
        <w:t xml:space="preserve"> m. lapkričio </w:t>
      </w:r>
      <w:r w:rsidR="00885648">
        <w:rPr>
          <w:rStyle w:val="Style3"/>
          <w:szCs w:val="24"/>
        </w:rPr>
        <w:t>28</w:t>
      </w:r>
      <w:r w:rsidRPr="003C0652">
        <w:rPr>
          <w:rStyle w:val="Style3"/>
          <w:szCs w:val="24"/>
        </w:rPr>
        <w:t xml:space="preserve"> d. </w:t>
      </w:r>
      <w:r w:rsidRPr="003C0652">
        <w:rPr>
          <w:color w:val="000000"/>
          <w:szCs w:val="24"/>
        </w:rPr>
        <w:t>sprendimu Nr.</w:t>
      </w:r>
      <w:r w:rsidR="00885648">
        <w:rPr>
          <w:color w:val="000000"/>
          <w:szCs w:val="24"/>
        </w:rPr>
        <w:t>1-49</w:t>
      </w:r>
      <w:r w:rsidR="008314C7">
        <w:rPr>
          <w:color w:val="000000"/>
          <w:szCs w:val="24"/>
        </w:rPr>
        <w:t>1</w:t>
      </w:r>
      <w:r w:rsidRPr="003C0652">
        <w:rPr>
          <w:color w:val="000000"/>
          <w:szCs w:val="24"/>
        </w:rPr>
        <w:t xml:space="preserve"> </w:t>
      </w:r>
    </w:p>
    <w:p w14:paraId="34E3942D" w14:textId="77777777" w:rsidR="00B66832" w:rsidRPr="003C0652" w:rsidRDefault="00B66832" w:rsidP="003C0652">
      <w:pPr>
        <w:widowControl w:val="0"/>
        <w:spacing w:line="276" w:lineRule="auto"/>
        <w:ind w:firstLine="851"/>
        <w:jc w:val="both"/>
        <w:rPr>
          <w:b/>
          <w:bCs/>
          <w:color w:val="000000"/>
          <w:szCs w:val="24"/>
        </w:rPr>
      </w:pPr>
    </w:p>
    <w:p w14:paraId="19B8499B" w14:textId="77777777" w:rsidR="00B66832" w:rsidRPr="003C0652" w:rsidRDefault="00B66832" w:rsidP="003C0652">
      <w:pPr>
        <w:widowControl w:val="0"/>
        <w:jc w:val="center"/>
        <w:rPr>
          <w:b/>
          <w:bCs/>
          <w:szCs w:val="24"/>
        </w:rPr>
      </w:pPr>
      <w:r w:rsidRPr="003C0652">
        <w:rPr>
          <w:b/>
          <w:szCs w:val="24"/>
        </w:rPr>
        <w:t xml:space="preserve">PANEVĖŽIO SOCIALINIŲ POKYČIŲ </w:t>
      </w:r>
      <w:r w:rsidRPr="003C0652">
        <w:rPr>
          <w:b/>
          <w:bCs/>
          <w:szCs w:val="24"/>
        </w:rPr>
        <w:t>CENTRO NUOSTATAI</w:t>
      </w:r>
    </w:p>
    <w:p w14:paraId="4DEC8F2E" w14:textId="77777777" w:rsidR="00B66832" w:rsidRPr="003C0652" w:rsidRDefault="00B66832" w:rsidP="003C0652">
      <w:pPr>
        <w:widowControl w:val="0"/>
        <w:jc w:val="center"/>
        <w:rPr>
          <w:b/>
          <w:bCs/>
          <w:szCs w:val="24"/>
        </w:rPr>
      </w:pPr>
    </w:p>
    <w:p w14:paraId="073DC9AE" w14:textId="77777777" w:rsidR="00B66832" w:rsidRPr="003C0652" w:rsidRDefault="00B66832" w:rsidP="003C0652">
      <w:pPr>
        <w:widowControl w:val="0"/>
        <w:tabs>
          <w:tab w:val="left" w:pos="2977"/>
        </w:tabs>
        <w:jc w:val="center"/>
        <w:rPr>
          <w:b/>
          <w:bCs/>
          <w:szCs w:val="24"/>
        </w:rPr>
      </w:pPr>
      <w:r w:rsidRPr="003C0652">
        <w:rPr>
          <w:b/>
          <w:bCs/>
          <w:szCs w:val="24"/>
        </w:rPr>
        <w:t>I SKYRIUS</w:t>
      </w:r>
    </w:p>
    <w:p w14:paraId="686ED640" w14:textId="77777777" w:rsidR="00B66832" w:rsidRPr="003C0652" w:rsidRDefault="00B66832" w:rsidP="003C0652">
      <w:pPr>
        <w:widowControl w:val="0"/>
        <w:jc w:val="center"/>
        <w:rPr>
          <w:b/>
          <w:bCs/>
          <w:szCs w:val="24"/>
        </w:rPr>
      </w:pPr>
      <w:r w:rsidRPr="003C0652">
        <w:rPr>
          <w:b/>
          <w:bCs/>
          <w:szCs w:val="24"/>
        </w:rPr>
        <w:t>BENDROSIOS NUOSTATOS</w:t>
      </w:r>
    </w:p>
    <w:p w14:paraId="7F1E3E5F" w14:textId="77777777" w:rsidR="00B66832" w:rsidRPr="003C0652" w:rsidRDefault="00B66832" w:rsidP="003C0652">
      <w:pPr>
        <w:widowControl w:val="0"/>
        <w:ind w:firstLine="851"/>
        <w:jc w:val="both"/>
        <w:rPr>
          <w:szCs w:val="24"/>
        </w:rPr>
      </w:pPr>
    </w:p>
    <w:p w14:paraId="464BBCA5" w14:textId="6F169731"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r w:rsidRPr="003C0652">
        <w:t xml:space="preserve">Panevėžio socialinių pokyčių centro nuostatai (toliau – </w:t>
      </w:r>
      <w:r w:rsidRPr="00DE0138">
        <w:t>nuostatai</w:t>
      </w:r>
      <w:r w:rsidRPr="003C0652">
        <w:t>) reglamentuoja Panevėžio socialinių pokyčių centro teisinę formą, buveinę, priklausomybę, savininką, savininko teises ir pareigas įgyvendinančią instituciją ir jos kompetenciją, įstaigos</w:t>
      </w:r>
      <w:r w:rsidR="00BF0C98" w:rsidRPr="003C0652">
        <w:t xml:space="preserve"> veiklos rūšis,</w:t>
      </w:r>
      <w:r w:rsidRPr="003C0652">
        <w:t xml:space="preserve"> funkcijas ir tikslus, įstaigos vadovo kompetenciją</w:t>
      </w:r>
      <w:r w:rsidR="0073447A">
        <w:t>,</w:t>
      </w:r>
      <w:r w:rsidRPr="003C0652">
        <w:t xml:space="preserve"> jo priėmimo į pareigas ir atleidimo iš jų tvarką,</w:t>
      </w:r>
      <w:r w:rsidR="00C60E9E" w:rsidRPr="003C0652">
        <w:t xml:space="preserve"> </w:t>
      </w:r>
      <w:r w:rsidRPr="003C0652">
        <w:t xml:space="preserve">nuostatų keitimo tvarką, teises ir pareigas, veiklos organizavimą ir valdyseną, vidaus administravimo funkcijų centralizuotą atlikimą, savivaldą, </w:t>
      </w:r>
      <w:r w:rsidRPr="003C0652">
        <w:rPr>
          <w:rStyle w:val="Grietas"/>
          <w:b w:val="0"/>
          <w:bCs w:val="0"/>
        </w:rPr>
        <w:t xml:space="preserve">turtą, atskaitomybę ir auditą, </w:t>
      </w:r>
      <w:r w:rsidRPr="003C0652">
        <w:t>viešo paskelbimo ir informavimo, įstaigos reorganizavimo, likvidavimo ar pertvarkymo tvarką.</w:t>
      </w:r>
    </w:p>
    <w:p w14:paraId="6290E2C7" w14:textId="620D42E6"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r w:rsidRPr="003C0652">
        <w:t xml:space="preserve">Oficialusis įstaigos pavadinimas – Panevėžio socialinių pokyčių centras, trumpasis pavadinimas – </w:t>
      </w:r>
      <w:r w:rsidR="0073447A">
        <w:t>S</w:t>
      </w:r>
      <w:r w:rsidR="0073447A" w:rsidRPr="003C0652">
        <w:t xml:space="preserve">ocialinių pokyčių centras </w:t>
      </w:r>
      <w:r w:rsidRPr="003C0652">
        <w:t xml:space="preserve">(toliau – </w:t>
      </w:r>
      <w:r w:rsidRPr="00DE0138">
        <w:t>Centras</w:t>
      </w:r>
      <w:r w:rsidRPr="003C0652">
        <w:t>).</w:t>
      </w:r>
    </w:p>
    <w:p w14:paraId="6B58C827"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r w:rsidRPr="003C0652">
        <w:t>Centro teisinė forma – biudžetinė įstaiga.</w:t>
      </w:r>
    </w:p>
    <w:p w14:paraId="48037488"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rPr>
          <w:color w:val="222222"/>
        </w:rPr>
        <w:t>Centro buveinė – Kranto g. 18, LT-35173 Panevėžys.</w:t>
      </w:r>
    </w:p>
    <w:p w14:paraId="479A62B1"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rPr>
          <w:color w:val="222222"/>
        </w:rPr>
        <w:t xml:space="preserve">Centro savininkė – Panevėžio miesto savivaldybė (toliau – </w:t>
      </w:r>
      <w:r w:rsidRPr="00DE0138">
        <w:rPr>
          <w:color w:val="222222"/>
        </w:rPr>
        <w:t>savininkas</w:t>
      </w:r>
      <w:r w:rsidRPr="003C0652">
        <w:rPr>
          <w:color w:val="222222"/>
        </w:rPr>
        <w:t>), Laisvės a. 20, LT-35200 Panevėžys, kodas 288724610.</w:t>
      </w:r>
    </w:p>
    <w:p w14:paraId="08C8FF9D" w14:textId="31CC4BFF"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rPr>
          <w:color w:val="222222"/>
        </w:rPr>
        <w:t>Centras įsteigtas 1996 metais.</w:t>
      </w:r>
    </w:p>
    <w:p w14:paraId="2202DF50"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rPr>
          <w:color w:val="222222"/>
        </w:rPr>
        <w:t>Centras yra Panevėžio miesto savivaldybės socialinių paslaugų įstaiga.</w:t>
      </w:r>
    </w:p>
    <w:p w14:paraId="633DB928"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rPr>
          <w:color w:val="222222"/>
        </w:rPr>
        <w:t>Centro veiklą koordinuoja Panevėžio miesto savivaldybės administracijos Socialinių reikalų skyrius.</w:t>
      </w:r>
    </w:p>
    <w:p w14:paraId="51F51D1B"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bookmarkStart w:id="0" w:name="_Hlk163541372"/>
      <w:r w:rsidRPr="003C0652">
        <w:rPr>
          <w:color w:val="222222"/>
        </w:rPr>
        <w:t xml:space="preserve">Centro veiklą prižiūri ir licencijuoja Socialinių paslaugų priežiūros departamentas prie Socialinės apsaugos ir darbo ministerijos. Centras privalo turėti atitinkamos rūšies licenciją socialinei globai teikti ir Panevėžio miesto savivaldybės administracijos </w:t>
      </w:r>
      <w:r w:rsidRPr="003C0652">
        <w:t xml:space="preserve">suteiktą teisę teikti akredituotas socialinės priežiūros paslaugas. </w:t>
      </w:r>
    </w:p>
    <w:p w14:paraId="436A6C06" w14:textId="4ADFF7EA"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t xml:space="preserve">Centras yra viešasis </w:t>
      </w:r>
      <w:r w:rsidRPr="00CE09E8">
        <w:t>juridinis asmuo, turintis antspaudą su pavadinimu „Panevėžio socialinių pokyčių centras“, atsiskaitomąją ir kitų sąskaitų Lietuvos Respublikoje įregistruotuose bankuose, atributiką, savo veiklą grindžia Lietuvos Respublikos Konstitucija, Lietuvos Respublikos įstatymais, Lietuvos Respublikos Vyriausybės nutarimais, Lietuvos Respublikos socialinės apsaugos ir darbo ministro įsakymais, kitais teisės aktais ir nuostatais.</w:t>
      </w:r>
    </w:p>
    <w:p w14:paraId="021DCEF2" w14:textId="77777777" w:rsidR="00FC0445" w:rsidRPr="003C0652" w:rsidRDefault="00FC0445" w:rsidP="003C0652">
      <w:pPr>
        <w:pStyle w:val="tajtip"/>
        <w:numPr>
          <w:ilvl w:val="0"/>
          <w:numId w:val="1"/>
        </w:numPr>
        <w:shd w:val="clear" w:color="auto" w:fill="FFFFFF"/>
        <w:spacing w:before="0" w:beforeAutospacing="0" w:after="0" w:afterAutospacing="0"/>
        <w:ind w:left="0" w:firstLine="851"/>
        <w:jc w:val="both"/>
        <w:rPr>
          <w:rFonts w:ascii="Times New Roman" w:hAnsi="Times New Roman" w:cs="Times New Roman"/>
          <w:color w:val="000000"/>
          <w:sz w:val="24"/>
          <w:szCs w:val="24"/>
        </w:rPr>
      </w:pPr>
      <w:r w:rsidRPr="003C0652">
        <w:rPr>
          <w:rFonts w:ascii="Times New Roman" w:hAnsi="Times New Roman" w:cs="Times New Roman"/>
          <w:color w:val="000000"/>
          <w:sz w:val="24"/>
          <w:szCs w:val="24"/>
        </w:rPr>
        <w:t>Biudžetinei įstaigai draudžiama: užtikrinti kitų asmenų prievolių vykdymą, savo vardu prisiimti skolinius įsipareigojimus pagal įsipareigojamuosius skolos dokumentus, įskaitant paskolos, finansinės nuomos (lizingo) sutartis, bet jomis neapsiribojant.</w:t>
      </w:r>
    </w:p>
    <w:p w14:paraId="104F810A" w14:textId="77777777" w:rsidR="00B66832" w:rsidRPr="00CE09E8"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r w:rsidRPr="00CE09E8">
        <w:t xml:space="preserve">Centro interneto svetainėje </w:t>
      </w:r>
      <w:hyperlink r:id="rId7" w:history="1">
        <w:r w:rsidRPr="00CE09E8">
          <w:t>https://pjdc.lt/</w:t>
        </w:r>
      </w:hyperlink>
      <w:r w:rsidRPr="00CE09E8">
        <w:t xml:space="preserve"> skelbiama Lietuvos Respublikos civilinio kodekso 2.44 straipsnyje nurodyta informacija.</w:t>
      </w:r>
    </w:p>
    <w:bookmarkEnd w:id="0"/>
    <w:p w14:paraId="55161DBF" w14:textId="77777777" w:rsidR="00B66832" w:rsidRPr="003C0652" w:rsidRDefault="00B66832" w:rsidP="003C0652">
      <w:pPr>
        <w:pStyle w:val="prastasiniatinklio"/>
        <w:widowControl w:val="0"/>
        <w:shd w:val="clear" w:color="auto" w:fill="FFFFFF"/>
        <w:tabs>
          <w:tab w:val="left" w:pos="851"/>
        </w:tabs>
        <w:spacing w:before="0" w:beforeAutospacing="0" w:after="0" w:afterAutospacing="0"/>
        <w:ind w:firstLine="851"/>
        <w:jc w:val="both"/>
        <w:rPr>
          <w:color w:val="222222"/>
        </w:rPr>
      </w:pPr>
    </w:p>
    <w:p w14:paraId="2B86710D" w14:textId="781B8280" w:rsidR="00B66832" w:rsidRPr="003C0652" w:rsidRDefault="00B66832" w:rsidP="003C0652">
      <w:pPr>
        <w:pStyle w:val="CentrBold"/>
        <w:rPr>
          <w:rFonts w:ascii="Times New Roman" w:hAnsi="Times New Roman" w:cs="Times New Roman"/>
          <w:sz w:val="24"/>
          <w:szCs w:val="24"/>
          <w:lang w:val="lt-LT"/>
        </w:rPr>
      </w:pPr>
      <w:bookmarkStart w:id="1" w:name="_Hlk163541448"/>
      <w:r w:rsidRPr="003C0652">
        <w:rPr>
          <w:rFonts w:ascii="Times New Roman" w:hAnsi="Times New Roman" w:cs="Times New Roman"/>
          <w:sz w:val="24"/>
          <w:szCs w:val="24"/>
          <w:lang w:val="lt-LT"/>
        </w:rPr>
        <w:t>II SKYRIUS</w:t>
      </w:r>
    </w:p>
    <w:p w14:paraId="5FABD6B6" w14:textId="77777777" w:rsidR="00B66832" w:rsidRPr="003C0652" w:rsidRDefault="00B66832" w:rsidP="003C0652">
      <w:pPr>
        <w:pStyle w:val="CentrBold"/>
        <w:rPr>
          <w:rFonts w:ascii="Times New Roman" w:hAnsi="Times New Roman" w:cs="Times New Roman"/>
          <w:sz w:val="24"/>
          <w:szCs w:val="24"/>
          <w:lang w:val="lt-LT"/>
        </w:rPr>
      </w:pPr>
      <w:r w:rsidRPr="003C0652">
        <w:rPr>
          <w:rFonts w:ascii="Times New Roman" w:hAnsi="Times New Roman" w:cs="Times New Roman"/>
          <w:sz w:val="24"/>
          <w:szCs w:val="24"/>
          <w:lang w:val="lt-LT"/>
        </w:rPr>
        <w:t>Centro TEISES IR PAREIGAS ĮGYVENDINANTI INSTITUCIJA IR JOS KOMPETENCIJA</w:t>
      </w:r>
    </w:p>
    <w:p w14:paraId="5E58FFE6" w14:textId="77777777" w:rsidR="00B66832" w:rsidRPr="003C0652" w:rsidRDefault="00B66832" w:rsidP="003C0652">
      <w:pPr>
        <w:pStyle w:val="CentrBold"/>
        <w:ind w:firstLine="851"/>
        <w:jc w:val="both"/>
        <w:rPr>
          <w:rFonts w:ascii="Times New Roman" w:hAnsi="Times New Roman" w:cs="Times New Roman"/>
          <w:b w:val="0"/>
          <w:bCs w:val="0"/>
          <w:sz w:val="24"/>
          <w:szCs w:val="24"/>
          <w:lang w:val="lt-LT"/>
        </w:rPr>
      </w:pPr>
    </w:p>
    <w:p w14:paraId="175DF718" w14:textId="67587293"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rPr>
          <w:color w:val="000000" w:themeColor="text1"/>
        </w:rPr>
        <w:t xml:space="preserve">Centro savininko teises ir pareigas įgyvendinanti institucija – Panevėžio miesto savivaldybės taryba (toliau – </w:t>
      </w:r>
      <w:r w:rsidRPr="00DE0138">
        <w:rPr>
          <w:color w:val="000000" w:themeColor="text1"/>
        </w:rPr>
        <w:t>Savivaldybės taryba</w:t>
      </w:r>
      <w:r w:rsidRPr="003C0652">
        <w:rPr>
          <w:color w:val="000000" w:themeColor="text1"/>
        </w:rPr>
        <w:t xml:space="preserve">) ir Panevėžio miesto savivaldybės meras (toliau – </w:t>
      </w:r>
      <w:r w:rsidR="00CE09E8" w:rsidRPr="00DE0138">
        <w:rPr>
          <w:color w:val="000000" w:themeColor="text1"/>
        </w:rPr>
        <w:t>m</w:t>
      </w:r>
      <w:r w:rsidRPr="00DE0138">
        <w:rPr>
          <w:color w:val="000000" w:themeColor="text1"/>
        </w:rPr>
        <w:t>eras</w:t>
      </w:r>
      <w:r w:rsidRPr="003C0652">
        <w:rPr>
          <w:color w:val="000000" w:themeColor="text1"/>
        </w:rPr>
        <w:t xml:space="preserve">). Centro savininko teises ir pareigas įgyvendina </w:t>
      </w:r>
      <w:r w:rsidR="00CE09E8">
        <w:rPr>
          <w:color w:val="000000" w:themeColor="text1"/>
        </w:rPr>
        <w:t>m</w:t>
      </w:r>
      <w:r w:rsidRPr="003C0652">
        <w:rPr>
          <w:color w:val="000000" w:themeColor="text1"/>
        </w:rPr>
        <w:t xml:space="preserve">eras, išskyrus tas biudžetinės įstaigos savininko teises ir pareigas, kurios yra priskirtos išimtinei ir paprastajai Savivaldybės tarybos kompetencijai (jeigu paprastosios Savivaldybės tarybos kompetencijos įgyvendinimo Savivaldybės taryba nėra perdavusi </w:t>
      </w:r>
      <w:r w:rsidR="00CE09E8">
        <w:rPr>
          <w:color w:val="000000" w:themeColor="text1"/>
        </w:rPr>
        <w:t>m</w:t>
      </w:r>
      <w:r w:rsidRPr="003C0652">
        <w:rPr>
          <w:color w:val="000000" w:themeColor="text1"/>
        </w:rPr>
        <w:t>erui) įstatymų ir kitų teisės aktų nustatyta tvarka.</w:t>
      </w:r>
      <w:r w:rsidRPr="003C0652">
        <w:t xml:space="preserve"> </w:t>
      </w:r>
    </w:p>
    <w:p w14:paraId="0ADD13B6"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t>Centro savininko teises ir pareigas įgyvendinanti institucija:</w:t>
      </w:r>
    </w:p>
    <w:p w14:paraId="5E49E53D" w14:textId="71590786"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lastRenderedPageBreak/>
        <w:t>tvirtina ir keičia nuostatus;</w:t>
      </w:r>
    </w:p>
    <w:p w14:paraId="53EC30DF"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priima į pareigas ir atleidžia iš jų ar nušalina nuo pareigų Centro vadovą;</w:t>
      </w:r>
    </w:p>
    <w:p w14:paraId="271BC171"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priima sprendimą dėl Centro buveinės pakeitimo;</w:t>
      </w:r>
    </w:p>
    <w:p w14:paraId="6ED8CB23"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priima sprendimą dėl Centro pertvarkymo, reorganizavimo ar likvidavimo;</w:t>
      </w:r>
    </w:p>
    <w:p w14:paraId="0DF5FBAC"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 xml:space="preserve">priima sprendimą dėl Centro filialo steigimo ir jo veiklos nutraukimo; </w:t>
      </w:r>
    </w:p>
    <w:p w14:paraId="30C4B600"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skiria ir atleidžia likvidatorių arba sudaro likvidacinę komisiją ir nutraukia jos įgaliojimus;</w:t>
      </w:r>
    </w:p>
    <w:p w14:paraId="0586E08A"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tvirtina Centro metinius ataskaitos rinkinius;</w:t>
      </w:r>
    </w:p>
    <w:p w14:paraId="2260CD00"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 xml:space="preserve">skiria savivaldybės biudžeto lėšas Centrui išlaikyti ir veiklai vykdyti teisės aktų nustatyta tvarka; </w:t>
      </w:r>
    </w:p>
    <w:p w14:paraId="76A53BAF"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priima sprendimą dėl tam tikros veiklos nepriklausomo audito atlikimo;</w:t>
      </w:r>
    </w:p>
    <w:p w14:paraId="3BEF9BBD" w14:textId="77777777" w:rsidR="00B66832" w:rsidRPr="003C0652" w:rsidRDefault="00B66832" w:rsidP="00CE09E8">
      <w:pPr>
        <w:pStyle w:val="prastasiniatinklio"/>
        <w:widowControl w:val="0"/>
        <w:numPr>
          <w:ilvl w:val="1"/>
          <w:numId w:val="2"/>
        </w:numPr>
        <w:shd w:val="clear" w:color="auto" w:fill="FFFFFF"/>
        <w:tabs>
          <w:tab w:val="left" w:pos="1560"/>
        </w:tabs>
        <w:spacing w:before="0" w:beforeAutospacing="0" w:after="0" w:afterAutospacing="0"/>
        <w:ind w:left="0" w:firstLine="851"/>
        <w:jc w:val="both"/>
      </w:pPr>
      <w:r w:rsidRPr="003C0652">
        <w:t xml:space="preserve"> nustato Centro vardu gautos paramos skirstymo taisykles;</w:t>
      </w:r>
    </w:p>
    <w:p w14:paraId="7236828A" w14:textId="77777777" w:rsidR="00B66832" w:rsidRPr="003C0652" w:rsidRDefault="00B66832" w:rsidP="00CE09E8">
      <w:pPr>
        <w:pStyle w:val="prastasiniatinklio"/>
        <w:widowControl w:val="0"/>
        <w:numPr>
          <w:ilvl w:val="1"/>
          <w:numId w:val="2"/>
        </w:numPr>
        <w:shd w:val="clear" w:color="auto" w:fill="FFFFFF"/>
        <w:tabs>
          <w:tab w:val="left" w:pos="1560"/>
        </w:tabs>
        <w:spacing w:before="0" w:beforeAutospacing="0" w:after="0" w:afterAutospacing="0"/>
        <w:ind w:left="0" w:firstLine="851"/>
        <w:jc w:val="both"/>
      </w:pPr>
      <w:r w:rsidRPr="003C0652">
        <w:t xml:space="preserve"> nustato kainas ir tarifus už Centro teikiamas atlygintinas paslaugas;</w:t>
      </w:r>
    </w:p>
    <w:p w14:paraId="303AE304" w14:textId="77777777" w:rsidR="00B66832" w:rsidRPr="003C0652" w:rsidRDefault="00B66832" w:rsidP="00CE09E8">
      <w:pPr>
        <w:pStyle w:val="prastasiniatinklio"/>
        <w:widowControl w:val="0"/>
        <w:numPr>
          <w:ilvl w:val="1"/>
          <w:numId w:val="2"/>
        </w:numPr>
        <w:shd w:val="clear" w:color="auto" w:fill="FFFFFF"/>
        <w:tabs>
          <w:tab w:val="left" w:pos="1560"/>
        </w:tabs>
        <w:spacing w:before="0" w:beforeAutospacing="0" w:after="0" w:afterAutospacing="0"/>
        <w:ind w:left="0" w:firstLine="851"/>
        <w:jc w:val="both"/>
      </w:pPr>
      <w:r w:rsidRPr="003C0652">
        <w:t xml:space="preserve"> prižiūri ir kontroliuoja Centro vadovo veiklą, kaip jis įgyvendina Lietuvos Respublikos įstatymus, Lietuvos Respublikos Vyriausybės nutarimus ir Savivaldybės tarybos sprendimus, kitus teisės aktus;</w:t>
      </w:r>
    </w:p>
    <w:p w14:paraId="5E23E618" w14:textId="77777777" w:rsidR="00B66832" w:rsidRPr="003C0652" w:rsidRDefault="00B66832" w:rsidP="00CE09E8">
      <w:pPr>
        <w:pStyle w:val="prastasiniatinklio"/>
        <w:widowControl w:val="0"/>
        <w:numPr>
          <w:ilvl w:val="1"/>
          <w:numId w:val="2"/>
        </w:numPr>
        <w:shd w:val="clear" w:color="auto" w:fill="FFFFFF"/>
        <w:tabs>
          <w:tab w:val="left" w:pos="1560"/>
        </w:tabs>
        <w:spacing w:before="0" w:beforeAutospacing="0" w:after="0" w:afterAutospacing="0"/>
        <w:ind w:left="0" w:firstLine="851"/>
        <w:jc w:val="both"/>
      </w:pPr>
      <w:r w:rsidRPr="003C0652">
        <w:t xml:space="preserve"> įgyvendina kitas funkcijas, susijusias su Centro vadovo darbo santykiais, Lietuvos Respublikos darbo kodekso ir kitų teisės aktų nustatyta tvarka; </w:t>
      </w:r>
    </w:p>
    <w:p w14:paraId="223F182A" w14:textId="77777777" w:rsidR="00B66832" w:rsidRPr="003C0652" w:rsidRDefault="00B66832" w:rsidP="00CE09E8">
      <w:pPr>
        <w:pStyle w:val="prastasiniatinklio"/>
        <w:widowControl w:val="0"/>
        <w:numPr>
          <w:ilvl w:val="1"/>
          <w:numId w:val="2"/>
        </w:numPr>
        <w:shd w:val="clear" w:color="auto" w:fill="FFFFFF"/>
        <w:tabs>
          <w:tab w:val="left" w:pos="1560"/>
        </w:tabs>
        <w:spacing w:before="0" w:beforeAutospacing="0" w:after="0" w:afterAutospacing="0"/>
        <w:ind w:left="0" w:firstLine="851"/>
        <w:jc w:val="both"/>
      </w:pPr>
      <w:r w:rsidRPr="003C0652">
        <w:t xml:space="preserve"> sprendžia kitus Lietuvos Respublikos biudžetinių įstaigų įstatyme ir kituose teisės aktuose jos kompetencijai priskirtus klausimus. </w:t>
      </w:r>
    </w:p>
    <w:p w14:paraId="698EB6E2"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r w:rsidRPr="003C0652">
        <w:t>Centro savininko teises ir pareigas įgyvendinančios institucijos sprendimai dėl Centro įforminami raštu.</w:t>
      </w:r>
    </w:p>
    <w:bookmarkEnd w:id="1"/>
    <w:p w14:paraId="230ADBB6"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b/>
          <w:bCs/>
          <w:color w:val="222222"/>
        </w:rPr>
      </w:pPr>
    </w:p>
    <w:p w14:paraId="729BA643" w14:textId="77777777" w:rsidR="00B66832" w:rsidRPr="003C0652" w:rsidRDefault="00B66832" w:rsidP="003C0652">
      <w:pPr>
        <w:widowControl w:val="0"/>
        <w:jc w:val="center"/>
        <w:rPr>
          <w:b/>
          <w:bCs/>
          <w:color w:val="000000"/>
          <w:szCs w:val="24"/>
        </w:rPr>
      </w:pPr>
      <w:bookmarkStart w:id="2" w:name="_Hlk163541647"/>
      <w:r w:rsidRPr="003C0652">
        <w:rPr>
          <w:b/>
          <w:bCs/>
          <w:color w:val="000000"/>
          <w:szCs w:val="24"/>
        </w:rPr>
        <w:t>III SKYRIUS</w:t>
      </w:r>
    </w:p>
    <w:p w14:paraId="58464DAD" w14:textId="77777777" w:rsidR="00B66832" w:rsidRPr="003C0652" w:rsidRDefault="00B66832" w:rsidP="003C0652">
      <w:pPr>
        <w:widowControl w:val="0"/>
        <w:jc w:val="center"/>
        <w:rPr>
          <w:b/>
          <w:bCs/>
          <w:color w:val="000000"/>
          <w:szCs w:val="24"/>
        </w:rPr>
      </w:pPr>
      <w:r w:rsidRPr="003C0652">
        <w:rPr>
          <w:b/>
          <w:bCs/>
          <w:color w:val="000000"/>
          <w:szCs w:val="24"/>
        </w:rPr>
        <w:t>CENTRO VEIKLOS RŪŠYS, FUNKCIJOS IR VEIKLOS TIKSLAI</w:t>
      </w:r>
    </w:p>
    <w:bookmarkEnd w:id="2"/>
    <w:p w14:paraId="1C1ED113" w14:textId="77777777" w:rsidR="00B66832" w:rsidRPr="003C0652" w:rsidRDefault="00B66832" w:rsidP="003C0652">
      <w:pPr>
        <w:widowControl w:val="0"/>
        <w:ind w:firstLine="851"/>
        <w:jc w:val="both"/>
        <w:rPr>
          <w:color w:val="000000"/>
          <w:szCs w:val="24"/>
        </w:rPr>
      </w:pPr>
    </w:p>
    <w:p w14:paraId="6547769B" w14:textId="38E7F0C8"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r w:rsidRPr="003C0652">
        <w:t>Centro veiklos rūšys pagal Ekonominės veiklos rūšių klasifikatorių (EVRK 2 red.) – nesusijusio su apgyvendinimu socialinio darbo veikla (kodas 88). Kitos veiklos rūšys pagal Ekonominės veiklos rūšių klasifikatorių (EVRK 2 red.): kitas mokymas, kodas 85,5; kitas, niekur kitur nepriskirtas, švietimas, kodas 85.59; kita žmonių sveikatos priežiūros veikla, kodas 86.90; kita apgyvendinimo veikla, kodas 55.90; viduriniojo medicinos personalo paslaugų teikimas ligoniams ne ligoninėse (EVRK kodas 86.90.10)</w:t>
      </w:r>
      <w:r w:rsidR="00CE09E8">
        <w:t>.</w:t>
      </w:r>
    </w:p>
    <w:p w14:paraId="019DF4B3" w14:textId="77777777" w:rsidR="00B66832" w:rsidRPr="003C0652" w:rsidRDefault="00B66832" w:rsidP="003C0652">
      <w:pPr>
        <w:pStyle w:val="Sraopastraipa"/>
        <w:numPr>
          <w:ilvl w:val="0"/>
          <w:numId w:val="1"/>
        </w:numPr>
        <w:shd w:val="clear" w:color="auto" w:fill="FFFFFF"/>
        <w:ind w:left="0" w:firstLine="851"/>
        <w:jc w:val="both"/>
        <w:rPr>
          <w:szCs w:val="24"/>
          <w:lang w:eastAsia="lt-LT"/>
        </w:rPr>
      </w:pPr>
      <w:r w:rsidRPr="003C0652">
        <w:rPr>
          <w:szCs w:val="24"/>
          <w:lang w:eastAsia="lt-LT"/>
        </w:rPr>
        <w:t>Centro tikslas –</w:t>
      </w:r>
      <w:r w:rsidRPr="003C0652">
        <w:rPr>
          <w:szCs w:val="24"/>
        </w:rPr>
        <w:t xml:space="preserve"> didinti asmenų su negalia ir jų šeimų galimybę gyventi žmogaus orumo nežeminančiomis sąlygomis ir padėti integruotis į visuomenę, kai asmuo (šeima) dėl negalios ar kitų priežasčių pats nepajėgus to padaryti.</w:t>
      </w:r>
    </w:p>
    <w:p w14:paraId="23C12915" w14:textId="07FD3CC4"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r w:rsidRPr="003C0652">
        <w:t xml:space="preserve"> Centro </w:t>
      </w:r>
      <w:r w:rsidR="00BF0C98" w:rsidRPr="003C0652">
        <w:t>veiklos tikslai</w:t>
      </w:r>
      <w:r w:rsidRPr="003C0652">
        <w:t>:</w:t>
      </w:r>
    </w:p>
    <w:p w14:paraId="4451CAFE" w14:textId="77777777" w:rsidR="00B66832" w:rsidRPr="003C0652" w:rsidRDefault="00B66832" w:rsidP="00CE09E8">
      <w:pPr>
        <w:pStyle w:val="prastasiniatinklio"/>
        <w:widowControl w:val="0"/>
        <w:numPr>
          <w:ilvl w:val="1"/>
          <w:numId w:val="3"/>
        </w:numPr>
        <w:shd w:val="clear" w:color="auto" w:fill="FFFFFF"/>
        <w:tabs>
          <w:tab w:val="left" w:pos="1560"/>
        </w:tabs>
        <w:spacing w:before="0" w:beforeAutospacing="0" w:after="0" w:afterAutospacing="0"/>
        <w:ind w:left="0" w:firstLine="851"/>
        <w:jc w:val="both"/>
        <w:rPr>
          <w:color w:val="000000" w:themeColor="text1"/>
        </w:rPr>
      </w:pPr>
      <w:r w:rsidRPr="003C0652">
        <w:t>teikti ir organizuoti socialinių paslaugų teikimą vadovaujantis Socialinių paslaugų katalogu;</w:t>
      </w:r>
    </w:p>
    <w:p w14:paraId="10E558BE" w14:textId="77777777" w:rsidR="00B66832" w:rsidRPr="003C0652" w:rsidRDefault="00B66832" w:rsidP="00CE09E8">
      <w:pPr>
        <w:pStyle w:val="prastasiniatinklio"/>
        <w:widowControl w:val="0"/>
        <w:numPr>
          <w:ilvl w:val="1"/>
          <w:numId w:val="3"/>
        </w:numPr>
        <w:shd w:val="clear" w:color="auto" w:fill="FFFFFF"/>
        <w:tabs>
          <w:tab w:val="left" w:pos="1560"/>
        </w:tabs>
        <w:spacing w:before="0" w:beforeAutospacing="0" w:after="0" w:afterAutospacing="0"/>
        <w:ind w:left="0" w:firstLine="851"/>
        <w:jc w:val="both"/>
        <w:rPr>
          <w:color w:val="000000" w:themeColor="text1"/>
        </w:rPr>
      </w:pPr>
      <w:r w:rsidRPr="003C0652">
        <w:t xml:space="preserve">teikti pagalbą asmeniui (šeimai), dėl amžiaus, neįgalumo, socialinių problemų iš dalies ar visiškai neturinčiam, neįgijusiam arba praradusiam gebėjimus ar galimybes mokytis, savarankiškai rūpintis asmeniniu (šeimos) gyvenimu, dalyvauti profesiniame ir visuomenės gyvenime; </w:t>
      </w:r>
    </w:p>
    <w:p w14:paraId="498A2061" w14:textId="77777777" w:rsidR="00B66832" w:rsidRPr="003C0652" w:rsidRDefault="00B66832" w:rsidP="00CE09E8">
      <w:pPr>
        <w:pStyle w:val="prastasiniatinklio"/>
        <w:widowControl w:val="0"/>
        <w:numPr>
          <w:ilvl w:val="1"/>
          <w:numId w:val="3"/>
        </w:numPr>
        <w:shd w:val="clear" w:color="auto" w:fill="FFFFFF"/>
        <w:tabs>
          <w:tab w:val="left" w:pos="1560"/>
        </w:tabs>
        <w:spacing w:before="0" w:beforeAutospacing="0" w:after="0" w:afterAutospacing="0"/>
        <w:ind w:left="0" w:firstLine="851"/>
        <w:jc w:val="both"/>
        <w:rPr>
          <w:color w:val="000000" w:themeColor="text1"/>
        </w:rPr>
      </w:pPr>
      <w:r w:rsidRPr="003C0652">
        <w:t xml:space="preserve">padėti asmeniui (šeimai) ir bendruomenei išvengti socialinių problemų ir socialinės rizikos atsiradimo; </w:t>
      </w:r>
    </w:p>
    <w:p w14:paraId="5308FB49" w14:textId="77777777" w:rsidR="00B66832" w:rsidRPr="003C0652" w:rsidRDefault="00B66832" w:rsidP="00CE09E8">
      <w:pPr>
        <w:pStyle w:val="prastasiniatinklio"/>
        <w:widowControl w:val="0"/>
        <w:numPr>
          <w:ilvl w:val="1"/>
          <w:numId w:val="3"/>
        </w:numPr>
        <w:shd w:val="clear" w:color="auto" w:fill="FFFFFF"/>
        <w:tabs>
          <w:tab w:val="left" w:pos="1560"/>
        </w:tabs>
        <w:spacing w:before="0" w:beforeAutospacing="0" w:after="0" w:afterAutospacing="0"/>
        <w:ind w:left="0" w:firstLine="851"/>
        <w:jc w:val="both"/>
        <w:rPr>
          <w:color w:val="000000" w:themeColor="text1"/>
        </w:rPr>
      </w:pPr>
      <w:r w:rsidRPr="003C0652">
        <w:t>sudaryti sąlygas asmeniui (šeimai) ugdyti ar stiprinti gebėjimus ir galimybes savarankiškai spręsti savo socialines problemas, palaikyti socialinius ryšius su visuomene, taip pat padėti įveikti socialinę atskirtį ir didinti įtrauktį;</w:t>
      </w:r>
    </w:p>
    <w:p w14:paraId="1A9CF564" w14:textId="77777777" w:rsidR="00B66832" w:rsidRPr="003C0652" w:rsidRDefault="00B66832" w:rsidP="00CE09E8">
      <w:pPr>
        <w:pStyle w:val="prastasiniatinklio"/>
        <w:widowControl w:val="0"/>
        <w:numPr>
          <w:ilvl w:val="1"/>
          <w:numId w:val="3"/>
        </w:numPr>
        <w:shd w:val="clear" w:color="auto" w:fill="FFFFFF"/>
        <w:tabs>
          <w:tab w:val="left" w:pos="1560"/>
        </w:tabs>
        <w:spacing w:before="0" w:beforeAutospacing="0" w:after="0" w:afterAutospacing="0"/>
        <w:ind w:left="0" w:firstLine="851"/>
        <w:jc w:val="both"/>
        <w:rPr>
          <w:color w:val="000000" w:themeColor="text1"/>
        </w:rPr>
      </w:pPr>
      <w:r w:rsidRPr="003C0652">
        <w:t>Centro veiklas organizuoti atsižvelgiant į paslaugų gavėjų amžių, individualius poreikius;</w:t>
      </w:r>
    </w:p>
    <w:p w14:paraId="127EB6F3" w14:textId="11AF773E" w:rsidR="00B66832" w:rsidRPr="003C0652" w:rsidRDefault="00B66832" w:rsidP="00CE09E8">
      <w:pPr>
        <w:pStyle w:val="prastasiniatinklio"/>
        <w:widowControl w:val="0"/>
        <w:numPr>
          <w:ilvl w:val="1"/>
          <w:numId w:val="3"/>
        </w:numPr>
        <w:shd w:val="clear" w:color="auto" w:fill="FFFFFF"/>
        <w:tabs>
          <w:tab w:val="left" w:pos="1560"/>
        </w:tabs>
        <w:spacing w:before="0" w:beforeAutospacing="0" w:after="0" w:afterAutospacing="0"/>
        <w:ind w:left="0" w:firstLine="851"/>
        <w:jc w:val="both"/>
        <w:rPr>
          <w:color w:val="000000" w:themeColor="text1"/>
        </w:rPr>
      </w:pPr>
      <w:r w:rsidRPr="003C0652">
        <w:t xml:space="preserve"> teikti socialinę pagalbą, bendrąsias, specialiąsias socialines ir laikino atokvėpio paslaugas asmeniui (šeimai), dėl amžiaus, neįgalumo, socialinių problemų iš dalies ar visiškai neturinčiam, neįgijusiam arba praradusiam gebėjimus ir galimybes savarankiškai pasirūpinti </w:t>
      </w:r>
      <w:r w:rsidRPr="003C0652">
        <w:lastRenderedPageBreak/>
        <w:t>asmeniniu (šeimos) gyvenimu ir dalyvauti visuomenės gyvenime.</w:t>
      </w:r>
    </w:p>
    <w:p w14:paraId="223D55E8" w14:textId="77777777" w:rsidR="00B66832" w:rsidRPr="003C0652" w:rsidRDefault="00B66832" w:rsidP="003C0652">
      <w:pPr>
        <w:pStyle w:val="Sraopastraipa"/>
        <w:numPr>
          <w:ilvl w:val="0"/>
          <w:numId w:val="3"/>
        </w:numPr>
        <w:shd w:val="clear" w:color="auto" w:fill="FFFFFF"/>
        <w:ind w:left="0" w:firstLine="851"/>
        <w:jc w:val="both"/>
        <w:rPr>
          <w:szCs w:val="24"/>
          <w:lang w:eastAsia="lt-LT"/>
        </w:rPr>
      </w:pPr>
      <w:r w:rsidRPr="003C0652">
        <w:rPr>
          <w:color w:val="000000" w:themeColor="text1"/>
          <w:szCs w:val="24"/>
        </w:rPr>
        <w:t xml:space="preserve">  Centro veiklos funkcijos:</w:t>
      </w:r>
      <w:r w:rsidRPr="003C0652">
        <w:rPr>
          <w:szCs w:val="24"/>
          <w:lang w:eastAsia="lt-LT"/>
        </w:rPr>
        <w:t xml:space="preserve"> </w:t>
      </w:r>
    </w:p>
    <w:p w14:paraId="26155FA7" w14:textId="4CBB2892" w:rsidR="00B66832" w:rsidRPr="003C0652" w:rsidRDefault="00B66832" w:rsidP="003C0652">
      <w:pPr>
        <w:shd w:val="clear" w:color="auto" w:fill="FFFFFF"/>
        <w:ind w:firstLine="851"/>
        <w:jc w:val="both"/>
        <w:rPr>
          <w:szCs w:val="24"/>
          <w:lang w:eastAsia="lt-LT"/>
        </w:rPr>
      </w:pPr>
      <w:r w:rsidRPr="003C0652">
        <w:rPr>
          <w:szCs w:val="24"/>
          <w:lang w:eastAsia="lt-LT"/>
        </w:rPr>
        <w:t>19.1. teikti ir organizuoti socialinių paslaugų teikimą vadovaujantis Socialinių paslaugų katalogu pagal savininko teis</w:t>
      </w:r>
      <w:r w:rsidR="00CE09E8">
        <w:rPr>
          <w:szCs w:val="24"/>
          <w:lang w:eastAsia="lt-LT"/>
        </w:rPr>
        <w:t>e</w:t>
      </w:r>
      <w:r w:rsidRPr="003C0652">
        <w:rPr>
          <w:szCs w:val="24"/>
          <w:lang w:eastAsia="lt-LT"/>
        </w:rPr>
        <w:t xml:space="preserve">s ir pareigas įgyvendinančios institucijos patvirtintą Centro teikiamų socialinių paslaugų sąrašą: </w:t>
      </w:r>
    </w:p>
    <w:p w14:paraId="1D035041" w14:textId="63B42E75" w:rsidR="00B66832" w:rsidRPr="003C0652" w:rsidRDefault="00B66832" w:rsidP="003C0652">
      <w:pPr>
        <w:shd w:val="clear" w:color="auto" w:fill="FFFFFF"/>
        <w:ind w:firstLine="851"/>
        <w:jc w:val="both"/>
        <w:rPr>
          <w:szCs w:val="24"/>
          <w:lang w:eastAsia="lt-LT"/>
        </w:rPr>
      </w:pPr>
      <w:r w:rsidRPr="003C0652">
        <w:rPr>
          <w:szCs w:val="24"/>
          <w:lang w:eastAsia="lt-LT"/>
        </w:rPr>
        <w:t>19.1.</w:t>
      </w:r>
      <w:r w:rsidR="00CE09E8">
        <w:rPr>
          <w:szCs w:val="24"/>
          <w:lang w:eastAsia="lt-LT"/>
        </w:rPr>
        <w:t>1</w:t>
      </w:r>
      <w:r w:rsidRPr="003C0652">
        <w:rPr>
          <w:szCs w:val="24"/>
          <w:lang w:eastAsia="lt-LT"/>
        </w:rPr>
        <w:t>. bendrąsias socialines paslaugas;</w:t>
      </w:r>
    </w:p>
    <w:p w14:paraId="232A8523" w14:textId="1B7C12D8" w:rsidR="00B66832" w:rsidRPr="003C0652" w:rsidRDefault="00B66832" w:rsidP="003C0652">
      <w:pPr>
        <w:shd w:val="clear" w:color="auto" w:fill="FFFFFF"/>
        <w:ind w:firstLine="851"/>
        <w:jc w:val="both"/>
        <w:rPr>
          <w:szCs w:val="24"/>
          <w:lang w:eastAsia="lt-LT"/>
        </w:rPr>
      </w:pPr>
      <w:r w:rsidRPr="003C0652">
        <w:rPr>
          <w:szCs w:val="24"/>
          <w:lang w:eastAsia="lt-LT"/>
        </w:rPr>
        <w:t>19.1.</w:t>
      </w:r>
      <w:r w:rsidR="00CE09E8">
        <w:rPr>
          <w:szCs w:val="24"/>
          <w:lang w:eastAsia="lt-LT"/>
        </w:rPr>
        <w:t>2</w:t>
      </w:r>
      <w:r w:rsidRPr="003C0652">
        <w:rPr>
          <w:szCs w:val="24"/>
          <w:lang w:eastAsia="lt-LT"/>
        </w:rPr>
        <w:t>. socialinės priežiūros paslaugas;</w:t>
      </w:r>
    </w:p>
    <w:p w14:paraId="31425A0C" w14:textId="4B2B7226" w:rsidR="00B66832" w:rsidRPr="003C0652" w:rsidRDefault="00B66832" w:rsidP="003C0652">
      <w:pPr>
        <w:shd w:val="clear" w:color="auto" w:fill="FFFFFF"/>
        <w:ind w:firstLine="851"/>
        <w:jc w:val="both"/>
        <w:rPr>
          <w:szCs w:val="24"/>
          <w:lang w:eastAsia="lt-LT"/>
        </w:rPr>
      </w:pPr>
      <w:r w:rsidRPr="003C0652">
        <w:rPr>
          <w:szCs w:val="24"/>
          <w:lang w:eastAsia="lt-LT"/>
        </w:rPr>
        <w:t>19.1.</w:t>
      </w:r>
      <w:r w:rsidR="00CE09E8">
        <w:rPr>
          <w:szCs w:val="24"/>
          <w:lang w:eastAsia="lt-LT"/>
        </w:rPr>
        <w:t>3</w:t>
      </w:r>
      <w:r w:rsidRPr="003C0652">
        <w:rPr>
          <w:szCs w:val="24"/>
          <w:lang w:eastAsia="lt-LT"/>
        </w:rPr>
        <w:t>. laikino atokvėpio paslaugas;</w:t>
      </w:r>
    </w:p>
    <w:p w14:paraId="59853907" w14:textId="58549D68" w:rsidR="00B66832" w:rsidRPr="003C0652" w:rsidRDefault="00B66832" w:rsidP="003C0652">
      <w:pPr>
        <w:shd w:val="clear" w:color="auto" w:fill="FFFFFF"/>
        <w:ind w:firstLine="851"/>
        <w:jc w:val="both"/>
        <w:rPr>
          <w:szCs w:val="24"/>
          <w:lang w:eastAsia="lt-LT"/>
        </w:rPr>
      </w:pPr>
      <w:r w:rsidRPr="003C0652">
        <w:rPr>
          <w:szCs w:val="24"/>
          <w:lang w:eastAsia="lt-LT"/>
        </w:rPr>
        <w:t>19.1.</w:t>
      </w:r>
      <w:r w:rsidR="00CE09E8">
        <w:rPr>
          <w:szCs w:val="24"/>
          <w:lang w:eastAsia="lt-LT"/>
        </w:rPr>
        <w:t>4</w:t>
      </w:r>
      <w:r w:rsidRPr="003C0652">
        <w:rPr>
          <w:szCs w:val="24"/>
          <w:lang w:eastAsia="lt-LT"/>
        </w:rPr>
        <w:t>. trumpalaikės socialinės globos paslaugas vaikams su negalia;</w:t>
      </w:r>
    </w:p>
    <w:p w14:paraId="66E9A3FF" w14:textId="77777777" w:rsidR="00B66832" w:rsidRPr="003C0652" w:rsidRDefault="00B66832" w:rsidP="003C0652">
      <w:pPr>
        <w:shd w:val="clear" w:color="auto" w:fill="FFFFFF"/>
        <w:ind w:firstLine="851"/>
        <w:jc w:val="both"/>
        <w:rPr>
          <w:szCs w:val="24"/>
          <w:lang w:eastAsia="lt-LT"/>
        </w:rPr>
      </w:pPr>
      <w:r w:rsidRPr="003C0652">
        <w:rPr>
          <w:szCs w:val="24"/>
          <w:lang w:eastAsia="lt-LT"/>
        </w:rPr>
        <w:t xml:space="preserve">19.2. </w:t>
      </w:r>
      <w:r w:rsidRPr="003C0652">
        <w:rPr>
          <w:color w:val="000000" w:themeColor="text1"/>
          <w:szCs w:val="24"/>
        </w:rPr>
        <w:t>priimti gyventojų prašymus dėl socialinių paslaugų gavimo Centre;</w:t>
      </w:r>
    </w:p>
    <w:p w14:paraId="2C456167" w14:textId="77777777" w:rsidR="00B66832" w:rsidRPr="003C0652" w:rsidRDefault="00B66832" w:rsidP="003C0652">
      <w:pPr>
        <w:shd w:val="clear" w:color="auto" w:fill="FFFFFF"/>
        <w:ind w:firstLine="851"/>
        <w:jc w:val="both"/>
        <w:rPr>
          <w:szCs w:val="24"/>
          <w:lang w:eastAsia="lt-LT"/>
        </w:rPr>
      </w:pPr>
      <w:r w:rsidRPr="003C0652">
        <w:rPr>
          <w:color w:val="000000" w:themeColor="text1"/>
          <w:szCs w:val="24"/>
        </w:rPr>
        <w:t>19.3.</w:t>
      </w:r>
      <w:r w:rsidRPr="003C0652">
        <w:rPr>
          <w:szCs w:val="24"/>
        </w:rPr>
        <w:t xml:space="preserve"> atlikti </w:t>
      </w:r>
      <w:r w:rsidRPr="003C0652">
        <w:rPr>
          <w:szCs w:val="24"/>
          <w:lang w:eastAsia="lt-LT"/>
        </w:rPr>
        <w:t>asmens (šeimos) socialinių paslaugų poreikių vertinimus;</w:t>
      </w:r>
    </w:p>
    <w:p w14:paraId="7CB6783E"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rPr>
          <w:color w:val="000000" w:themeColor="text1"/>
        </w:rPr>
        <w:t xml:space="preserve">19.4. </w:t>
      </w:r>
      <w:r w:rsidRPr="003C0652">
        <w:t>nagrinėti ir atsakyti pagal savo kompetenciją į miesto gyventojų paklausimus, prašymus, skundus, pasiūlymus, ieškoti efektyvių ir veiksmingų priemonių problemoms spręsti;</w:t>
      </w:r>
    </w:p>
    <w:p w14:paraId="7F2FDBD4"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t>19.5. kaupti ir sisteminti informaciją apie atskiras socialines asmenų grupes, suvesti  duomenis į Socialinės paramos šeimai informacinę sistemą (SPIS);</w:t>
      </w:r>
    </w:p>
    <w:p w14:paraId="6A115736"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19.6. dalyvauti rengiant socialines paslaugas reglamentuojančius Savivaldybės norminius teisės aktus ir svarstant valstybės norminių teisės aktų projektus;</w:t>
      </w:r>
    </w:p>
    <w:p w14:paraId="364BB4EB"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19.7. pagal kompetenciją bendradarbiauti su valstybės ir kitų savivaldybių institucijomis, įstaigomis, nevyriausybinėmis organizacijomis;</w:t>
      </w:r>
    </w:p>
    <w:p w14:paraId="11687058"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 xml:space="preserve">19.8. vykdyti šviečiamąją informacinę ir prevencinę veiklą; </w:t>
      </w:r>
    </w:p>
    <w:p w14:paraId="6EAA92B1"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19.9. vykdyti kitas Lietuvos Respublikos įstatymų, Lietuvos Respublikos Vyriausybės nutarimų, Savivaldybės tarybos sprendimų ir kitų teisės aktų nustatytas funkcijas, būtinas sklandžiai Centro veiklai užtikrinti, įgyvendinti kitas socialines programas;</w:t>
      </w:r>
    </w:p>
    <w:p w14:paraId="20CA8F62"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19.10. įgyvendinti nacionalinius, tarptautinius, Europos Sąjungos struktūrinių fondų ir kitų bendradarbiavimo programų finansavimo projektus socialinės gerovės srityse;</w:t>
      </w:r>
    </w:p>
    <w:p w14:paraId="15EB587A" w14:textId="25B7F5FE"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 xml:space="preserve">19.11. atlikti kitas teisės aktuose ir </w:t>
      </w:r>
      <w:r w:rsidR="00CE09E8">
        <w:rPr>
          <w:color w:val="000000" w:themeColor="text1"/>
        </w:rPr>
        <w:t>n</w:t>
      </w:r>
      <w:r w:rsidRPr="003C0652">
        <w:rPr>
          <w:color w:val="000000" w:themeColor="text1"/>
        </w:rPr>
        <w:t xml:space="preserve">uostatuose numatytas funkcijas. </w:t>
      </w:r>
    </w:p>
    <w:p w14:paraId="00AE0ACE"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p>
    <w:p w14:paraId="2FE12314" w14:textId="77777777" w:rsidR="00B66832" w:rsidRPr="003C0652" w:rsidRDefault="00B66832" w:rsidP="003C0652">
      <w:pPr>
        <w:widowControl w:val="0"/>
        <w:jc w:val="center"/>
        <w:rPr>
          <w:b/>
          <w:bCs/>
          <w:color w:val="000000"/>
          <w:szCs w:val="24"/>
        </w:rPr>
      </w:pPr>
      <w:r w:rsidRPr="003C0652">
        <w:rPr>
          <w:b/>
          <w:bCs/>
          <w:color w:val="000000"/>
          <w:szCs w:val="24"/>
        </w:rPr>
        <w:t>IV SKYRIUS</w:t>
      </w:r>
    </w:p>
    <w:p w14:paraId="6B0B907A" w14:textId="77777777" w:rsidR="00B66832" w:rsidRPr="003C0652" w:rsidRDefault="00B66832" w:rsidP="003C0652">
      <w:pPr>
        <w:widowControl w:val="0"/>
        <w:jc w:val="center"/>
        <w:rPr>
          <w:b/>
          <w:bCs/>
          <w:color w:val="000000"/>
          <w:szCs w:val="24"/>
        </w:rPr>
      </w:pPr>
      <w:r w:rsidRPr="003C0652">
        <w:rPr>
          <w:b/>
          <w:bCs/>
          <w:color w:val="000000"/>
          <w:szCs w:val="24"/>
        </w:rPr>
        <w:t>CENTROS TEISĖS IR PAREIGOS</w:t>
      </w:r>
    </w:p>
    <w:p w14:paraId="35B29856"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p>
    <w:p w14:paraId="1F8AEECA" w14:textId="7F829E44"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000000" w:themeColor="text1"/>
        </w:rPr>
      </w:pPr>
      <w:r w:rsidRPr="003C0652">
        <w:rPr>
          <w:color w:val="000000" w:themeColor="text1"/>
        </w:rPr>
        <w:t>Centras gali turėti ir įgyti tik tokias civilines teises ir pareigas, kurios neprieštarauja nuostatams ir veiklos tikslams.</w:t>
      </w:r>
    </w:p>
    <w:p w14:paraId="2FF7832A" w14:textId="14932900"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000000" w:themeColor="text1"/>
        </w:rPr>
      </w:pPr>
      <w:r w:rsidRPr="003C0652">
        <w:rPr>
          <w:color w:val="000000" w:themeColor="text1"/>
        </w:rPr>
        <w:t xml:space="preserve">Centras įgyja civilines teises, prisiima civilines pareigas ir jas įgyvendina per Centro vadovą, </w:t>
      </w:r>
      <w:r w:rsidRPr="003C0652">
        <w:t xml:space="preserve">Centro </w:t>
      </w:r>
      <w:r w:rsidRPr="003C0652">
        <w:rPr>
          <w:color w:val="000000" w:themeColor="text1"/>
        </w:rPr>
        <w:t xml:space="preserve">savininko teises ir pareigas įgyvendinančią instituciją ir </w:t>
      </w:r>
      <w:r w:rsidR="00CE09E8">
        <w:rPr>
          <w:color w:val="000000" w:themeColor="text1"/>
        </w:rPr>
        <w:t>m</w:t>
      </w:r>
      <w:r w:rsidRPr="003C0652">
        <w:rPr>
          <w:color w:val="000000" w:themeColor="text1"/>
        </w:rPr>
        <w:t>erą.</w:t>
      </w:r>
    </w:p>
    <w:p w14:paraId="456FBC8C" w14:textId="50FE8EAA"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000000" w:themeColor="text1"/>
        </w:rPr>
      </w:pPr>
      <w:r w:rsidRPr="003C0652">
        <w:rPr>
          <w:color w:val="000000" w:themeColor="text1"/>
        </w:rPr>
        <w:t xml:space="preserve">Centras, </w:t>
      </w:r>
      <w:r w:rsidRPr="003C0652">
        <w:t xml:space="preserve">Centro </w:t>
      </w:r>
      <w:r w:rsidRPr="003C0652">
        <w:rPr>
          <w:color w:val="000000" w:themeColor="text1"/>
        </w:rPr>
        <w:t>savininko teises ir pareigas įgyvendinančios institucijos sprendimu, gali įstatymų nustatyta tvarka jungtis į asociacijas, kurių paskirtis – įgyvendinti viešuosius interesus, jeigu toks jungimasis neprieštarauja nuostatams ir veiklos tikslams. Asociacijos steigėjai ar nariai pagal įstatymus ar asociacijos steigimo dokumentus negali perleisti asociacijai savininko teises įgyvendinančios institucijos Centrui perduoto ar Centro įgyto turto.</w:t>
      </w:r>
    </w:p>
    <w:p w14:paraId="6AA11BFA"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000000" w:themeColor="text1"/>
        </w:rPr>
      </w:pPr>
      <w:r w:rsidRPr="003C0652">
        <w:rPr>
          <w:color w:val="000000" w:themeColor="text1"/>
        </w:rPr>
        <w:t>Centras, įgyvendindamas pavestus tikslus, atlikdamas priskirtas funkcijas turi teisę:</w:t>
      </w:r>
    </w:p>
    <w:p w14:paraId="41BB2CD9"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23.1. sudaryti sutartis;</w:t>
      </w:r>
    </w:p>
    <w:p w14:paraId="44B4514E"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 xml:space="preserve">23.2. įstatymų numatyta tvarka jungtis į asociacijas ir dalyvauti jų veikloje; </w:t>
      </w:r>
    </w:p>
    <w:p w14:paraId="549FFA52"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 xml:space="preserve">23.3. parinkti veiklos metodus ir veiklos būdus; </w:t>
      </w:r>
    </w:p>
    <w:p w14:paraId="18530597"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 xml:space="preserve">23.4. kurti naujus socialinės globos modelius, užtikrinančius geros kokybės dienos socialinės globos paslaugas; </w:t>
      </w:r>
    </w:p>
    <w:p w14:paraId="440A379D"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23.5. bendradarbiauti su veiklai įtakos turinčiais fiziniais ir juridiniais asmenimis;</w:t>
      </w:r>
    </w:p>
    <w:p w14:paraId="57045FFF"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23.6. dalyvauti šalies ir tarptautiniuose projektuose;</w:t>
      </w:r>
    </w:p>
    <w:p w14:paraId="5DE38AEF"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23.7. teikti paraiškas Europos Sąjungos finansinei paramai gauti;</w:t>
      </w:r>
    </w:p>
    <w:p w14:paraId="7D55CFBB"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23.8. gauti paramą Lietuvos Respublikos labdaros ir paramos įstatymo nustatyta tvarka;</w:t>
      </w:r>
    </w:p>
    <w:p w14:paraId="600F4220"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23.9. įtraukti savanorius į veiklą;</w:t>
      </w:r>
    </w:p>
    <w:p w14:paraId="4468B5F1"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23.10. steigti filialus Lietuvos Respublikoje;</w:t>
      </w:r>
    </w:p>
    <w:p w14:paraId="0018C31C"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23.11. naudotis kitomis teisės aktų suteiktomis teisėmis.</w:t>
      </w:r>
    </w:p>
    <w:p w14:paraId="5101B381"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lastRenderedPageBreak/>
        <w:t>Centras, įgyvendindamas pavestus tikslus ir uždavinius, atlikdamas priskirtas funkcijas, privalo:</w:t>
      </w:r>
    </w:p>
    <w:p w14:paraId="49504DC1" w14:textId="50B3E241"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bookmarkStart w:id="3" w:name="_Hlk163541963"/>
      <w:r w:rsidRPr="003C0652">
        <w:rPr>
          <w:color w:val="222222"/>
        </w:rPr>
        <w:t xml:space="preserve">24.1. kreiptis į </w:t>
      </w:r>
      <w:r w:rsidRPr="003C0652">
        <w:t xml:space="preserve">Centro </w:t>
      </w:r>
      <w:r w:rsidRPr="003C0652">
        <w:rPr>
          <w:color w:val="222222"/>
        </w:rPr>
        <w:t>savininko teises ir pareigas įgyvendinančią instituciją dėl nuostatų papildymo ir pakeitimo;</w:t>
      </w:r>
    </w:p>
    <w:p w14:paraId="28C3D030" w14:textId="33F63F50"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24.2. užtikrinti kokybišk</w:t>
      </w:r>
      <w:r w:rsidR="00CE09E8">
        <w:rPr>
          <w:color w:val="222222"/>
        </w:rPr>
        <w:t>ą</w:t>
      </w:r>
      <w:r w:rsidRPr="003C0652">
        <w:rPr>
          <w:color w:val="222222"/>
        </w:rPr>
        <w:t xml:space="preserve"> specialiųjų paslaugų teikimą, paslaugų teikimo ir mokėjimo už socialines paslaugas sutarčių sudarymą ir sutartų įsipareigojimų vykdymą;</w:t>
      </w:r>
    </w:p>
    <w:p w14:paraId="7B168A90"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bookmarkStart w:id="4" w:name="_Hlk163541899"/>
      <w:bookmarkEnd w:id="3"/>
      <w:r w:rsidRPr="003C0652">
        <w:rPr>
          <w:color w:val="222222"/>
        </w:rPr>
        <w:t>24.3. pagal savo kompetenciją nagrinėti juridinių ir fizinių asmenų prašymus, pasiūlymus, piliečių skundus;</w:t>
      </w:r>
    </w:p>
    <w:p w14:paraId="2ACEC14E"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bookmarkStart w:id="5" w:name="_Hlk163541885"/>
      <w:bookmarkEnd w:id="4"/>
      <w:r w:rsidRPr="003C0652">
        <w:rPr>
          <w:color w:val="222222"/>
        </w:rPr>
        <w:t>24.4. teikti informaciją apie Centro veiklą gyventojams, savivaldybės ir valstybės institucijoms teisės aktų nustatyta tvarka;</w:t>
      </w:r>
    </w:p>
    <w:p w14:paraId="58DAA513"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24.5. užtikrinti sveiką, saugią, užkertančią kelią smurto, prievartos apraiškoms ir žalingiems įpročiams aplinką, atvirumą vietos bendruomenei;</w:t>
      </w:r>
    </w:p>
    <w:bookmarkEnd w:id="5"/>
    <w:p w14:paraId="56FBBEA4"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24.6. gerbti paslaugų gavėjo teises;</w:t>
      </w:r>
    </w:p>
    <w:p w14:paraId="12CD7345"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 xml:space="preserve">24.7. užtikrinti informacijos apie paslaugų gavėją konfidencialumą, įrašų tikslumą, paslaugų gavėjo privatumą, orumą ir fizinę neliečiamybę. </w:t>
      </w:r>
    </w:p>
    <w:p w14:paraId="6ECBE1CD" w14:textId="6ABBB2A5"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Centrui draudžiama:</w:t>
      </w:r>
    </w:p>
    <w:p w14:paraId="1EA2571B"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25.1. būti kitų juridinių asmenų dalyviu, išskyrus teisę jungtis į asociacijas;</w:t>
      </w:r>
    </w:p>
    <w:p w14:paraId="54F4745C"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25.2. steigti atstovybes;</w:t>
      </w:r>
    </w:p>
    <w:p w14:paraId="4120C730"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25.3. užtikrinti kitų asmenų prievolių vykdymą;</w:t>
      </w:r>
    </w:p>
    <w:p w14:paraId="21864725" w14:textId="08E7BC01"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25.4. savo vardu prisiimti skolinius įsipareigojimus pagal įsipareigojamuosius skolos dokumentus, įskaitant paskolos, finansinės nuomos (lizingo) sutartis, bet jomis neapsiribojant.</w:t>
      </w:r>
    </w:p>
    <w:p w14:paraId="37640D97" w14:textId="77777777" w:rsidR="00B66832" w:rsidRPr="003C0652" w:rsidRDefault="00B66832" w:rsidP="003C0652">
      <w:pPr>
        <w:pStyle w:val="prastasiniatinklio"/>
        <w:widowControl w:val="0"/>
        <w:shd w:val="clear" w:color="auto" w:fill="FFFFFF"/>
        <w:tabs>
          <w:tab w:val="left" w:pos="993"/>
          <w:tab w:val="left" w:pos="1134"/>
        </w:tabs>
        <w:spacing w:before="0" w:beforeAutospacing="0" w:after="0" w:afterAutospacing="0"/>
        <w:ind w:firstLine="851"/>
        <w:jc w:val="both"/>
      </w:pPr>
    </w:p>
    <w:p w14:paraId="146A27B5" w14:textId="77777777" w:rsidR="00B66832" w:rsidRPr="003C0652" w:rsidRDefault="00B66832" w:rsidP="003C0652">
      <w:pPr>
        <w:widowControl w:val="0"/>
        <w:jc w:val="center"/>
        <w:rPr>
          <w:b/>
          <w:bCs/>
          <w:color w:val="000000"/>
          <w:szCs w:val="24"/>
        </w:rPr>
      </w:pPr>
      <w:r w:rsidRPr="003C0652">
        <w:rPr>
          <w:b/>
          <w:bCs/>
          <w:color w:val="000000"/>
          <w:szCs w:val="24"/>
          <w:lang w:eastAsia="lt-LT"/>
        </w:rPr>
        <w:t>V</w:t>
      </w:r>
      <w:r w:rsidRPr="003C0652">
        <w:rPr>
          <w:b/>
          <w:bCs/>
          <w:color w:val="000000"/>
          <w:szCs w:val="24"/>
        </w:rPr>
        <w:t xml:space="preserve"> SKYRIUS</w:t>
      </w:r>
    </w:p>
    <w:p w14:paraId="47821A07" w14:textId="77777777" w:rsidR="00B66832" w:rsidRPr="003C0652" w:rsidRDefault="00B66832" w:rsidP="003C0652">
      <w:pPr>
        <w:widowControl w:val="0"/>
        <w:jc w:val="center"/>
        <w:rPr>
          <w:b/>
          <w:bCs/>
          <w:color w:val="000000"/>
          <w:szCs w:val="24"/>
        </w:rPr>
      </w:pPr>
      <w:r w:rsidRPr="003C0652">
        <w:rPr>
          <w:b/>
          <w:bCs/>
          <w:color w:val="000000"/>
          <w:szCs w:val="24"/>
        </w:rPr>
        <w:t>CENTRO VALDYSENA</w:t>
      </w:r>
    </w:p>
    <w:p w14:paraId="652D5F20" w14:textId="77777777" w:rsidR="00B66832" w:rsidRPr="003C0652" w:rsidRDefault="00B66832" w:rsidP="003C0652">
      <w:pPr>
        <w:widowControl w:val="0"/>
        <w:ind w:firstLine="851"/>
        <w:jc w:val="both"/>
        <w:rPr>
          <w:color w:val="000000"/>
          <w:szCs w:val="24"/>
        </w:rPr>
      </w:pPr>
    </w:p>
    <w:p w14:paraId="18A72DA3" w14:textId="18142E4A"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FF0000"/>
        </w:rPr>
      </w:pPr>
      <w:bookmarkStart w:id="6" w:name="_Hlk163542108"/>
      <w:r w:rsidRPr="003C0652">
        <w:t xml:space="preserve">Centro vadovas yra vienasmenis biudžetinės įstaigos valdymo organas. Centro vadovą priima į pareigas, atleidžia iš jų ir įgyvendina kitas funkcijas, susijusias su Centro vadovo darbo santykiais, Lietuvos Respublikos darbo kodekso ir kitų teisės aktų nustatyta tvarka </w:t>
      </w:r>
      <w:r w:rsidR="00CE09E8">
        <w:t>m</w:t>
      </w:r>
      <w:r w:rsidRPr="003C0652">
        <w:t xml:space="preserve">eras. </w:t>
      </w:r>
    </w:p>
    <w:p w14:paraId="608E85FA"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rPr>
          <w:color w:val="000000"/>
        </w:rPr>
        <w:t xml:space="preserve">Centro vadovas atskaitingas </w:t>
      </w:r>
      <w:r w:rsidRPr="003C0652">
        <w:t xml:space="preserve">Centro </w:t>
      </w:r>
      <w:r w:rsidRPr="003C0652">
        <w:rPr>
          <w:color w:val="000000" w:themeColor="text1"/>
        </w:rPr>
        <w:t>savininko teises ir pareigas įgyvendinančiai institucijai</w:t>
      </w:r>
      <w:r w:rsidRPr="003C0652">
        <w:rPr>
          <w:color w:val="000000"/>
        </w:rPr>
        <w:t>.</w:t>
      </w:r>
    </w:p>
    <w:p w14:paraId="56B6B7C3" w14:textId="250BB6A4"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Asmuo į Centro vadovo pareigas priimamas 5 metų kadencijai konkurso būdu arba įstatymų nustatytais atvejais be konkurso. Konkursai į Centro vadovo pareigas organizuojami ir vykdomi Lietuvos Respublikos socialinių paslaugų įstatymo ir Lietuvos Respublikos Vyriausybės nustatyta tvarka. Centro vadovo</w:t>
      </w:r>
      <w:r w:rsidRPr="003C0652">
        <w:rPr>
          <w:color w:val="000000"/>
        </w:rPr>
        <w:t xml:space="preserve"> kadencijų skaičius neribojamas.</w:t>
      </w:r>
      <w:r w:rsidRPr="003C0652">
        <w:t xml:space="preserve">  </w:t>
      </w:r>
      <w:r w:rsidRPr="003C0652">
        <w:rPr>
          <w:color w:val="000000" w:themeColor="text1"/>
        </w:rPr>
        <w:t xml:space="preserve">Centro savininko teises ir pareigas įgyvendinančios institucijos </w:t>
      </w:r>
      <w:r w:rsidRPr="003C0652">
        <w:t xml:space="preserve">sprendimu be konkurso Centro vadovas </w:t>
      </w:r>
      <w:r w:rsidRPr="003C0652">
        <w:rPr>
          <w:color w:val="000000"/>
        </w:rPr>
        <w:t xml:space="preserve">gali būti skiriamas antrajai penkerių metų kadencijai, jeigu kiekvienais kadencijos metais jo veikla buvo įvertinta kaip viršijanti lūkesčius ir (arba) atitinkanti lūkesčius (iki 2023 m. gruodžio 31 d. – labai gerai arba gerai).  Centro vadovas, kuris be konkurso nebuvo skirtas antrajai penkerių metų kadencijai </w:t>
      </w:r>
      <w:r w:rsidR="002455E4" w:rsidRPr="003C0652">
        <w:t xml:space="preserve">Lietuvos Respublikos socialinių </w:t>
      </w:r>
      <w:r w:rsidRPr="003C0652">
        <w:rPr>
          <w:color w:val="000000"/>
        </w:rPr>
        <w:t xml:space="preserve">paslaugų įstatymo nustatyta tvarka, turi teisę dalyvauti viešame konkurse </w:t>
      </w:r>
      <w:r w:rsidR="002455E4" w:rsidRPr="003C0652">
        <w:rPr>
          <w:color w:val="000000"/>
        </w:rPr>
        <w:t xml:space="preserve">eiti </w:t>
      </w:r>
      <w:r w:rsidRPr="003C0652">
        <w:rPr>
          <w:color w:val="000000"/>
        </w:rPr>
        <w:t>Centro vadovo pareig</w:t>
      </w:r>
      <w:r w:rsidR="002455E4">
        <w:rPr>
          <w:color w:val="000000"/>
        </w:rPr>
        <w:t>a</w:t>
      </w:r>
      <w:r w:rsidRPr="003C0652">
        <w:rPr>
          <w:color w:val="000000"/>
        </w:rPr>
        <w:t>s.</w:t>
      </w:r>
    </w:p>
    <w:p w14:paraId="3AB49BEA"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Centro vadovu gali būti tik asmuo, kuris atitinka šiuos reikalavimus:</w:t>
      </w:r>
    </w:p>
    <w:p w14:paraId="3DCE4550"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bookmarkStart w:id="7" w:name="part_168a4f584bf24336bc63a1976d2070f8"/>
      <w:bookmarkEnd w:id="7"/>
      <w:r w:rsidRPr="003C0652">
        <w:t>29.1. turi aukštojo mokslo kvalifikaciją ir tobulina profesinę kompetenciją;</w:t>
      </w:r>
    </w:p>
    <w:p w14:paraId="2D45D7B8"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bookmarkStart w:id="8" w:name="part_be69820f41d3440f89a41043096da078"/>
      <w:bookmarkEnd w:id="8"/>
      <w:r w:rsidRPr="003C0652">
        <w:t>29.2. yra nepriekaištingos reputacijos;</w:t>
      </w:r>
      <w:bookmarkStart w:id="9" w:name="part_3c508d2b72104c99800168a7cd09f520"/>
      <w:bookmarkEnd w:id="9"/>
    </w:p>
    <w:p w14:paraId="6B717686"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29.3. atitinka socialinių paslaugų srityje veikiančių biudžetinių įstaigų veiklą reglamentuojančiuose įstatymuose nustatytus specialiuosius reikalavimus arba, atsižvelgiant į Centro veiklos specifiką, Centro savininko teises ir pareigas įgyvendinančios institucijos nustatytus profesinės patirties, kvalifikacijos, užsienio kalbų mokėjimo lygio ir (ar) skaitmeninio raštingumo reikalavimus.</w:t>
      </w:r>
    </w:p>
    <w:p w14:paraId="7ADCD3DC" w14:textId="077CA733"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bookmarkStart w:id="10" w:name="part_e3d7d64dd012487da77ee518a7a902d6"/>
      <w:bookmarkEnd w:id="10"/>
      <w:r w:rsidRPr="003C0652">
        <w:t xml:space="preserve">Kandidatas į Centro vadovus ar Centro vadovas yra laikomas nepriekaištingos reputacijos </w:t>
      </w:r>
      <w:r w:rsidR="002455E4" w:rsidRPr="003C0652">
        <w:t xml:space="preserve">Lietuvos Respublikos socialinių </w:t>
      </w:r>
      <w:r w:rsidRPr="003C0652">
        <w:t>paslaugų įstatymo tikslais, jeigu jis atitinka Lietuvos Respublikos valstybės tarnybos įstatyme nustatytus nepriekaištingos reputacijos reikalavimus įstaigų vadovams.</w:t>
      </w:r>
    </w:p>
    <w:p w14:paraId="04B88F65"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bookmarkStart w:id="11" w:name="part_25f063c6f9a84791aa88b30e0e5ceba5"/>
      <w:bookmarkStart w:id="12" w:name="_Hlk163542116"/>
      <w:bookmarkEnd w:id="6"/>
      <w:bookmarkEnd w:id="11"/>
      <w:r w:rsidRPr="003C0652">
        <w:lastRenderedPageBreak/>
        <w:t>Centro vadovas:</w:t>
      </w:r>
    </w:p>
    <w:p w14:paraId="3761BB88"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bookmarkStart w:id="13" w:name="part_593840d33366424fae1d1929cac41908"/>
      <w:bookmarkEnd w:id="13"/>
      <w:r w:rsidRPr="003C0652">
        <w:t>31.1. organizuoja Centro darbą, kad būtų įgyvendinami Centro veiklos tikslai ir atliekamos nustatytos funkcijos;</w:t>
      </w:r>
      <w:bookmarkStart w:id="14" w:name="part_47a6058af4c04e5dbb014d4fea615c4e"/>
      <w:bookmarkEnd w:id="14"/>
    </w:p>
    <w:p w14:paraId="3B641FD5" w14:textId="1FFBB0EE"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31.2. užtikrina, kad Centro veikloje būtų laikomasi įstatymų, kitų teisės aktų ir nuostatų;</w:t>
      </w:r>
      <w:bookmarkStart w:id="15" w:name="part_c436350a0f7441e7a85f13dbd005cb80"/>
      <w:bookmarkEnd w:id="15"/>
    </w:p>
    <w:p w14:paraId="0B25F68A"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31.3. nustatyta tvarka priima į pareigas ir atleidžia iš jų Centro darbuotojus, dirbančius pagal darbo sutartį (toliau – darbuotojai);</w:t>
      </w:r>
      <w:bookmarkStart w:id="16" w:name="part_ccfdf5add09b46828fc2f726c1d6a1f0"/>
      <w:bookmarkEnd w:id="16"/>
    </w:p>
    <w:p w14:paraId="4A6FBC89"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31.4. nustato Centro struktūrą ir darbuotojų pareigybių sąrašą</w:t>
      </w:r>
      <w:bookmarkStart w:id="17" w:name="part_677f7745bb324861ac85ece1e82ad2fc"/>
      <w:bookmarkEnd w:id="17"/>
      <w:r w:rsidRPr="003C0652">
        <w:t>;</w:t>
      </w:r>
    </w:p>
    <w:p w14:paraId="3BA0BAA6"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31.5. nustato Centro darbuotojų darbo apmokėjimo sistemą, jeigu biudžetinėje įstaigoje nėra sudaryta kolektyvinė sutartis;</w:t>
      </w:r>
      <w:bookmarkStart w:id="18" w:name="part_da2fe945a6124387b84584dde30349f2"/>
      <w:bookmarkEnd w:id="18"/>
    </w:p>
    <w:p w14:paraId="202534D8"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31.6. organizuoja Centro finansinę apskaitą pagal Lietuvos Respublikos finansinės apskaitos įstatymą;</w:t>
      </w:r>
      <w:bookmarkStart w:id="19" w:name="part_09c78da3644c400cb0e626af850a996e"/>
      <w:bookmarkEnd w:id="19"/>
    </w:p>
    <w:p w14:paraId="4E690155"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31.7. užtikrina racionalų ir taupų lėšų ir turto naudojimą, Centro veiksmingos vidaus kontrolės sistemos sukūrimą, jos veikimą ir tobulinimą.</w:t>
      </w:r>
      <w:bookmarkStart w:id="20" w:name="part_8aac288bb7054980b02f7fc7ca1a6d62"/>
      <w:bookmarkStart w:id="21" w:name="_Hlk163542556"/>
      <w:bookmarkEnd w:id="12"/>
      <w:bookmarkEnd w:id="20"/>
    </w:p>
    <w:p w14:paraId="2D6502EE"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Centro vadovas atlieka kitas funkcijas, nustatytas Centro direktoriaus pareigybės aprašyme arba kituose teisės aktuose.</w:t>
      </w:r>
    </w:p>
    <w:p w14:paraId="172E3144" w14:textId="77777777" w:rsidR="00B66832" w:rsidRPr="003C0652" w:rsidRDefault="00B66832" w:rsidP="003C0652">
      <w:pPr>
        <w:pStyle w:val="prastasiniatinklio"/>
        <w:widowControl w:val="0"/>
        <w:shd w:val="clear" w:color="auto" w:fill="FFFFFF"/>
        <w:tabs>
          <w:tab w:val="left" w:pos="993"/>
          <w:tab w:val="left" w:pos="1134"/>
        </w:tabs>
        <w:spacing w:before="0" w:beforeAutospacing="0" w:after="0" w:afterAutospacing="0"/>
        <w:ind w:firstLine="851"/>
        <w:jc w:val="both"/>
      </w:pPr>
    </w:p>
    <w:p w14:paraId="6224B825" w14:textId="77777777" w:rsidR="00B66832" w:rsidRPr="003C0652" w:rsidRDefault="00B66832" w:rsidP="003C0652">
      <w:pPr>
        <w:widowControl w:val="0"/>
        <w:jc w:val="center"/>
        <w:rPr>
          <w:b/>
          <w:bCs/>
          <w:color w:val="00B050"/>
          <w:szCs w:val="24"/>
        </w:rPr>
      </w:pPr>
      <w:r w:rsidRPr="003C0652">
        <w:rPr>
          <w:b/>
          <w:bCs/>
          <w:szCs w:val="24"/>
        </w:rPr>
        <w:t>VI SKYRIUS</w:t>
      </w:r>
    </w:p>
    <w:p w14:paraId="35B9575B" w14:textId="77777777" w:rsidR="00B66832" w:rsidRPr="003C0652" w:rsidRDefault="00B66832" w:rsidP="003C0652">
      <w:pPr>
        <w:widowControl w:val="0"/>
        <w:jc w:val="center"/>
        <w:rPr>
          <w:b/>
          <w:bCs/>
          <w:szCs w:val="24"/>
        </w:rPr>
      </w:pPr>
      <w:r w:rsidRPr="003C0652">
        <w:rPr>
          <w:b/>
          <w:bCs/>
          <w:szCs w:val="24"/>
        </w:rPr>
        <w:t>VIDAUS ADMINISTRAVIMO FUNKCIJŲ CENTRALIZUOTAS ATLIKIMAS</w:t>
      </w:r>
    </w:p>
    <w:p w14:paraId="225917D3" w14:textId="77777777" w:rsidR="00B66832" w:rsidRPr="003C0652" w:rsidRDefault="00B66832" w:rsidP="003C0652">
      <w:pPr>
        <w:widowControl w:val="0"/>
        <w:ind w:firstLine="851"/>
        <w:jc w:val="both"/>
        <w:rPr>
          <w:b/>
          <w:bCs/>
          <w:szCs w:val="24"/>
        </w:rPr>
      </w:pPr>
    </w:p>
    <w:p w14:paraId="4EF3C45B" w14:textId="15BF61B8"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Centro administravimo funkcijos gali būti atliekamos centralizuotai. Centro vidaus administravimo funkcijų atlikimas gali būti centralizuotas tiek, kad nebūtų ribojama Centro vadovo galimybė atlikti įstatymuose ir nuostatuose nustatytas funkcijas.</w:t>
      </w:r>
    </w:p>
    <w:p w14:paraId="78C0B491" w14:textId="5426FF7B"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 xml:space="preserve">Centro savininko teises ir pareigas įgyvendinanti institucija turi teisę priimti sprendimą dėl Centro vidaus administravimo funkcijų centralizuoto atlikimo. Sprendimą dėl Centro vidaus administravimo funkcijų centralizuoto atlikimo priima </w:t>
      </w:r>
      <w:r w:rsidR="00FC0445" w:rsidRPr="003C0652">
        <w:t>Savivaldybės taryba.</w:t>
      </w:r>
    </w:p>
    <w:p w14:paraId="13DC12E5"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Kai Centro vidaus administravimo funkcijos atliekamos centralizuotai, Centro vadovo ir centralizuotai vidaus administravimo funkcijas atliekančios įstaigos vadovo funkcijos, pareigos ir atsakomybė paskirstomos institucijos, kuri priėmė sprendimą dėl vidaus administravimo funkcijų centralizuoto atlikimo, nustatyta tvarka, atsižvelgiant į atliekamų funkcijų apimtį.</w:t>
      </w:r>
    </w:p>
    <w:bookmarkEnd w:id="21"/>
    <w:p w14:paraId="7CCD842C" w14:textId="77777777" w:rsidR="00B66832" w:rsidRPr="003C0652" w:rsidRDefault="00B66832" w:rsidP="003C0652">
      <w:pPr>
        <w:widowControl w:val="0"/>
        <w:ind w:firstLine="851"/>
        <w:jc w:val="both"/>
        <w:rPr>
          <w:color w:val="000000"/>
          <w:szCs w:val="24"/>
        </w:rPr>
      </w:pPr>
    </w:p>
    <w:p w14:paraId="735499E5" w14:textId="77777777" w:rsidR="00B66832" w:rsidRPr="003C0652" w:rsidRDefault="00B66832" w:rsidP="003C0652">
      <w:pPr>
        <w:widowControl w:val="0"/>
        <w:jc w:val="center"/>
        <w:rPr>
          <w:b/>
          <w:bCs/>
          <w:color w:val="000000"/>
          <w:szCs w:val="24"/>
        </w:rPr>
      </w:pPr>
      <w:r w:rsidRPr="003C0652">
        <w:rPr>
          <w:b/>
          <w:bCs/>
          <w:color w:val="000000"/>
          <w:szCs w:val="24"/>
        </w:rPr>
        <w:t>VII SKYRIUS</w:t>
      </w:r>
    </w:p>
    <w:p w14:paraId="0FA0E799" w14:textId="77777777" w:rsidR="00B66832" w:rsidRPr="003C0652" w:rsidRDefault="00B66832" w:rsidP="003C0652">
      <w:pPr>
        <w:widowControl w:val="0"/>
        <w:jc w:val="center"/>
        <w:rPr>
          <w:color w:val="000000"/>
          <w:szCs w:val="24"/>
        </w:rPr>
      </w:pPr>
      <w:r w:rsidRPr="003C0652">
        <w:rPr>
          <w:b/>
          <w:bCs/>
          <w:color w:val="000000"/>
          <w:szCs w:val="24"/>
        </w:rPr>
        <w:t>CENTRO SAVIVALDA</w:t>
      </w:r>
    </w:p>
    <w:p w14:paraId="2AE1805F" w14:textId="77777777" w:rsidR="00B66832" w:rsidRPr="003C0652" w:rsidRDefault="00B66832" w:rsidP="003C0652">
      <w:pPr>
        <w:widowControl w:val="0"/>
        <w:ind w:firstLine="851"/>
        <w:jc w:val="both"/>
        <w:rPr>
          <w:color w:val="000000"/>
          <w:szCs w:val="24"/>
        </w:rPr>
      </w:pPr>
    </w:p>
    <w:p w14:paraId="2806814C"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Centro taryba (toliau – Taryba) yra aukščiausioji Centro savivaldos institucija, atstovaujanti paslaugų gavėjams, darbuotojams, tėvams (globėjams, rūpintojams) ir vietos bendruomenei. Už savo veiklą Taryba atsiskaito ją rinkusiems Centro bendruomenės nariams.</w:t>
      </w:r>
    </w:p>
    <w:p w14:paraId="1C9B10B6"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Taryba sudaroma iš paslaugų gavėjų tėvų (globėjų, rūpintojų) ir darbuotojų atstovų. Tarybos narių skaičius ir jos veiklos kadencijos trukmė nustatyta Centro tarybos patvirtintuose Tarybos nuostatuose.</w:t>
      </w:r>
    </w:p>
    <w:p w14:paraId="03DCD044"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Tarybos posėdžiai kviečiami ne rečiau kaip du kartus per metus. Posėdis teisėtas, jei jame dalyvauja ne mažiau kaip du trečdaliai narių. Nutarimai priimami posėdyje dalyvaujančiųjų balsų dauguma. Centro vadovas Tarybos posėdžiuose gali dalyvauti kviestinio nario teisėmis.</w:t>
      </w:r>
    </w:p>
    <w:p w14:paraId="492E7261"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Tarybai vadovauja pirmininkas, išrinktas atviru balsavimu Tarybos posėdyje.</w:t>
      </w:r>
    </w:p>
    <w:p w14:paraId="15E6DD7D"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Taryba:</w:t>
      </w:r>
    </w:p>
    <w:p w14:paraId="54CBCD9D"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40.1. teikia siūlymus dėl Centro strateginių tikslų, uždavinių ir jų įgyvendinimo priemonių;</w:t>
      </w:r>
    </w:p>
    <w:p w14:paraId="299BEBA2" w14:textId="0F485B7F"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40.2. pritaria metinei veiklos programai ir ataskaitai, nuostatams, darbo tvarkos taisyklėms, kitiems Centro veiklą reglamentuojantiems dokumentams;</w:t>
      </w:r>
    </w:p>
    <w:p w14:paraId="5DAB7965" w14:textId="65EACD75"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40.3. teikia siūlymus Centro vadovui dėl nuostatų pakeitimo ar papildymo, Centro vidaus struktūros tobulinimo;</w:t>
      </w:r>
    </w:p>
    <w:p w14:paraId="165D05D7"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40.4. svarsto Centro lėšų naudojimo klausimus;</w:t>
      </w:r>
    </w:p>
    <w:p w14:paraId="09B5BD09" w14:textId="6019593D"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40.5. išklauso Centro metinės veiklos ataskaitas ir teikia siūlym</w:t>
      </w:r>
      <w:r w:rsidR="002455E4">
        <w:t>us</w:t>
      </w:r>
      <w:r w:rsidRPr="003C0652">
        <w:t xml:space="preserve"> Centro vadovui dėl Centro veiklos tobulinimo;</w:t>
      </w:r>
    </w:p>
    <w:p w14:paraId="1C21B107"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lastRenderedPageBreak/>
        <w:t>40.6. teikia siūlymus Savivaldybės administracijai dėl Centro materialinio aprūpinimo, veiklos tobulinimo;</w:t>
      </w:r>
    </w:p>
    <w:p w14:paraId="53911A35"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40.7. svarsto Centro bendruomenės narių iniciatyvas ir teikia siūlymus Centro vadovui;</w:t>
      </w:r>
    </w:p>
    <w:p w14:paraId="00A733BB"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40.8. teikia siūlymus dėl Centro darbo tobulinimo, saugių paslaugų teikimo ir darbo sąlygų sudarymo, talkina formuojant Centro materialinius, finansinius ir intelektinius išteklius;</w:t>
      </w:r>
    </w:p>
    <w:p w14:paraId="2978438F"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40.9. pasirenka Centro veiklos įsivertinimo sritis, atlikimo metodiką, analizuoja įsivertinimo rezultatus ir priima sprendimus dėl veiklos tobulinimo;</w:t>
      </w:r>
    </w:p>
    <w:p w14:paraId="05C48864"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40.10. svarsto Centro vadovui teikiamus klausimus;</w:t>
      </w:r>
    </w:p>
    <w:p w14:paraId="5FB10F39"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40.11. atlieka visuomeninę Centro valdymo priežiūrą.</w:t>
      </w:r>
    </w:p>
    <w:p w14:paraId="26A1EA51"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Tarybos nutarimai yra teisėti, jei jie neprieštarauja teisės aktams.</w:t>
      </w:r>
    </w:p>
    <w:p w14:paraId="2CA6F719"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 xml:space="preserve"> Centro darbo taryba – darbuotojų atstovaujamasis organas, ginantis darbuotojų profesines, darbo, ekonomines ir </w:t>
      </w:r>
      <w:hyperlink r:id="rId8" w:tooltip="Socialinės teisės (puslapis neegzistuoja)" w:history="1">
        <w:r w:rsidRPr="003C0652">
          <w:t>socialines teises</w:t>
        </w:r>
      </w:hyperlink>
      <w:r w:rsidRPr="003C0652">
        <w:t>, atstovaujantis jų interesams. </w:t>
      </w:r>
    </w:p>
    <w:p w14:paraId="1C625379"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 xml:space="preserve">Centro darbo tarybos pagrindinė funkcija yra atstovauti darbuotojams darbdaviui priimant su darbo santykiais susijusius sprendimus, skatinti abiejų darbo santykių šalių tarpusavio informavimą ir konsultavimąsi. </w:t>
      </w:r>
    </w:p>
    <w:p w14:paraId="03291730"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Centro darbo tarybos veiklą reglamentuoja Centro darbo tarybos nuostatai, kuriuos savo kadencijos laikotarpiui tvirtina Centro darbo taryba visų Centro darbo tarybos narių balsų dauguma.</w:t>
      </w:r>
    </w:p>
    <w:p w14:paraId="5A6B31D3"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 xml:space="preserve">Centro paslaugų gavėjų taryba – atstovaujamasis organas, ginantis Centro paslaugų gavėjų </w:t>
      </w:r>
      <w:hyperlink r:id="rId9" w:tooltip="Socialinės teisės (puslapis neegzistuoja)" w:history="1">
        <w:r w:rsidRPr="003C0652">
          <w:t>teises</w:t>
        </w:r>
      </w:hyperlink>
      <w:r w:rsidRPr="003C0652">
        <w:t xml:space="preserve"> ir atstovaujantis jų interesams. </w:t>
      </w:r>
    </w:p>
    <w:p w14:paraId="5D635DFE"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Centro paslaugų gavėjų tarybos veiklą reglamentuoja Centro paslaugų gavėjų tarybos patvirtinti nuostatai.</w:t>
      </w:r>
    </w:p>
    <w:p w14:paraId="4819D129"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rStyle w:val="Grietas"/>
          <w:b w:val="0"/>
          <w:bCs w:val="0"/>
        </w:rPr>
      </w:pPr>
    </w:p>
    <w:p w14:paraId="2179DD59" w14:textId="77777777" w:rsidR="00B66832" w:rsidRPr="003C0652" w:rsidRDefault="00B66832" w:rsidP="003C0652">
      <w:pPr>
        <w:pStyle w:val="prastasiniatinklio"/>
        <w:widowControl w:val="0"/>
        <w:shd w:val="clear" w:color="auto" w:fill="FFFFFF"/>
        <w:spacing w:before="0" w:beforeAutospacing="0" w:after="0" w:afterAutospacing="0"/>
        <w:jc w:val="center"/>
        <w:rPr>
          <w:b/>
          <w:bCs/>
          <w:color w:val="000000"/>
        </w:rPr>
      </w:pPr>
      <w:r w:rsidRPr="003C0652">
        <w:rPr>
          <w:rStyle w:val="Grietas"/>
          <w:color w:val="222222"/>
        </w:rPr>
        <w:t xml:space="preserve">VIII </w:t>
      </w:r>
      <w:r w:rsidRPr="003C0652">
        <w:rPr>
          <w:b/>
          <w:bCs/>
          <w:color w:val="000000"/>
        </w:rPr>
        <w:t>SKYRIUS</w:t>
      </w:r>
    </w:p>
    <w:p w14:paraId="5B2D75CC" w14:textId="77777777" w:rsidR="00B66832" w:rsidRPr="003C0652" w:rsidRDefault="00B66832" w:rsidP="003C0652">
      <w:pPr>
        <w:pStyle w:val="prastasiniatinklio"/>
        <w:widowControl w:val="0"/>
        <w:shd w:val="clear" w:color="auto" w:fill="FFFFFF"/>
        <w:spacing w:before="0" w:beforeAutospacing="0" w:after="0" w:afterAutospacing="0"/>
        <w:jc w:val="center"/>
        <w:rPr>
          <w:rStyle w:val="Grietas"/>
          <w:color w:val="222222"/>
        </w:rPr>
      </w:pPr>
      <w:r w:rsidRPr="003C0652">
        <w:rPr>
          <w:rStyle w:val="Grietas"/>
          <w:color w:val="222222"/>
        </w:rPr>
        <w:t>CENTRO TURTAS. ATSKAITOMYBĖ IR AUDITAS</w:t>
      </w:r>
    </w:p>
    <w:p w14:paraId="7A0D0479"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b/>
          <w:bCs/>
        </w:rPr>
      </w:pPr>
    </w:p>
    <w:p w14:paraId="60718F57"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rPr>
          <w:color w:val="222222"/>
        </w:rPr>
        <w:t xml:space="preserve">Centro savininko perduotas ir Centro įgytas turtas nuosavybės teise priklauso </w:t>
      </w:r>
      <w:r w:rsidRPr="003C0652">
        <w:rPr>
          <w:color w:val="000000" w:themeColor="text1"/>
        </w:rPr>
        <w:t xml:space="preserve">Centro savininko teises ir pareigas įgyvendinančiai institucijai, </w:t>
      </w:r>
      <w:r w:rsidRPr="003C0652">
        <w:rPr>
          <w:color w:val="222222"/>
        </w:rPr>
        <w:t xml:space="preserve">o Centras šį turtą valdo, naudoja ir </w:t>
      </w:r>
      <w:r w:rsidRPr="003C0652">
        <w:rPr>
          <w:color w:val="222222"/>
          <w:lang w:eastAsia="en-US"/>
        </w:rPr>
        <w:t xml:space="preserve">juo </w:t>
      </w:r>
      <w:r w:rsidRPr="003C0652">
        <w:rPr>
          <w:color w:val="222222"/>
        </w:rPr>
        <w:t xml:space="preserve">disponuoja </w:t>
      </w:r>
      <w:r w:rsidRPr="003C0652">
        <w:rPr>
          <w:color w:val="222222"/>
          <w:lang w:eastAsia="en-US"/>
        </w:rPr>
        <w:t xml:space="preserve">patikėjimo teise </w:t>
      </w:r>
      <w:r w:rsidRPr="003C0652">
        <w:rPr>
          <w:color w:val="222222"/>
        </w:rPr>
        <w:t>ar panaudos pagrindais.</w:t>
      </w:r>
    </w:p>
    <w:p w14:paraId="7F94E055"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Centro lėšų šaltiniai:</w:t>
      </w:r>
    </w:p>
    <w:p w14:paraId="0D6F1405"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 xml:space="preserve">48.1. valstybės biudžeto ir (ar) savivaldybės biudžeto asignavimai; </w:t>
      </w:r>
    </w:p>
    <w:p w14:paraId="795FB019"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48.2. pajamos už teikiamas paslaugas;</w:t>
      </w:r>
    </w:p>
    <w:p w14:paraId="66F39655"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48.3. fondų, organizacijų, kitų juridinių ir fizinių asmenų dovanotos ar kitaip teisėtais būdais perduotos lėšos, tikslinės paskirties lėšos pagal pervedimus;</w:t>
      </w:r>
    </w:p>
    <w:p w14:paraId="29DB2069"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bookmarkStart w:id="22" w:name="_Hlk163542629"/>
      <w:r w:rsidRPr="003C0652">
        <w:rPr>
          <w:color w:val="222222"/>
        </w:rPr>
        <w:t>48.4. įgyvendinamų projektų lėšos,</w:t>
      </w:r>
    </w:p>
    <w:bookmarkEnd w:id="22"/>
    <w:p w14:paraId="56771457"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48.5. kitos teisėtu būdu įgytos lėšos.</w:t>
      </w:r>
    </w:p>
    <w:p w14:paraId="3154304A"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Lėšos naudojamos teisės aktų nustatyta tvarka.</w:t>
      </w:r>
    </w:p>
    <w:p w14:paraId="05CD42D4"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bookmarkStart w:id="23" w:name="_Hlk163542668"/>
      <w:r w:rsidRPr="003C0652">
        <w:rPr>
          <w:color w:val="222222"/>
        </w:rPr>
        <w:t>Centro atskaitomybę reglamentuoja Lietuvos Respublikos viešojo sektoriaus atskaitomybės įstatymas.</w:t>
      </w:r>
    </w:p>
    <w:p w14:paraId="2E897E7B"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Centro išorės finansinį, atitikties ir veiklos auditą atlieka Savivaldybės kontrolės ir audito tarnyba.</w:t>
      </w:r>
    </w:p>
    <w:p w14:paraId="6BC608C0"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Centro vidaus auditas atliekamas vadovaujantis Lietuvos Respublikos vidaus kontrolės ir vidaus audito įstatymu ir kitais vidaus auditą reglamentuojančiais teisės aktais.</w:t>
      </w:r>
    </w:p>
    <w:p w14:paraId="274AA650"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rPr>
          <w:color w:val="222222"/>
        </w:rPr>
        <w:t>Centro veiklos priežiūrą atlieka Panevėžio miesto savivaldybės administracija, prireikus pasitelkdama išorinius vertintojus.</w:t>
      </w:r>
      <w:bookmarkEnd w:id="23"/>
    </w:p>
    <w:p w14:paraId="75DB0893"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rStyle w:val="Grietas"/>
          <w:b w:val="0"/>
          <w:bCs w:val="0"/>
          <w:color w:val="222222"/>
        </w:rPr>
      </w:pPr>
    </w:p>
    <w:p w14:paraId="6EE4F479" w14:textId="77777777" w:rsidR="00B66832" w:rsidRPr="003C0652" w:rsidRDefault="00B66832" w:rsidP="003C0652">
      <w:pPr>
        <w:pStyle w:val="prastasiniatinklio"/>
        <w:widowControl w:val="0"/>
        <w:shd w:val="clear" w:color="auto" w:fill="FFFFFF"/>
        <w:spacing w:before="0" w:beforeAutospacing="0" w:after="0" w:afterAutospacing="0"/>
        <w:jc w:val="center"/>
        <w:rPr>
          <w:rStyle w:val="Grietas"/>
          <w:color w:val="222222"/>
        </w:rPr>
      </w:pPr>
      <w:r w:rsidRPr="003C0652">
        <w:rPr>
          <w:rStyle w:val="Grietas"/>
          <w:color w:val="222222"/>
        </w:rPr>
        <w:t>IX SKYRIUS</w:t>
      </w:r>
    </w:p>
    <w:p w14:paraId="6083B693" w14:textId="77777777" w:rsidR="00B66832" w:rsidRPr="003C0652" w:rsidRDefault="00B66832" w:rsidP="003C0652">
      <w:pPr>
        <w:pStyle w:val="prastasiniatinklio"/>
        <w:widowControl w:val="0"/>
        <w:shd w:val="clear" w:color="auto" w:fill="FFFFFF"/>
        <w:spacing w:before="0" w:beforeAutospacing="0" w:after="0" w:afterAutospacing="0"/>
        <w:jc w:val="center"/>
        <w:rPr>
          <w:rStyle w:val="Grietas"/>
          <w:color w:val="222222"/>
        </w:rPr>
      </w:pPr>
      <w:r w:rsidRPr="003C0652">
        <w:rPr>
          <w:rStyle w:val="Grietas"/>
          <w:color w:val="222222"/>
        </w:rPr>
        <w:t>BAIGIAMOSIOS NUOSTATOS</w:t>
      </w:r>
    </w:p>
    <w:p w14:paraId="37FFFF8B"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p>
    <w:p w14:paraId="72FB3EAD"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bookmarkStart w:id="24" w:name="_Hlk163542726"/>
      <w:r w:rsidRPr="003C0652">
        <w:rPr>
          <w:color w:val="222222"/>
        </w:rPr>
        <w:t>Centras turi interneto svetainę, kurioje skelbiami vieši Centro pranešimai.</w:t>
      </w:r>
    </w:p>
    <w:p w14:paraId="2BA0621E" w14:textId="2EF71B94" w:rsidR="00B66832" w:rsidRPr="003C0652" w:rsidRDefault="009E0B87"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Pr>
          <w:color w:val="222222"/>
        </w:rPr>
        <w:t>N</w:t>
      </w:r>
      <w:r w:rsidR="00B66832" w:rsidRPr="003C0652">
        <w:rPr>
          <w:color w:val="222222"/>
        </w:rPr>
        <w:t>uostatai keičiami ir papildomi Centro savininko teises ir pareigas įgyvendinančios institucijos, Centro direktoriaus ar Tarybos iniciatyva.</w:t>
      </w:r>
    </w:p>
    <w:p w14:paraId="42E0E8B2" w14:textId="433BCB10" w:rsidR="00B66832" w:rsidRPr="003C0652" w:rsidRDefault="009E0B87"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Pr>
          <w:color w:val="222222"/>
        </w:rPr>
        <w:t>N</w:t>
      </w:r>
      <w:r w:rsidR="00B66832" w:rsidRPr="003C0652">
        <w:rPr>
          <w:color w:val="222222"/>
        </w:rPr>
        <w:t xml:space="preserve">uostatus ir jų pakeitimus tvirtina Centro savininko teises ir pareigas įgyvendinanti </w:t>
      </w:r>
      <w:r w:rsidR="00B66832" w:rsidRPr="003C0652">
        <w:rPr>
          <w:color w:val="222222"/>
        </w:rPr>
        <w:lastRenderedPageBreak/>
        <w:t>institucija</w:t>
      </w:r>
      <w:r w:rsidR="00FC0445" w:rsidRPr="003C0652">
        <w:rPr>
          <w:color w:val="222222"/>
        </w:rPr>
        <w:t xml:space="preserve"> </w:t>
      </w:r>
      <w:r>
        <w:rPr>
          <w:color w:val="222222"/>
        </w:rPr>
        <w:t>m</w:t>
      </w:r>
      <w:r w:rsidR="00FC0445" w:rsidRPr="003C0652">
        <w:rPr>
          <w:color w:val="222222"/>
        </w:rPr>
        <w:t xml:space="preserve">ero teikimu. </w:t>
      </w:r>
    </w:p>
    <w:p w14:paraId="494BDFA9"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Nuostatus pasirašiusių fizinių asmenų parašų tikrumas notaro netvirtinamas.</w:t>
      </w:r>
    </w:p>
    <w:p w14:paraId="7ED03EEA"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Centras registruojamas teisės aktų nustatyta tvarka.</w:t>
      </w:r>
    </w:p>
    <w:p w14:paraId="160AA620"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Centras reorganizuojamas, likviduojamas ar pertvarkomas teisės aktų nustatyta tvarka.</w:t>
      </w:r>
    </w:p>
    <w:p w14:paraId="3193CAB4" w14:textId="67E9F715"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 xml:space="preserve">Pasikeitus teisės aktams, reglamentuojantiems nuostatuose išdėstytus klausimus, prieštaravimai sprendžiami taikant teisės aktų nuostatas. </w:t>
      </w:r>
    </w:p>
    <w:bookmarkEnd w:id="24"/>
    <w:p w14:paraId="0DD43442" w14:textId="77777777" w:rsidR="00B66832" w:rsidRPr="003C0652" w:rsidRDefault="00B66832" w:rsidP="003C0652">
      <w:pPr>
        <w:pStyle w:val="prastasiniatinklio"/>
        <w:widowControl w:val="0"/>
        <w:shd w:val="clear" w:color="auto" w:fill="FFFFFF"/>
        <w:spacing w:before="0" w:beforeAutospacing="0" w:after="0" w:afterAutospacing="0"/>
        <w:jc w:val="center"/>
      </w:pPr>
      <w:r w:rsidRPr="003C0652">
        <w:rPr>
          <w:color w:val="222222"/>
        </w:rPr>
        <w:t>________________</w:t>
      </w:r>
    </w:p>
    <w:p w14:paraId="3B5AB9AA" w14:textId="77777777" w:rsidR="00973B77" w:rsidRPr="003C0652" w:rsidRDefault="00973B77" w:rsidP="003C0652">
      <w:pPr>
        <w:ind w:firstLine="851"/>
        <w:jc w:val="both"/>
        <w:rPr>
          <w:szCs w:val="24"/>
        </w:rPr>
      </w:pPr>
    </w:p>
    <w:sectPr w:rsidR="00973B77" w:rsidRPr="003C0652" w:rsidSect="00B66832">
      <w:headerReference w:type="defaul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0358E" w14:textId="77777777" w:rsidR="00486062" w:rsidRDefault="00486062">
      <w:r>
        <w:separator/>
      </w:r>
    </w:p>
  </w:endnote>
  <w:endnote w:type="continuationSeparator" w:id="0">
    <w:p w14:paraId="2C796A4F" w14:textId="77777777" w:rsidR="00486062" w:rsidRDefault="0048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Times New 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86EA6" w14:textId="77777777" w:rsidR="00486062" w:rsidRDefault="00486062">
      <w:r>
        <w:separator/>
      </w:r>
    </w:p>
  </w:footnote>
  <w:footnote w:type="continuationSeparator" w:id="0">
    <w:p w14:paraId="615BA21E" w14:textId="77777777" w:rsidR="00486062" w:rsidRDefault="00486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58BCA" w14:textId="77777777" w:rsidR="002617C3" w:rsidRPr="003C0652" w:rsidRDefault="00A152B0" w:rsidP="000D2377">
    <w:pPr>
      <w:pStyle w:val="Antrats"/>
      <w:jc w:val="center"/>
    </w:pPr>
    <w:r w:rsidRPr="003C0652">
      <w:fldChar w:fldCharType="begin"/>
    </w:r>
    <w:r w:rsidRPr="003C0652">
      <w:instrText xml:space="preserve"> PAGE   \* MERGEFORMAT </w:instrText>
    </w:r>
    <w:r w:rsidRPr="003C0652">
      <w:fldChar w:fldCharType="separate"/>
    </w:r>
    <w:r w:rsidRPr="003C0652">
      <w:rPr>
        <w:noProof/>
      </w:rPr>
      <w:t>4</w:t>
    </w:r>
    <w:r w:rsidRPr="003C065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E286F"/>
    <w:multiLevelType w:val="hybridMultilevel"/>
    <w:tmpl w:val="E6F49DD0"/>
    <w:lvl w:ilvl="0" w:tplc="527AAB00">
      <w:start w:val="1"/>
      <w:numFmt w:val="decimal"/>
      <w:lvlText w:val="%1."/>
      <w:lvlJc w:val="left"/>
      <w:pPr>
        <w:ind w:left="360" w:hanging="360"/>
      </w:pPr>
      <w:rPr>
        <w:rFonts w:hint="default"/>
        <w:color w:val="auto"/>
        <w:sz w:val="24"/>
        <w:szCs w:val="24"/>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2631379"/>
    <w:multiLevelType w:val="multilevel"/>
    <w:tmpl w:val="8B4AFD4A"/>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1783D01"/>
    <w:multiLevelType w:val="multilevel"/>
    <w:tmpl w:val="FB848B34"/>
    <w:lvl w:ilvl="0">
      <w:start w:val="18"/>
      <w:numFmt w:val="decimal"/>
      <w:lvlText w:val="%1."/>
      <w:lvlJc w:val="left"/>
      <w:pPr>
        <w:ind w:left="525" w:hanging="52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num w:numId="1" w16cid:durableId="1094782889">
    <w:abstractNumId w:val="0"/>
  </w:num>
  <w:num w:numId="2" w16cid:durableId="1471552951">
    <w:abstractNumId w:val="1"/>
  </w:num>
  <w:num w:numId="3" w16cid:durableId="1711421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32"/>
    <w:rsid w:val="000F5A9D"/>
    <w:rsid w:val="002231AB"/>
    <w:rsid w:val="002455E4"/>
    <w:rsid w:val="002617C3"/>
    <w:rsid w:val="002D5B02"/>
    <w:rsid w:val="003C0652"/>
    <w:rsid w:val="003C06D9"/>
    <w:rsid w:val="003F15E3"/>
    <w:rsid w:val="00486062"/>
    <w:rsid w:val="004B13B8"/>
    <w:rsid w:val="00505E07"/>
    <w:rsid w:val="00581D3C"/>
    <w:rsid w:val="00583CCB"/>
    <w:rsid w:val="0073447A"/>
    <w:rsid w:val="007B03F6"/>
    <w:rsid w:val="007E4CDA"/>
    <w:rsid w:val="008204DF"/>
    <w:rsid w:val="008314C7"/>
    <w:rsid w:val="00863284"/>
    <w:rsid w:val="00875644"/>
    <w:rsid w:val="00885648"/>
    <w:rsid w:val="00973B77"/>
    <w:rsid w:val="009E0B87"/>
    <w:rsid w:val="00A152B0"/>
    <w:rsid w:val="00AE478B"/>
    <w:rsid w:val="00B66832"/>
    <w:rsid w:val="00BF0C98"/>
    <w:rsid w:val="00C42A89"/>
    <w:rsid w:val="00C60E9E"/>
    <w:rsid w:val="00CE09E8"/>
    <w:rsid w:val="00DC628C"/>
    <w:rsid w:val="00DE0138"/>
    <w:rsid w:val="00E7331F"/>
    <w:rsid w:val="00EE1D45"/>
    <w:rsid w:val="00EF5BA4"/>
    <w:rsid w:val="00FC04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0D9E"/>
  <w15:chartTrackingRefBased/>
  <w15:docId w15:val="{8218EEBA-FB12-458C-99E3-A596457A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6832"/>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66832"/>
    <w:pPr>
      <w:tabs>
        <w:tab w:val="center" w:pos="4320"/>
        <w:tab w:val="right" w:pos="8640"/>
      </w:tabs>
    </w:pPr>
  </w:style>
  <w:style w:type="character" w:customStyle="1" w:styleId="AntratsDiagrama">
    <w:name w:val="Antraštės Diagrama"/>
    <w:basedOn w:val="Numatytasispastraiposriftas"/>
    <w:link w:val="Antrats"/>
    <w:uiPriority w:val="99"/>
    <w:rsid w:val="00B66832"/>
    <w:rPr>
      <w:rFonts w:eastAsia="Times New Roman" w:cs="Times New Roman"/>
      <w:kern w:val="0"/>
      <w:szCs w:val="20"/>
      <w14:ligatures w14:val="none"/>
    </w:rPr>
  </w:style>
  <w:style w:type="character" w:customStyle="1" w:styleId="Style3">
    <w:name w:val="Style3"/>
    <w:uiPriority w:val="99"/>
    <w:rsid w:val="00B66832"/>
    <w:rPr>
      <w:rFonts w:ascii="Times New Roman" w:hAnsi="Times New Roman"/>
      <w:sz w:val="24"/>
    </w:rPr>
  </w:style>
  <w:style w:type="paragraph" w:styleId="prastasiniatinklio">
    <w:name w:val="Normal (Web)"/>
    <w:basedOn w:val="prastasis"/>
    <w:uiPriority w:val="99"/>
    <w:unhideWhenUsed/>
    <w:rsid w:val="00B66832"/>
    <w:pPr>
      <w:spacing w:before="100" w:beforeAutospacing="1" w:after="100" w:afterAutospacing="1"/>
    </w:pPr>
    <w:rPr>
      <w:szCs w:val="24"/>
      <w:lang w:eastAsia="lt-LT"/>
    </w:rPr>
  </w:style>
  <w:style w:type="character" w:styleId="Grietas">
    <w:name w:val="Strong"/>
    <w:uiPriority w:val="22"/>
    <w:qFormat/>
    <w:rsid w:val="00B66832"/>
    <w:rPr>
      <w:b/>
      <w:bCs/>
    </w:rPr>
  </w:style>
  <w:style w:type="paragraph" w:styleId="Sraopastraipa">
    <w:name w:val="List Paragraph"/>
    <w:basedOn w:val="prastasis"/>
    <w:uiPriority w:val="34"/>
    <w:qFormat/>
    <w:rsid w:val="00B66832"/>
    <w:pPr>
      <w:ind w:left="720"/>
      <w:contextualSpacing/>
    </w:pPr>
  </w:style>
  <w:style w:type="paragraph" w:customStyle="1" w:styleId="CentrBold">
    <w:name w:val="CentrBold"/>
    <w:qFormat/>
    <w:rsid w:val="00B66832"/>
    <w:pPr>
      <w:suppressAutoHyphens/>
      <w:autoSpaceDE w:val="0"/>
      <w:jc w:val="center"/>
    </w:pPr>
    <w:rPr>
      <w:rFonts w:ascii="TimesLT;Times New Roman" w:eastAsia="Times New Roman" w:hAnsi="TimesLT;Times New Roman" w:cs="TimesLT;Times New Roman"/>
      <w:b/>
      <w:bCs/>
      <w:caps/>
      <w:kern w:val="0"/>
      <w:sz w:val="20"/>
      <w:szCs w:val="20"/>
      <w:lang w:val="en-US" w:eastAsia="zh-CN"/>
      <w14:ligatures w14:val="none"/>
    </w:rPr>
  </w:style>
  <w:style w:type="character" w:styleId="Komentaronuoroda">
    <w:name w:val="annotation reference"/>
    <w:basedOn w:val="Numatytasispastraiposriftas"/>
    <w:uiPriority w:val="99"/>
    <w:semiHidden/>
    <w:unhideWhenUsed/>
    <w:rsid w:val="00B66832"/>
    <w:rPr>
      <w:sz w:val="16"/>
      <w:szCs w:val="16"/>
    </w:rPr>
  </w:style>
  <w:style w:type="paragraph" w:styleId="Komentarotekstas">
    <w:name w:val="annotation text"/>
    <w:basedOn w:val="prastasis"/>
    <w:link w:val="KomentarotekstasDiagrama"/>
    <w:uiPriority w:val="99"/>
    <w:semiHidden/>
    <w:unhideWhenUsed/>
    <w:rsid w:val="00B66832"/>
    <w:rPr>
      <w:sz w:val="20"/>
    </w:rPr>
  </w:style>
  <w:style w:type="character" w:customStyle="1" w:styleId="KomentarotekstasDiagrama">
    <w:name w:val="Komentaro tekstas Diagrama"/>
    <w:basedOn w:val="Numatytasispastraiposriftas"/>
    <w:link w:val="Komentarotekstas"/>
    <w:uiPriority w:val="99"/>
    <w:semiHidden/>
    <w:rsid w:val="00B66832"/>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66832"/>
    <w:rPr>
      <w:b/>
      <w:bCs/>
    </w:rPr>
  </w:style>
  <w:style w:type="character" w:customStyle="1" w:styleId="KomentarotemaDiagrama">
    <w:name w:val="Komentaro tema Diagrama"/>
    <w:basedOn w:val="KomentarotekstasDiagrama"/>
    <w:link w:val="Komentarotema"/>
    <w:uiPriority w:val="99"/>
    <w:semiHidden/>
    <w:rsid w:val="00B66832"/>
    <w:rPr>
      <w:rFonts w:eastAsia="Times New Roman" w:cs="Times New Roman"/>
      <w:b/>
      <w:bCs/>
      <w:kern w:val="0"/>
      <w:sz w:val="20"/>
      <w:szCs w:val="20"/>
      <w14:ligatures w14:val="none"/>
    </w:rPr>
  </w:style>
  <w:style w:type="paragraph" w:customStyle="1" w:styleId="tajtip">
    <w:name w:val="tajtip"/>
    <w:basedOn w:val="prastasis"/>
    <w:rsid w:val="00FC0445"/>
    <w:pPr>
      <w:spacing w:before="100" w:beforeAutospacing="1" w:after="100" w:afterAutospacing="1"/>
    </w:pPr>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3C0652"/>
    <w:pPr>
      <w:tabs>
        <w:tab w:val="center" w:pos="4819"/>
        <w:tab w:val="right" w:pos="9638"/>
      </w:tabs>
    </w:pPr>
  </w:style>
  <w:style w:type="character" w:customStyle="1" w:styleId="PoratDiagrama">
    <w:name w:val="Poraštė Diagrama"/>
    <w:basedOn w:val="Numatytasispastraiposriftas"/>
    <w:link w:val="Porat"/>
    <w:uiPriority w:val="99"/>
    <w:rsid w:val="003C0652"/>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62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ndex.php?title=Socialin%C4%97s_teis%C4%97s&amp;action=edit&amp;redlink=1" TargetMode="External"/><Relationship Id="rId3" Type="http://schemas.openxmlformats.org/officeDocument/2006/relationships/settings" Target="settings.xml"/><Relationship Id="rId7" Type="http://schemas.openxmlformats.org/officeDocument/2006/relationships/hyperlink" Target="https://pjd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t.wikipedia.org/w/index.php?title=Socialin%C4%97s_teis%C4%97s&amp;action=edit&amp;redlink=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12914</Words>
  <Characters>7362</Characters>
  <Application>Microsoft Office Word</Application>
  <DocSecurity>4</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Meškauskienė</dc:creator>
  <cp:lastModifiedBy>Diana Brazdžiunienė</cp:lastModifiedBy>
  <cp:revision>2</cp:revision>
  <dcterms:created xsi:type="dcterms:W3CDTF">2025-03-05T05:54:00Z</dcterms:created>
  <dcterms:modified xsi:type="dcterms:W3CDTF">2025-03-05T05:54:00Z</dcterms:modified>
</cp:coreProperties>
</file>