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0185159B" w14:textId="04819B31"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7907E3" w:rsidRPr="007907E3">
        <w:rPr>
          <w:b/>
          <w:caps/>
          <w:szCs w:val="26"/>
        </w:rPr>
        <w:t xml:space="preserve">DĖL </w:t>
      </w:r>
      <w:r w:rsidR="00A421AE" w:rsidRPr="00A421AE">
        <w:rPr>
          <w:b/>
          <w:szCs w:val="20"/>
          <w:lang w:eastAsia="en-US"/>
        </w:rPr>
        <w:t>200</w:t>
      </w:r>
      <w:r w:rsidR="00F51E14">
        <w:rPr>
          <w:b/>
          <w:szCs w:val="20"/>
          <w:lang w:eastAsia="en-US"/>
        </w:rPr>
        <w:t>0</w:t>
      </w:r>
      <w:r w:rsidR="00A421AE" w:rsidRPr="00A421AE">
        <w:rPr>
          <w:b/>
          <w:szCs w:val="20"/>
          <w:lang w:eastAsia="en-US"/>
        </w:rPr>
        <w:t xml:space="preserve"> M. </w:t>
      </w:r>
      <w:r w:rsidR="00F51E14">
        <w:rPr>
          <w:b/>
          <w:szCs w:val="20"/>
          <w:lang w:eastAsia="en-US"/>
        </w:rPr>
        <w:t xml:space="preserve">SAUSIO 14 </w:t>
      </w:r>
      <w:r w:rsidR="00A421AE" w:rsidRPr="00A421AE">
        <w:rPr>
          <w:b/>
          <w:szCs w:val="20"/>
          <w:lang w:eastAsia="en-US"/>
        </w:rPr>
        <w:t>D. VALSTYBINĖS ŽEMĖS NUOMOS SUTARTIES NR. N27/0</w:t>
      </w:r>
      <w:r w:rsidR="00F51E14">
        <w:rPr>
          <w:b/>
          <w:szCs w:val="20"/>
          <w:lang w:eastAsia="en-US"/>
        </w:rPr>
        <w:t>0-0005</w:t>
      </w:r>
      <w:r w:rsidR="00A421AE" w:rsidRPr="00A421AE">
        <w:rPr>
          <w:b/>
          <w:szCs w:val="20"/>
          <w:lang w:eastAsia="en-US"/>
        </w:rPr>
        <w:t xml:space="preserve">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2B9AB23A" w:rsidR="00CE4261" w:rsidRPr="007D7B8A" w:rsidRDefault="00B91427" w:rsidP="00E60585">
      <w:pPr>
        <w:tabs>
          <w:tab w:val="left" w:pos="0"/>
        </w:tabs>
        <w:jc w:val="center"/>
      </w:pPr>
      <w:r>
        <w:t>202</w:t>
      </w:r>
      <w:r w:rsidR="00F51E14">
        <w:t>5</w:t>
      </w:r>
      <w:r w:rsidR="009D0F94">
        <w:t xml:space="preserve"> m</w:t>
      </w:r>
      <w:r w:rsidR="00EE4AB8">
        <w:t xml:space="preserve">. </w:t>
      </w:r>
      <w:r w:rsidR="00F51E14">
        <w:t>kovo 3</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Default="00A56061" w:rsidP="00AD2AB7">
      <w:pPr>
        <w:pStyle w:val="Sraopastraipa"/>
        <w:tabs>
          <w:tab w:val="left" w:pos="0"/>
        </w:tabs>
        <w:spacing w:line="380" w:lineRule="exact"/>
        <w:ind w:left="0" w:firstLine="709"/>
        <w:jc w:val="both"/>
      </w:pPr>
      <w:r>
        <w:rPr>
          <w:b/>
        </w:rPr>
        <w:t xml:space="preserve">1. </w:t>
      </w:r>
      <w:r w:rsidR="000C4CD9" w:rsidRPr="00A56061">
        <w:rPr>
          <w:b/>
        </w:rPr>
        <w:t>Sprendimo projekto tikslai ir uždaviniai:</w:t>
      </w:r>
      <w:r w:rsidR="000C4CD9" w:rsidRPr="000C4CD9">
        <w:t xml:space="preserve"> </w:t>
      </w:r>
    </w:p>
    <w:p w14:paraId="1588D228" w14:textId="406DBEEB" w:rsidR="00AD14BD" w:rsidRDefault="001217E9" w:rsidP="00AD2AB7">
      <w:pPr>
        <w:pStyle w:val="Sraopastraipa"/>
        <w:tabs>
          <w:tab w:val="left" w:pos="0"/>
        </w:tabs>
        <w:spacing w:line="380" w:lineRule="exact"/>
        <w:ind w:left="0" w:firstLine="709"/>
        <w:jc w:val="both"/>
        <w:rPr>
          <w:lang w:eastAsia="en-US"/>
        </w:rPr>
      </w:pPr>
      <w:r w:rsidRPr="00A56061">
        <w:t xml:space="preserve">Panevėžio miesto savivaldybės </w:t>
      </w:r>
      <w:r w:rsidR="00AC302E" w:rsidRPr="00A56061">
        <w:t xml:space="preserve">(toliau – Savivaldybė) </w:t>
      </w:r>
      <w:r w:rsidRPr="00A56061">
        <w:t>tarybos sprendimo ,,</w:t>
      </w:r>
      <w:r w:rsidR="00092FB1" w:rsidRPr="00A56061">
        <w:t>Dėl</w:t>
      </w:r>
      <w:bookmarkStart w:id="0" w:name="_Hlk128745853"/>
      <w:r w:rsidR="00A56061" w:rsidRPr="00A56061">
        <w:t xml:space="preserve"> </w:t>
      </w:r>
      <w:bookmarkEnd w:id="0"/>
      <w:r w:rsidR="003D0F87" w:rsidRPr="004C1C8D">
        <w:t>200</w:t>
      </w:r>
      <w:r w:rsidR="003D0F87">
        <w:t>0</w:t>
      </w:r>
      <w:r w:rsidR="003D0F87" w:rsidRPr="004C1C8D">
        <w:t xml:space="preserve"> m. </w:t>
      </w:r>
      <w:r w:rsidR="003D0F87">
        <w:t>sausio 14</w:t>
      </w:r>
      <w:r w:rsidR="003D0F87" w:rsidRPr="004C1C8D">
        <w:t xml:space="preserve"> d. valstybinės žemės nuomos sutart</w:t>
      </w:r>
      <w:r w:rsidR="00F51E14">
        <w:t>ies</w:t>
      </w:r>
      <w:r w:rsidR="003D0F87">
        <w:t xml:space="preserve"> N</w:t>
      </w:r>
      <w:r w:rsidR="003D0F87" w:rsidRPr="004C1C8D">
        <w:t xml:space="preserve">r. </w:t>
      </w:r>
      <w:r w:rsidR="003D0F87">
        <w:t>N</w:t>
      </w:r>
      <w:r w:rsidR="003D0F87" w:rsidRPr="004C1C8D">
        <w:t>27/0</w:t>
      </w:r>
      <w:r w:rsidR="003D0F87">
        <w:t>0-0005</w:t>
      </w:r>
      <w:r w:rsidR="003D0F87" w:rsidRPr="004C1C8D">
        <w:t xml:space="preserve"> </w:t>
      </w:r>
      <w:r w:rsidR="00A56061" w:rsidRPr="00A56061">
        <w:t xml:space="preserve"> pakeitimo</w:t>
      </w:r>
      <w:r w:rsidRPr="00A56061">
        <w:t xml:space="preserve">“ projekto (toliau – </w:t>
      </w:r>
      <w:r w:rsidR="006F46C7" w:rsidRPr="00A56061">
        <w:t>P</w:t>
      </w:r>
      <w:r w:rsidRPr="00A56061">
        <w:t>rojektas)</w:t>
      </w:r>
      <w:r w:rsidR="006F46C7" w:rsidRPr="00A56061">
        <w:t xml:space="preserve"> </w:t>
      </w:r>
      <w:r w:rsidR="00E3423B" w:rsidRPr="00A56061">
        <w:t xml:space="preserve">tikslas </w:t>
      </w:r>
      <w:r w:rsidR="00C2385E">
        <w:t xml:space="preserve">– </w:t>
      </w:r>
      <w:bookmarkStart w:id="1" w:name="_Hlk163118564"/>
      <w:r w:rsidR="00BC132B">
        <w:t xml:space="preserve">pakeisti </w:t>
      </w:r>
      <w:bookmarkStart w:id="2" w:name="_Hlk168662149"/>
      <w:r w:rsidR="00BC132B" w:rsidRPr="004C1C8D">
        <w:t>200</w:t>
      </w:r>
      <w:r w:rsidR="00BC132B">
        <w:t>0</w:t>
      </w:r>
      <w:r w:rsidR="00BC132B" w:rsidRPr="004C1C8D">
        <w:t xml:space="preserve"> m. </w:t>
      </w:r>
      <w:r w:rsidR="00BC132B">
        <w:t>sausio 14</w:t>
      </w:r>
      <w:r w:rsidR="00BC132B" w:rsidRPr="004C1C8D">
        <w:t xml:space="preserve"> d. valstybinės žemės nuomos sutart</w:t>
      </w:r>
      <w:r w:rsidR="00BC132B">
        <w:t>į N</w:t>
      </w:r>
      <w:r w:rsidR="00BC132B" w:rsidRPr="004C1C8D">
        <w:t xml:space="preserve">r. </w:t>
      </w:r>
      <w:r w:rsidR="00BC132B">
        <w:t>N</w:t>
      </w:r>
      <w:r w:rsidR="00BC132B" w:rsidRPr="004C1C8D">
        <w:t>27/0</w:t>
      </w:r>
      <w:bookmarkEnd w:id="2"/>
      <w:r w:rsidR="00BC132B">
        <w:t>0-0005 (toliau – Nuomos sutartis)</w:t>
      </w:r>
      <w:r w:rsidR="00BC132B" w:rsidRPr="004C1C8D">
        <w:t xml:space="preserve"> </w:t>
      </w:r>
      <w:r w:rsidR="00AD5AEE">
        <w:t xml:space="preserve">pagal kurią išnuomota 0,0744 ha ploto žemės dalis iš bendro 0,1191 ha valstybinės </w:t>
      </w:r>
      <w:r w:rsidR="00AD5AEE" w:rsidRPr="003C45E2">
        <w:t>žemės sklyp</w:t>
      </w:r>
      <w:r w:rsidR="00AD5AEE">
        <w:t>o</w:t>
      </w:r>
      <w:r w:rsidR="00AD5AEE" w:rsidRPr="003C45E2">
        <w:t xml:space="preserve"> (kadastro Nr. </w:t>
      </w:r>
      <w:r w:rsidR="00AD5AEE">
        <w:t>2701/0027:183</w:t>
      </w:r>
      <w:r w:rsidR="00AD5AEE" w:rsidRPr="003C45E2">
        <w:t>)</w:t>
      </w:r>
      <w:r w:rsidR="00AD5AEE">
        <w:t xml:space="preserve">, </w:t>
      </w:r>
      <w:r w:rsidR="00AD5AEE" w:rsidRPr="003C45E2">
        <w:t>esan</w:t>
      </w:r>
      <w:r w:rsidR="00AD5AEE">
        <w:t>čio</w:t>
      </w:r>
      <w:r w:rsidR="00AD5AEE" w:rsidRPr="003C45E2">
        <w:t xml:space="preserve"> Panevėž</w:t>
      </w:r>
      <w:r w:rsidR="00AD5AEE">
        <w:t xml:space="preserve">yje, </w:t>
      </w:r>
      <w:proofErr w:type="spellStart"/>
      <w:r w:rsidR="00AD5AEE">
        <w:t>Ąžuolytės</w:t>
      </w:r>
      <w:proofErr w:type="spellEnd"/>
      <w:r w:rsidR="00AD5AEE">
        <w:t xml:space="preserve"> g. 3 (toliau – Žemės sklypas)</w:t>
      </w:r>
      <w:r w:rsidR="00BC132B">
        <w:t xml:space="preserve">, </w:t>
      </w:r>
      <w:r w:rsidR="00BC132B" w:rsidRPr="00092FB1">
        <w:rPr>
          <w:lang w:eastAsia="en-US"/>
        </w:rPr>
        <w:t xml:space="preserve">pagal </w:t>
      </w:r>
      <w:r w:rsidR="00BC132B">
        <w:rPr>
          <w:lang w:eastAsia="en-US"/>
        </w:rPr>
        <w:t>nuomininkės</w:t>
      </w:r>
      <w:bookmarkStart w:id="3" w:name="_Hlk168660541"/>
      <w:r w:rsidR="002B0331">
        <w:rPr>
          <w:lang w:eastAsia="en-US"/>
        </w:rPr>
        <w:t xml:space="preserve"> S. R. </w:t>
      </w:r>
      <w:r w:rsidR="002B0331" w:rsidRPr="00C916C5">
        <w:rPr>
          <w:i/>
          <w:iCs/>
        </w:rPr>
        <w:t>(duomenys neskelbtini)</w:t>
      </w:r>
      <w:bookmarkEnd w:id="3"/>
      <w:r w:rsidR="00BC132B">
        <w:t xml:space="preserve"> </w:t>
      </w:r>
      <w:r w:rsidR="00BC132B" w:rsidRPr="00092FB1">
        <w:rPr>
          <w:lang w:eastAsia="en-US"/>
        </w:rPr>
        <w:t xml:space="preserve">suderintą valstybinės žemės nuomos sutarties </w:t>
      </w:r>
      <w:r w:rsidR="00BC132B">
        <w:rPr>
          <w:lang w:eastAsia="en-US"/>
        </w:rPr>
        <w:t xml:space="preserve">pakeitimo </w:t>
      </w:r>
      <w:r w:rsidR="00BC132B" w:rsidRPr="00092FB1">
        <w:rPr>
          <w:lang w:eastAsia="en-US"/>
        </w:rPr>
        <w:t>projektą</w:t>
      </w:r>
      <w:r w:rsidR="00BC132B">
        <w:rPr>
          <w:lang w:eastAsia="en-US"/>
        </w:rPr>
        <w:t xml:space="preserve"> „Dėl 200</w:t>
      </w:r>
      <w:r w:rsidR="002B0331">
        <w:rPr>
          <w:lang w:eastAsia="en-US"/>
        </w:rPr>
        <w:t>0</w:t>
      </w:r>
      <w:r w:rsidR="00BC132B">
        <w:rPr>
          <w:lang w:eastAsia="en-US"/>
        </w:rPr>
        <w:t xml:space="preserve"> m. </w:t>
      </w:r>
      <w:r w:rsidR="002B0331">
        <w:rPr>
          <w:lang w:eastAsia="en-US"/>
        </w:rPr>
        <w:t>sausio 14</w:t>
      </w:r>
      <w:r w:rsidR="00BC132B">
        <w:rPr>
          <w:lang w:eastAsia="en-US"/>
        </w:rPr>
        <w:t xml:space="preserve"> d. valstybinės žemės nuomos sutarties Nr. N27/</w:t>
      </w:r>
      <w:r w:rsidR="002B0331">
        <w:rPr>
          <w:lang w:eastAsia="en-US"/>
        </w:rPr>
        <w:t>00-0005</w:t>
      </w:r>
      <w:r w:rsidR="00BC132B">
        <w:rPr>
          <w:lang w:eastAsia="en-US"/>
        </w:rPr>
        <w:t xml:space="preserve"> </w:t>
      </w:r>
      <w:bookmarkStart w:id="4" w:name="_Hlk168914300"/>
      <w:r w:rsidR="00BC132B">
        <w:rPr>
          <w:lang w:eastAsia="en-US"/>
        </w:rPr>
        <w:t>(201</w:t>
      </w:r>
      <w:r w:rsidR="002B0331">
        <w:rPr>
          <w:lang w:eastAsia="en-US"/>
        </w:rPr>
        <w:t>9</w:t>
      </w:r>
      <w:r w:rsidR="00BC132B">
        <w:rPr>
          <w:lang w:eastAsia="en-US"/>
        </w:rPr>
        <w:t xml:space="preserve"> m. </w:t>
      </w:r>
      <w:r w:rsidR="002B0331">
        <w:rPr>
          <w:lang w:eastAsia="en-US"/>
        </w:rPr>
        <w:t>birželio 28</w:t>
      </w:r>
      <w:r w:rsidR="00BC132B">
        <w:rPr>
          <w:lang w:eastAsia="en-US"/>
        </w:rPr>
        <w:t xml:space="preserve"> d. susitarimas </w:t>
      </w:r>
      <w:bookmarkStart w:id="5" w:name="_Hlk168662234"/>
      <w:r w:rsidR="00BC132B">
        <w:rPr>
          <w:lang w:eastAsia="en-US"/>
        </w:rPr>
        <w:t>Nr. 23SŽN-</w:t>
      </w:r>
      <w:r w:rsidR="002B0331">
        <w:rPr>
          <w:lang w:eastAsia="en-US"/>
        </w:rPr>
        <w:t>158-</w:t>
      </w:r>
      <w:r w:rsidR="00BC132B">
        <w:rPr>
          <w:lang w:eastAsia="en-US"/>
        </w:rPr>
        <w:t>(14.23.55.))</w:t>
      </w:r>
      <w:bookmarkEnd w:id="4"/>
      <w:r w:rsidR="00BC132B">
        <w:rPr>
          <w:lang w:eastAsia="en-US"/>
        </w:rPr>
        <w:t xml:space="preserve"> </w:t>
      </w:r>
      <w:bookmarkEnd w:id="5"/>
      <w:r w:rsidR="00BC132B">
        <w:rPr>
          <w:lang w:eastAsia="en-US"/>
        </w:rPr>
        <w:t>pakeitimo“</w:t>
      </w:r>
      <w:r w:rsidR="002F278D">
        <w:rPr>
          <w:lang w:eastAsia="en-US"/>
        </w:rPr>
        <w:t xml:space="preserve"> (toliau – </w:t>
      </w:r>
      <w:r w:rsidR="00F23B5A">
        <w:rPr>
          <w:lang w:eastAsia="en-US"/>
        </w:rPr>
        <w:t>S</w:t>
      </w:r>
      <w:r w:rsidR="00403A69">
        <w:rPr>
          <w:lang w:eastAsia="en-US"/>
        </w:rPr>
        <w:t>usitarimas</w:t>
      </w:r>
      <w:r w:rsidR="002F278D">
        <w:rPr>
          <w:lang w:eastAsia="en-US"/>
        </w:rPr>
        <w:t>)</w:t>
      </w:r>
      <w:r w:rsidR="00C96F79">
        <w:rPr>
          <w:lang w:eastAsia="en-US"/>
        </w:rPr>
        <w:t xml:space="preserve"> projektą</w:t>
      </w:r>
      <w:r w:rsidR="00AD14BD" w:rsidRPr="00AD14BD">
        <w:rPr>
          <w:lang w:eastAsia="en-US"/>
        </w:rPr>
        <w:t xml:space="preserve">. </w:t>
      </w:r>
    </w:p>
    <w:bookmarkEnd w:id="1"/>
    <w:p w14:paraId="439E9EC5" w14:textId="7B520B4F" w:rsidR="005077DF" w:rsidRDefault="000C4CD9" w:rsidP="00AD2AB7">
      <w:pPr>
        <w:spacing w:line="38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144B52EE" w:rsidR="009502AB" w:rsidRPr="00882D08" w:rsidRDefault="009502AB" w:rsidP="00AD2AB7">
      <w:pPr>
        <w:tabs>
          <w:tab w:val="left" w:pos="0"/>
        </w:tabs>
        <w:spacing w:line="380" w:lineRule="exact"/>
        <w:ind w:firstLine="720"/>
        <w:jc w:val="both"/>
        <w:rPr>
          <w:bCs/>
        </w:rPr>
      </w:pPr>
      <w:r>
        <w:rPr>
          <w:bCs/>
        </w:rPr>
        <w:t xml:space="preserve">Kadangi </w:t>
      </w:r>
      <w:bookmarkStart w:id="6" w:name="_Hlk158210628"/>
      <w:r>
        <w:rPr>
          <w:bCs/>
        </w:rPr>
        <w:t>Žemės sklyp</w:t>
      </w:r>
      <w:r w:rsidR="002F278D">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2F278D">
        <w:rPr>
          <w:bCs/>
        </w:rPr>
        <w:t xml:space="preserve">pakeisti </w:t>
      </w:r>
      <w:r w:rsidR="00AE543D">
        <w:rPr>
          <w:bCs/>
        </w:rPr>
        <w:t>Ž</w:t>
      </w:r>
      <w:r w:rsidR="00EA313F" w:rsidRPr="00EA313F">
        <w:rPr>
          <w:bCs/>
        </w:rPr>
        <w:t xml:space="preserve">emės </w:t>
      </w:r>
      <w:r w:rsidR="00F622FD" w:rsidRPr="00EA313F">
        <w:rPr>
          <w:bCs/>
        </w:rPr>
        <w:t>skly</w:t>
      </w:r>
      <w:r w:rsidR="00F622FD">
        <w:rPr>
          <w:bCs/>
        </w:rPr>
        <w:t xml:space="preserve">po </w:t>
      </w:r>
      <w:r w:rsidR="002F278D">
        <w:rPr>
          <w:bCs/>
        </w:rPr>
        <w:t xml:space="preserve">Nuomos sutartį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3B37B193" w:rsidR="00F86AE4" w:rsidRDefault="003D2A8C" w:rsidP="00AD2AB7">
      <w:pPr>
        <w:spacing w:line="380" w:lineRule="exact"/>
        <w:ind w:firstLine="709"/>
        <w:jc w:val="both"/>
        <w:rPr>
          <w:lang w:eastAsia="en-US"/>
        </w:rPr>
      </w:pPr>
      <w:r w:rsidRPr="003D2A8C">
        <w:t xml:space="preserve">Savivaldybės tarybai priėmus Projektą, </w:t>
      </w:r>
      <w:bookmarkStart w:id="7" w:name="_Hlk175296923"/>
      <w:r w:rsidR="002B0331">
        <w:t>S</w:t>
      </w:r>
      <w:r w:rsidR="00F23B5A" w:rsidRPr="00F23B5A">
        <w:t xml:space="preserve">. </w:t>
      </w:r>
      <w:r w:rsidR="002B0331">
        <w:t>R</w:t>
      </w:r>
      <w:r w:rsidR="00F23B5A" w:rsidRPr="00F23B5A">
        <w:t xml:space="preserve">. </w:t>
      </w:r>
      <w:bookmarkStart w:id="8" w:name="_Hlk191884492"/>
      <w:r w:rsidR="00F23B5A" w:rsidRPr="00C916C5">
        <w:rPr>
          <w:i/>
          <w:iCs/>
        </w:rPr>
        <w:t>(duomenys neskelbtini)</w:t>
      </w:r>
      <w:r w:rsidR="00F23B5A" w:rsidRPr="00F23B5A">
        <w:t xml:space="preserve"> </w:t>
      </w:r>
      <w:bookmarkEnd w:id="7"/>
      <w:bookmarkEnd w:id="8"/>
      <w:r w:rsidRPr="003D2A8C">
        <w:t>galės</w:t>
      </w:r>
      <w:r w:rsidR="00F622FD">
        <w:t xml:space="preserve"> </w:t>
      </w:r>
      <w:r w:rsidR="002F278D">
        <w:rPr>
          <w:lang w:eastAsia="en-US"/>
        </w:rPr>
        <w:t xml:space="preserve">pasirašyti </w:t>
      </w:r>
      <w:r w:rsidR="00F23B5A">
        <w:rPr>
          <w:lang w:eastAsia="en-US"/>
        </w:rPr>
        <w:t>S</w:t>
      </w:r>
      <w:r w:rsidR="00403A69">
        <w:rPr>
          <w:lang w:eastAsia="en-US"/>
        </w:rPr>
        <w:t xml:space="preserve">usitarimą </w:t>
      </w:r>
      <w:r w:rsidR="00092FB1" w:rsidRPr="00092FB1">
        <w:rPr>
          <w:lang w:eastAsia="en-US"/>
        </w:rPr>
        <w:t xml:space="preserve">pagal </w:t>
      </w:r>
      <w:r w:rsidR="00403A69">
        <w:rPr>
          <w:lang w:eastAsia="en-US"/>
        </w:rPr>
        <w:t xml:space="preserve">suderintą </w:t>
      </w:r>
      <w:r w:rsidR="00F23B5A">
        <w:rPr>
          <w:lang w:eastAsia="en-US"/>
        </w:rPr>
        <w:t>S</w:t>
      </w:r>
      <w:r w:rsidR="00403A69">
        <w:rPr>
          <w:lang w:eastAsia="en-US"/>
        </w:rPr>
        <w:t>usitarimo</w:t>
      </w:r>
      <w:r w:rsidR="00092FB1" w:rsidRPr="00092FB1">
        <w:rPr>
          <w:lang w:eastAsia="en-US"/>
        </w:rPr>
        <w:t xml:space="preserve"> projektą</w:t>
      </w:r>
      <w:r w:rsidR="00BD75DD">
        <w:rPr>
          <w:lang w:eastAsia="en-US"/>
        </w:rPr>
        <w:t>,</w:t>
      </w:r>
      <w:r w:rsidR="00403A69">
        <w:rPr>
          <w:lang w:eastAsia="en-US"/>
        </w:rPr>
        <w:t xml:space="preserve"> </w:t>
      </w:r>
      <w:r w:rsidR="00BD75DD" w:rsidRPr="00BD75DD">
        <w:rPr>
          <w:lang w:eastAsia="en-US"/>
        </w:rPr>
        <w:t xml:space="preserve">pagal kurį </w:t>
      </w:r>
      <w:r w:rsidR="0072060A" w:rsidRPr="0072060A">
        <w:rPr>
          <w:lang w:eastAsia="en-US"/>
        </w:rPr>
        <w:t xml:space="preserve">S. R. </w:t>
      </w:r>
      <w:r w:rsidR="0072060A" w:rsidRPr="0072060A">
        <w:rPr>
          <w:i/>
          <w:iCs/>
          <w:lang w:eastAsia="en-US"/>
        </w:rPr>
        <w:t>(duomenys neskelbtini)</w:t>
      </w:r>
      <w:r w:rsidR="0072060A">
        <w:rPr>
          <w:lang w:eastAsia="en-US"/>
        </w:rPr>
        <w:t xml:space="preserve"> </w:t>
      </w:r>
      <w:r w:rsidR="00BD75DD" w:rsidRPr="00BD75DD">
        <w:rPr>
          <w:lang w:eastAsia="en-US"/>
        </w:rPr>
        <w:t xml:space="preserve">numatyta išnuomoti </w:t>
      </w:r>
      <w:r w:rsidR="00BD75DD">
        <w:rPr>
          <w:lang w:eastAsia="en-US"/>
        </w:rPr>
        <w:t xml:space="preserve">visą </w:t>
      </w:r>
      <w:r w:rsidR="00BD75DD" w:rsidRPr="00BD75DD">
        <w:rPr>
          <w:lang w:eastAsia="en-US"/>
        </w:rPr>
        <w:t>Žemės sklypą</w:t>
      </w:r>
      <w:r w:rsidR="00BD75DD">
        <w:rPr>
          <w:lang w:eastAsia="en-US"/>
        </w:rPr>
        <w:t xml:space="preserve">, </w:t>
      </w:r>
      <w:r w:rsidR="00403A69">
        <w:rPr>
          <w:lang w:eastAsia="en-US"/>
        </w:rPr>
        <w:t xml:space="preserve">ir </w:t>
      </w:r>
      <w:r w:rsidR="00F23B5A">
        <w:rPr>
          <w:lang w:eastAsia="en-US"/>
        </w:rPr>
        <w:t>jį registruoti Nekilnojamojo turto registre.</w:t>
      </w:r>
    </w:p>
    <w:p w14:paraId="5F78A748" w14:textId="6A30B1C0" w:rsidR="000C4CD9" w:rsidRPr="000C4CD9" w:rsidRDefault="000C4CD9" w:rsidP="00AD2AB7">
      <w:pPr>
        <w:spacing w:line="38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AD2AB7">
      <w:pPr>
        <w:spacing w:line="380" w:lineRule="exact"/>
        <w:ind w:firstLine="709"/>
        <w:rPr>
          <w:bCs/>
        </w:rPr>
      </w:pPr>
      <w:r w:rsidRPr="000668CC">
        <w:rPr>
          <w:bCs/>
        </w:rPr>
        <w:t xml:space="preserve">Papildomo finansavimo nereikės. </w:t>
      </w:r>
    </w:p>
    <w:p w14:paraId="1B8D89EF" w14:textId="77777777" w:rsidR="000C4CD9" w:rsidRPr="000C4CD9" w:rsidRDefault="000C4CD9" w:rsidP="00AD2AB7">
      <w:pPr>
        <w:tabs>
          <w:tab w:val="left" w:pos="0"/>
        </w:tabs>
        <w:spacing w:line="38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59664A4" w14:textId="261C4B32" w:rsidR="00771CEB" w:rsidRDefault="00C96F79" w:rsidP="00AD2AB7">
      <w:pPr>
        <w:spacing w:line="380" w:lineRule="exact"/>
        <w:ind w:firstLine="720"/>
        <w:jc w:val="both"/>
        <w:rPr>
          <w:bCs/>
        </w:rPr>
      </w:pPr>
      <w:r>
        <w:rPr>
          <w:bCs/>
        </w:rPr>
        <w:t>S</w:t>
      </w:r>
      <w:r w:rsidR="003D2A8C" w:rsidRPr="003D2A8C">
        <w:rPr>
          <w:bCs/>
        </w:rPr>
        <w:t xml:space="preserve">avivaldybės administracija 2024 m. </w:t>
      </w:r>
      <w:r w:rsidR="00BE391D">
        <w:rPr>
          <w:bCs/>
        </w:rPr>
        <w:t>rugsėjo 30</w:t>
      </w:r>
      <w:r w:rsidR="003D2A8C" w:rsidRPr="003D2A8C">
        <w:rPr>
          <w:bCs/>
        </w:rPr>
        <w:t xml:space="preserve"> d. gavo </w:t>
      </w:r>
      <w:r w:rsidR="002B0331">
        <w:t>S</w:t>
      </w:r>
      <w:r w:rsidR="00F23B5A" w:rsidRPr="00F23B5A">
        <w:t xml:space="preserve">. </w:t>
      </w:r>
      <w:r w:rsidR="002B0331">
        <w:t>R</w:t>
      </w:r>
      <w:r w:rsidR="00F23B5A" w:rsidRPr="00F23B5A">
        <w:t>. (duomenys neskelbtini)</w:t>
      </w:r>
      <w:r w:rsidR="0016592A" w:rsidRPr="0016592A">
        <w:t xml:space="preserve"> </w:t>
      </w:r>
      <w:r w:rsidR="003D2A8C" w:rsidRPr="003D2A8C">
        <w:rPr>
          <w:bCs/>
        </w:rPr>
        <w:t xml:space="preserve">prašymą </w:t>
      </w:r>
      <w:r w:rsidR="00F23B5A">
        <w:rPr>
          <w:bCs/>
        </w:rPr>
        <w:t xml:space="preserve">išnuomoti </w:t>
      </w:r>
      <w:r w:rsidR="00BD75DD">
        <w:rPr>
          <w:bCs/>
        </w:rPr>
        <w:t xml:space="preserve">visą </w:t>
      </w:r>
      <w:r w:rsidR="00F23B5A">
        <w:rPr>
          <w:bCs/>
        </w:rPr>
        <w:t>Žemės sklypą.</w:t>
      </w:r>
    </w:p>
    <w:p w14:paraId="2810E730" w14:textId="292B66F0" w:rsidR="00336E22" w:rsidRDefault="00F23B5A" w:rsidP="00AD2AB7">
      <w:pPr>
        <w:spacing w:line="380" w:lineRule="exact"/>
        <w:ind w:firstLine="720"/>
        <w:jc w:val="both"/>
        <w:rPr>
          <w:bCs/>
        </w:rPr>
      </w:pPr>
      <w:r>
        <w:rPr>
          <w:bCs/>
        </w:rPr>
        <w:t>Patikrinus Nekilnojamojo turto registro duomenis</w:t>
      </w:r>
      <w:r w:rsidR="001A329B">
        <w:rPr>
          <w:bCs/>
        </w:rPr>
        <w:t xml:space="preserve"> bei vadovaujantis </w:t>
      </w:r>
      <w:r w:rsidR="001A329B" w:rsidRPr="00C57E5C">
        <w:rPr>
          <w:bCs/>
        </w:rPr>
        <w:t>Kitos paskirties valstybinės žemės sklypų pardavimo ir nuomos taisyklių, patvirtintų Lietuvos Respublikos Vyriausybės 1999 m. kovo 9 d. nutarimu Nr. 260 „Dėl Kitos paskirties valstybinės</w:t>
      </w:r>
      <w:r w:rsidR="001A329B" w:rsidRPr="00092FB1">
        <w:rPr>
          <w:bCs/>
        </w:rPr>
        <w:t xml:space="preserve"> žemės sklypų pardavimo ir nuomos taisyklių patvirtinimo“</w:t>
      </w:r>
      <w:r w:rsidR="001A329B">
        <w:rPr>
          <w:bCs/>
        </w:rPr>
        <w:t xml:space="preserve"> (toliau – Taisyklės) 13 punkto nuostatomis</w:t>
      </w:r>
      <w:r>
        <w:rPr>
          <w:bCs/>
        </w:rPr>
        <w:t>, nustatyt</w:t>
      </w:r>
      <w:r w:rsidR="00C916C5">
        <w:rPr>
          <w:bCs/>
        </w:rPr>
        <w:t xml:space="preserve">a, kad </w:t>
      </w:r>
      <w:bookmarkStart w:id="9" w:name="_Hlk175297318"/>
      <w:bookmarkStart w:id="10" w:name="_Hlk191908795"/>
      <w:r w:rsidR="00BD75DD">
        <w:rPr>
          <w:bCs/>
        </w:rPr>
        <w:t xml:space="preserve">pagal </w:t>
      </w:r>
      <w:r w:rsidR="00BD75DD" w:rsidRPr="00BD75DD">
        <w:rPr>
          <w:bCs/>
        </w:rPr>
        <w:t xml:space="preserve">2000 m. sausio 14 d. valstybinės žemės nuomos sutartį Nr. N27/00-0005 </w:t>
      </w:r>
      <w:r w:rsidR="00BE391D">
        <w:t>S. R</w:t>
      </w:r>
      <w:r w:rsidR="00C916C5" w:rsidRPr="00F23B5A">
        <w:t xml:space="preserve">. </w:t>
      </w:r>
      <w:r w:rsidR="00C916C5" w:rsidRPr="00C916C5">
        <w:rPr>
          <w:i/>
          <w:iCs/>
        </w:rPr>
        <w:t>(duomenys neskelbtini)</w:t>
      </w:r>
      <w:bookmarkEnd w:id="9"/>
      <w:r w:rsidR="00BE391D">
        <w:rPr>
          <w:i/>
          <w:iCs/>
        </w:rPr>
        <w:t xml:space="preserve"> </w:t>
      </w:r>
      <w:bookmarkEnd w:id="10"/>
      <w:r w:rsidR="00C916C5" w:rsidRPr="00C916C5">
        <w:t xml:space="preserve">nuomoja </w:t>
      </w:r>
      <w:r w:rsidR="00BC5337">
        <w:t xml:space="preserve">0,0744 ha ploto žemės dalį iš bendro </w:t>
      </w:r>
      <w:r w:rsidR="001A329B">
        <w:t>Žemės sklypo</w:t>
      </w:r>
      <w:r w:rsidR="00F668EB">
        <w:t>,</w:t>
      </w:r>
      <w:r w:rsidR="00BE391D">
        <w:t xml:space="preserve"> </w:t>
      </w:r>
      <w:r w:rsidR="00BD75DD">
        <w:t xml:space="preserve">reikalingą </w:t>
      </w:r>
      <w:r w:rsidR="00F668EB">
        <w:t xml:space="preserve">gyvenamojo namo su verslo patalpomis (unikalus Nr. 2799-2012-1012) </w:t>
      </w:r>
      <w:r w:rsidR="00BD75DD">
        <w:t xml:space="preserve">(toliau – Pastatas) </w:t>
      </w:r>
      <w:r w:rsidR="00AD5AEE">
        <w:t xml:space="preserve">5/8 </w:t>
      </w:r>
      <w:r w:rsidR="00F668EB">
        <w:t>dal</w:t>
      </w:r>
      <w:r w:rsidR="00AD5AEE">
        <w:t xml:space="preserve">iai </w:t>
      </w:r>
      <w:r w:rsidR="00F668EB">
        <w:t xml:space="preserve"> ir kitų inžinerinių statinių kiemo statinių (unikalus Nr. 2799-2012-1012)</w:t>
      </w:r>
      <w:r w:rsidR="002A14DE">
        <w:t xml:space="preserve"> </w:t>
      </w:r>
      <w:r w:rsidR="00BD75DD">
        <w:t xml:space="preserve">(toliau – Statiniai) </w:t>
      </w:r>
      <w:r w:rsidR="00AD5AEE">
        <w:t xml:space="preserve">5/8 daliai </w:t>
      </w:r>
      <w:r w:rsidR="00F668EB">
        <w:t>eksploatuoti</w:t>
      </w:r>
      <w:r w:rsidR="001A329B">
        <w:t xml:space="preserve">, </w:t>
      </w:r>
      <w:r w:rsidR="00BE391D">
        <w:t xml:space="preserve">tačiau </w:t>
      </w:r>
      <w:r w:rsidR="00F42A4A">
        <w:t>S. R</w:t>
      </w:r>
      <w:r w:rsidR="00F42A4A" w:rsidRPr="00F23B5A">
        <w:t xml:space="preserve">. </w:t>
      </w:r>
      <w:r w:rsidR="00F42A4A" w:rsidRPr="00C916C5">
        <w:rPr>
          <w:i/>
          <w:iCs/>
        </w:rPr>
        <w:t>(duomenys neskelbtini)</w:t>
      </w:r>
      <w:r w:rsidR="00F42A4A">
        <w:rPr>
          <w:i/>
          <w:iCs/>
        </w:rPr>
        <w:t xml:space="preserve"> </w:t>
      </w:r>
      <w:r w:rsidR="00BE391D">
        <w:t>vaika</w:t>
      </w:r>
      <w:r w:rsidR="002A14DE">
        <w:t>ms</w:t>
      </w:r>
      <w:r w:rsidR="00BE391D">
        <w:t xml:space="preserve"> </w:t>
      </w:r>
      <w:r w:rsidR="00BD75DD">
        <w:t xml:space="preserve">jai </w:t>
      </w:r>
      <w:r w:rsidR="00BE391D">
        <w:t>padovanoj</w:t>
      </w:r>
      <w:r w:rsidR="002A14DE">
        <w:t>us</w:t>
      </w:r>
      <w:r w:rsidR="00BE391D">
        <w:t xml:space="preserve"> likusi</w:t>
      </w:r>
      <w:r w:rsidR="00F668EB">
        <w:t>as</w:t>
      </w:r>
      <w:r w:rsidR="00BE391D">
        <w:t xml:space="preserve"> </w:t>
      </w:r>
      <w:r w:rsidR="002A14DE">
        <w:t>P</w:t>
      </w:r>
      <w:r w:rsidR="00BE391D">
        <w:t>astato</w:t>
      </w:r>
      <w:r w:rsidR="002A14DE">
        <w:t xml:space="preserve"> ir Statinių </w:t>
      </w:r>
      <w:r w:rsidR="00AD5AEE">
        <w:t xml:space="preserve">3/8 </w:t>
      </w:r>
      <w:r w:rsidR="002A14DE">
        <w:t xml:space="preserve">dalis, </w:t>
      </w:r>
      <w:r w:rsidR="00F42A4A">
        <w:t>S. R</w:t>
      </w:r>
      <w:r w:rsidR="00F42A4A" w:rsidRPr="00F23B5A">
        <w:t xml:space="preserve">. </w:t>
      </w:r>
      <w:r w:rsidR="00F42A4A" w:rsidRPr="00C916C5">
        <w:rPr>
          <w:i/>
          <w:iCs/>
        </w:rPr>
        <w:t>(duomenys neskelbtini)</w:t>
      </w:r>
      <w:r w:rsidR="002A14DE">
        <w:t xml:space="preserve"> valdo </w:t>
      </w:r>
      <w:r w:rsidR="00F42A4A">
        <w:t xml:space="preserve">visą </w:t>
      </w:r>
      <w:r w:rsidR="002A14DE">
        <w:t>Pastatą ir Statinius.</w:t>
      </w:r>
    </w:p>
    <w:p w14:paraId="360ECB40" w14:textId="2DE6DE1F" w:rsidR="00082455" w:rsidRPr="00082455" w:rsidRDefault="001A329B" w:rsidP="00AD2AB7">
      <w:pPr>
        <w:spacing w:line="380" w:lineRule="exact"/>
        <w:ind w:firstLine="720"/>
        <w:jc w:val="both"/>
        <w:rPr>
          <w:bCs/>
        </w:rPr>
      </w:pPr>
      <w:r>
        <w:rPr>
          <w:bCs/>
        </w:rPr>
        <w:lastRenderedPageBreak/>
        <w:t>Taisyklių</w:t>
      </w:r>
      <w:r w:rsidR="004B385B">
        <w:rPr>
          <w:bCs/>
        </w:rPr>
        <w:t xml:space="preserve"> </w:t>
      </w:r>
      <w:r w:rsidR="00082455" w:rsidRPr="00082455">
        <w:rPr>
          <w:bCs/>
        </w:rPr>
        <w:t>49</w:t>
      </w:r>
      <w:r w:rsidR="00F26497">
        <w:rPr>
          <w:bCs/>
        </w:rPr>
        <w:t>.</w:t>
      </w:r>
      <w:r w:rsidR="00C916C5">
        <w:rPr>
          <w:bCs/>
        </w:rPr>
        <w:t>4</w:t>
      </w:r>
      <w:r w:rsidR="00082455" w:rsidRPr="00082455">
        <w:rPr>
          <w:bCs/>
        </w:rPr>
        <w:t xml:space="preserve"> </w:t>
      </w:r>
      <w:r w:rsidR="00F26497">
        <w:rPr>
          <w:bCs/>
        </w:rPr>
        <w:t>papunktyje</w:t>
      </w:r>
      <w:r w:rsidR="00082455" w:rsidRPr="00082455">
        <w:rPr>
          <w:bCs/>
        </w:rPr>
        <w:t xml:space="preserve"> numatyta, kad valstybinės žemės nuomos sutartis, kurios sudarymo faktas įregistruotas Nekilnojamojo turto registre, keičiama</w:t>
      </w:r>
      <w:r w:rsidR="00F26497" w:rsidRPr="00F26497">
        <w:rPr>
          <w:bCs/>
        </w:rPr>
        <w:t xml:space="preserve"> </w:t>
      </w:r>
      <w:r w:rsidR="005D11B4">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w:t>
      </w:r>
      <w:r w:rsidR="00BD75DD">
        <w:rPr>
          <w:color w:val="000000"/>
        </w:rPr>
        <w:t>. Šiuo atveju</w:t>
      </w:r>
      <w:r w:rsidR="005D11B4">
        <w:rPr>
          <w:color w:val="000000"/>
        </w:rPr>
        <w:t xml:space="preserve"> </w:t>
      </w:r>
      <w:r w:rsidR="00BD75DD">
        <w:rPr>
          <w:color w:val="000000"/>
        </w:rPr>
        <w:t xml:space="preserve">susitarimu dėl </w:t>
      </w:r>
      <w:r w:rsidR="00BD75DD" w:rsidRPr="00082455">
        <w:rPr>
          <w:bCs/>
        </w:rPr>
        <w:t>valstybinės žemės nuomos sutart</w:t>
      </w:r>
      <w:r w:rsidR="00BD75DD">
        <w:rPr>
          <w:bCs/>
        </w:rPr>
        <w:t xml:space="preserve">ies pakeitimo keičiamas </w:t>
      </w:r>
      <w:r w:rsidR="00BD75DD">
        <w:rPr>
          <w:color w:val="000000"/>
        </w:rPr>
        <w:t xml:space="preserve"> </w:t>
      </w:r>
      <w:r w:rsidR="005D11B4">
        <w:rPr>
          <w:color w:val="000000"/>
        </w:rPr>
        <w:t>nuomininkui tenkantis žemės sklypo nuomojamos dalies dydis.</w:t>
      </w:r>
    </w:p>
    <w:p w14:paraId="106671ED" w14:textId="483D34C9" w:rsidR="00E32D45" w:rsidRDefault="00E32D45" w:rsidP="00AD2AB7">
      <w:pPr>
        <w:spacing w:line="380" w:lineRule="exact"/>
        <w:ind w:firstLine="720"/>
        <w:jc w:val="both"/>
        <w:rPr>
          <w:bCs/>
        </w:rPr>
      </w:pPr>
      <w:r>
        <w:rPr>
          <w:bCs/>
        </w:rPr>
        <w:t xml:space="preserve">Pagal Taisyklių </w:t>
      </w:r>
      <w:r w:rsidRPr="00E32D45">
        <w:rPr>
          <w:bCs/>
        </w:rPr>
        <w:t>51</w:t>
      </w:r>
      <w:r>
        <w:rPr>
          <w:bCs/>
        </w:rPr>
        <w:t xml:space="preserve"> punktą, </w:t>
      </w:r>
      <w:r w:rsidR="00C57E5C">
        <w:rPr>
          <w:bCs/>
        </w:rPr>
        <w:t>v</w:t>
      </w:r>
      <w:r w:rsidRPr="00E32D45">
        <w:rPr>
          <w:bCs/>
        </w:rPr>
        <w:t>alstybinės žemės nuomotojui arba nuomininkui paprašius kitos sutarties šalies pakeisti atskirą (-</w:t>
      </w:r>
      <w:proofErr w:type="spellStart"/>
      <w:r w:rsidRPr="00E32D45">
        <w:rPr>
          <w:bCs/>
        </w:rPr>
        <w:t>as</w:t>
      </w:r>
      <w:proofErr w:type="spellEnd"/>
      <w:r w:rsidRPr="00E32D45">
        <w:rPr>
          <w:bCs/>
        </w:rPr>
        <w:t>) sutarties sąlygą (-</w:t>
      </w:r>
      <w:proofErr w:type="spellStart"/>
      <w:r w:rsidRPr="00E32D45">
        <w:rPr>
          <w:bCs/>
        </w:rPr>
        <w:t>as</w:t>
      </w:r>
      <w:proofErr w:type="spellEnd"/>
      <w:r w:rsidRPr="00E32D45">
        <w:rPr>
          <w:bCs/>
        </w:rPr>
        <w:t>) ir pastarajai sutikus, sutarties tekstas surašomas taip, kad visos jos sąlygos atitiktų prašymo pakeisti sutartį keitimo pateikimo metu galiojančius teisės aktų reikalavimus</w:t>
      </w:r>
      <w:r>
        <w:rPr>
          <w:bCs/>
        </w:rPr>
        <w:t xml:space="preserve">, todėl </w:t>
      </w:r>
      <w:r w:rsidR="001A329B">
        <w:rPr>
          <w:bCs/>
        </w:rPr>
        <w:t>Susitarimo projekte</w:t>
      </w:r>
      <w:r w:rsidR="00F26497">
        <w:rPr>
          <w:bCs/>
        </w:rPr>
        <w:t xml:space="preserve"> </w:t>
      </w:r>
      <w:r>
        <w:rPr>
          <w:bCs/>
        </w:rPr>
        <w:t xml:space="preserve">visi Nuomos </w:t>
      </w:r>
      <w:r w:rsidR="00F26497">
        <w:rPr>
          <w:bCs/>
        </w:rPr>
        <w:t>s</w:t>
      </w:r>
      <w:r>
        <w:rPr>
          <w:bCs/>
        </w:rPr>
        <w:t xml:space="preserve">utarties punktai </w:t>
      </w:r>
      <w:r w:rsidR="001E2ABF">
        <w:rPr>
          <w:bCs/>
        </w:rPr>
        <w:t>yra išdėstyti naujai.</w:t>
      </w:r>
    </w:p>
    <w:p w14:paraId="6231628D" w14:textId="25A29FC1" w:rsidR="00400757" w:rsidRDefault="0027021E" w:rsidP="00AD2AB7">
      <w:pPr>
        <w:spacing w:line="380" w:lineRule="exact"/>
        <w:ind w:firstLine="720"/>
        <w:jc w:val="both"/>
        <w:rPr>
          <w:bCs/>
        </w:rPr>
      </w:pPr>
      <w:r>
        <w:rPr>
          <w:bCs/>
        </w:rPr>
        <w:t xml:space="preserve">Taisyklių </w:t>
      </w:r>
      <w:r w:rsidR="00400757">
        <w:rPr>
          <w:bCs/>
        </w:rPr>
        <w:t xml:space="preserve">39.4 </w:t>
      </w:r>
      <w:r w:rsidR="0082641E">
        <w:rPr>
          <w:bCs/>
        </w:rPr>
        <w:t xml:space="preserve">papunktyje </w:t>
      </w:r>
      <w:r w:rsidR="00400757" w:rsidRPr="00400757">
        <w:rPr>
          <w:bCs/>
        </w:rPr>
        <w:t>nurodyta</w:t>
      </w:r>
      <w:r w:rsidR="00400757">
        <w:rPr>
          <w:bCs/>
        </w:rPr>
        <w:t>,</w:t>
      </w:r>
      <w:r w:rsidR="00400757"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00400757" w:rsidRPr="00400757">
        <w:rPr>
          <w:bCs/>
        </w:rPr>
        <w:t>atlikdama faktinių duomenų patikrinimą vietoje</w:t>
      </w:r>
      <w:r w:rsidR="00400757">
        <w:rPr>
          <w:bCs/>
        </w:rPr>
        <w:t>,</w:t>
      </w:r>
      <w:r w:rsidR="00400757"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165BDC79" w:rsidR="00400757" w:rsidRDefault="00400757" w:rsidP="00AD2AB7">
      <w:pPr>
        <w:tabs>
          <w:tab w:val="left" w:pos="0"/>
        </w:tabs>
        <w:spacing w:line="38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0F2028">
        <w:rPr>
          <w:color w:val="000000"/>
        </w:rPr>
        <w:t>10-23</w:t>
      </w:r>
      <w:r w:rsidRPr="004C15C8">
        <w:rPr>
          <w:color w:val="000000"/>
        </w:rPr>
        <w:t xml:space="preserve"> patikrinimo aktas Nr. </w:t>
      </w:r>
      <w:r w:rsidR="00E97325">
        <w:rPr>
          <w:color w:val="000000"/>
        </w:rPr>
        <w:t>ŽPa</w:t>
      </w:r>
      <w:r w:rsidRPr="004C15C8">
        <w:rPr>
          <w:color w:val="000000"/>
        </w:rPr>
        <w:t>-</w:t>
      </w:r>
      <w:r w:rsidR="000F2028">
        <w:t>57</w:t>
      </w:r>
      <w:r w:rsidR="00137140">
        <w:t>)</w:t>
      </w:r>
      <w:r w:rsidRPr="004C15C8">
        <w:rPr>
          <w:color w:val="000000"/>
        </w:rPr>
        <w:t xml:space="preserve"> nustatyta, kad Žemės sklyp</w:t>
      </w:r>
      <w:r w:rsidR="001E2ABF">
        <w:rPr>
          <w:color w:val="000000"/>
        </w:rPr>
        <w:t>e</w:t>
      </w:r>
      <w:r w:rsidRPr="004C15C8">
        <w:rPr>
          <w:color w:val="000000"/>
        </w:rPr>
        <w:t xml:space="preserve"> esantis </w:t>
      </w:r>
      <w:r w:rsidR="000F2028">
        <w:rPr>
          <w:color w:val="000000"/>
        </w:rPr>
        <w:t>P</w:t>
      </w:r>
      <w:r>
        <w:rPr>
          <w:color w:val="000000"/>
        </w:rPr>
        <w:t>astatas</w:t>
      </w:r>
      <w:r w:rsidR="00DF6F3F">
        <w:rPr>
          <w:color w:val="000000"/>
        </w:rPr>
        <w:t xml:space="preserve"> </w:t>
      </w:r>
      <w:r w:rsidR="00F36FF9">
        <w:rPr>
          <w:color w:val="000000"/>
        </w:rPr>
        <w:t>yra</w:t>
      </w:r>
      <w:r w:rsidRPr="004C15C8">
        <w:rPr>
          <w:color w:val="000000"/>
        </w:rPr>
        <w:t xml:space="preserve"> </w:t>
      </w:r>
      <w:r w:rsidR="000F2028">
        <w:rPr>
          <w:color w:val="000000"/>
        </w:rPr>
        <w:t xml:space="preserve">tinkamas naudoti ir </w:t>
      </w:r>
      <w:r w:rsidRPr="004C15C8">
        <w:rPr>
          <w:color w:val="000000"/>
        </w:rPr>
        <w:t>naudojam</w:t>
      </w:r>
      <w:r w:rsidR="000F2028">
        <w:rPr>
          <w:color w:val="000000"/>
        </w:rPr>
        <w:t xml:space="preserve">as </w:t>
      </w:r>
      <w:r w:rsidRPr="004C15C8">
        <w:rPr>
          <w:color w:val="000000"/>
        </w:rPr>
        <w:t>pagal Nekilnojamojo turto registre įregistruotą j</w:t>
      </w:r>
      <w:r w:rsidR="000F2028">
        <w:rPr>
          <w:color w:val="000000"/>
        </w:rPr>
        <w:t xml:space="preserve">o </w:t>
      </w:r>
      <w:r w:rsidRPr="004C15C8">
        <w:rPr>
          <w:color w:val="000000"/>
        </w:rPr>
        <w:t>tiesioginę paskirtį</w:t>
      </w:r>
      <w:r w:rsidR="004B385B">
        <w:rPr>
          <w:color w:val="000000"/>
        </w:rPr>
        <w:t>.</w:t>
      </w:r>
    </w:p>
    <w:p w14:paraId="6E5331A6" w14:textId="77777777" w:rsidR="00A30D4D" w:rsidRPr="002E4287" w:rsidRDefault="00A30D4D" w:rsidP="00A30D4D">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08A48D11" w14:textId="77777777" w:rsidR="00A30D4D" w:rsidRPr="002E4287" w:rsidRDefault="00A30D4D" w:rsidP="00A30D4D">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2BC47E0C" w14:textId="77777777" w:rsidR="00A30D4D" w:rsidRPr="002E4287" w:rsidRDefault="00A30D4D" w:rsidP="00A30D4D">
      <w:pPr>
        <w:spacing w:line="360" w:lineRule="exact"/>
        <w:ind w:firstLine="720"/>
        <w:rPr>
          <w:rFonts w:cs="Arial"/>
          <w:color w:val="000000"/>
        </w:rPr>
      </w:pPr>
      <w:r w:rsidRPr="002E4287">
        <w:rPr>
          <w:rFonts w:cs="Arial"/>
          <w:color w:val="000000"/>
        </w:rPr>
        <w:t>čia:</w:t>
      </w:r>
    </w:p>
    <w:p w14:paraId="2C246708" w14:textId="77777777" w:rsidR="00A30D4D" w:rsidRPr="002E4287" w:rsidRDefault="00A30D4D" w:rsidP="00A30D4D">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2E4287" w:rsidRDefault="00A30D4D" w:rsidP="00A30D4D">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62619D76" w14:textId="77777777" w:rsidR="00A30D4D" w:rsidRPr="002E4287" w:rsidRDefault="00A30D4D" w:rsidP="00A30D4D">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55E2929B" w14:textId="0B218A68" w:rsidR="00A30D4D" w:rsidRDefault="00A30D4D" w:rsidP="00A30D4D">
      <w:pPr>
        <w:spacing w:line="360" w:lineRule="exact"/>
        <w:ind w:firstLine="720"/>
        <w:rPr>
          <w:rFonts w:cs="Arial"/>
          <w:color w:val="000000"/>
        </w:rPr>
      </w:pPr>
      <w:r w:rsidRPr="004F53C1">
        <w:rPr>
          <w:rFonts w:cs="Arial"/>
          <w:color w:val="000000"/>
        </w:rPr>
        <w:t xml:space="preserve">kai statinio ar įrenginio užimamas plotas </w:t>
      </w:r>
      <w:r w:rsidR="00D752F4">
        <w:t>≥ 250 m</w:t>
      </w:r>
      <w:r w:rsidR="00D752F4">
        <w:rPr>
          <w:vertAlign w:val="superscript"/>
        </w:rPr>
        <w:t>2</w:t>
      </w:r>
      <w:r w:rsidR="00D752F4">
        <w:t xml:space="preserve"> ir &lt; 2 000 m</w:t>
      </w:r>
      <w:r w:rsidR="00D752F4">
        <w:rPr>
          <w:vertAlign w:val="superscript"/>
        </w:rPr>
        <w:t>2</w:t>
      </w:r>
      <w:r w:rsidRPr="004F53C1">
        <w:rPr>
          <w:rFonts w:cs="Arial"/>
          <w:color w:val="000000"/>
        </w:rPr>
        <w:t>, tai  </w:t>
      </w:r>
      <w:proofErr w:type="spellStart"/>
      <w:r w:rsidRPr="004F53C1">
        <w:rPr>
          <w:rFonts w:cs="Arial"/>
          <w:i/>
          <w:iCs/>
          <w:color w:val="000000"/>
        </w:rPr>
        <w:t>S</w:t>
      </w:r>
      <w:r w:rsidRPr="004F53C1">
        <w:rPr>
          <w:rFonts w:cs="Arial"/>
          <w:color w:val="000000"/>
          <w:vertAlign w:val="subscript"/>
        </w:rPr>
        <w:t>priež</w:t>
      </w:r>
      <w:proofErr w:type="spellEnd"/>
      <w:r w:rsidRPr="004F53C1">
        <w:rPr>
          <w:rFonts w:cs="Arial"/>
          <w:color w:val="000000"/>
          <w:vertAlign w:val="subscript"/>
        </w:rPr>
        <w:t> </w:t>
      </w:r>
      <w:r w:rsidRPr="004F53C1">
        <w:rPr>
          <w:rFonts w:cs="Arial"/>
          <w:color w:val="000000"/>
        </w:rPr>
        <w:t>= 6 √</w:t>
      </w:r>
      <w:proofErr w:type="spellStart"/>
      <w:r w:rsidRPr="004F53C1">
        <w:rPr>
          <w:rFonts w:cs="Arial"/>
          <w:color w:val="000000"/>
        </w:rPr>
        <w:t>A</w:t>
      </w:r>
      <w:r w:rsidRPr="004F53C1">
        <w:rPr>
          <w:rFonts w:cs="Arial"/>
          <w:color w:val="000000"/>
          <w:vertAlign w:val="subscript"/>
        </w:rPr>
        <w:t>stat</w:t>
      </w:r>
      <w:proofErr w:type="spellEnd"/>
      <w:r w:rsidRPr="004F53C1">
        <w:rPr>
          <w:rFonts w:cs="Arial"/>
          <w:color w:val="000000"/>
          <w:vertAlign w:val="subscript"/>
        </w:rPr>
        <w:t> </w:t>
      </w:r>
      <w:r w:rsidRPr="004F53C1">
        <w:rPr>
          <w:rFonts w:cs="Arial"/>
          <w:color w:val="000000"/>
        </w:rPr>
        <w:t>·*</w:t>
      </w:r>
      <w:r w:rsidR="00D752F4">
        <w:rPr>
          <w:rFonts w:cs="Arial"/>
          <w:color w:val="000000"/>
        </w:rPr>
        <w:t>3</w:t>
      </w:r>
      <w:r w:rsidRPr="004F53C1">
        <w:rPr>
          <w:rFonts w:cs="Arial"/>
          <w:color w:val="000000"/>
        </w:rPr>
        <w:t>,00</w:t>
      </w:r>
      <w:r w:rsidR="00C30100">
        <w:rPr>
          <w:rFonts w:cs="Arial"/>
          <w:color w:val="000000"/>
        </w:rPr>
        <w:t>;</w:t>
      </w:r>
    </w:p>
    <w:p w14:paraId="3AC4ED6A" w14:textId="1CF47822" w:rsidR="00B754FC" w:rsidRPr="00B754FC" w:rsidRDefault="00C30100" w:rsidP="00A30D4D">
      <w:pPr>
        <w:spacing w:line="360" w:lineRule="exact"/>
        <w:ind w:firstLine="720"/>
        <w:rPr>
          <w:rFonts w:cs="Arial"/>
          <w:color w:val="000000"/>
        </w:rPr>
      </w:pPr>
      <w:r>
        <w:rPr>
          <w:rFonts w:cs="Arial"/>
          <w:color w:val="000000"/>
        </w:rPr>
        <w:t xml:space="preserve">Čia </w:t>
      </w:r>
      <w:proofErr w:type="spellStart"/>
      <w:r>
        <w:rPr>
          <w:rFonts w:cs="Arial"/>
          <w:color w:val="000000"/>
        </w:rPr>
        <w:t>A</w:t>
      </w:r>
      <w:r w:rsidR="00B754FC" w:rsidRPr="00C30100">
        <w:rPr>
          <w:rFonts w:cs="Arial"/>
          <w:color w:val="000000"/>
          <w:vertAlign w:val="subscript"/>
        </w:rPr>
        <w:t>Stat</w:t>
      </w:r>
      <w:proofErr w:type="spellEnd"/>
      <w:r>
        <w:rPr>
          <w:rFonts w:cs="Arial"/>
          <w:color w:val="000000"/>
        </w:rPr>
        <w:t xml:space="preserve"> –</w:t>
      </w:r>
      <w:r w:rsidR="00B754FC">
        <w:rPr>
          <w:rFonts w:cs="Arial"/>
          <w:color w:val="000000"/>
        </w:rPr>
        <w:t xml:space="preserve"> </w:t>
      </w:r>
      <w:r w:rsidR="000F2028">
        <w:rPr>
          <w:rFonts w:cs="Arial"/>
          <w:color w:val="000000"/>
        </w:rPr>
        <w:t>355</w:t>
      </w:r>
      <w:r w:rsidR="00B754FC">
        <w:rPr>
          <w:rFonts w:cs="Arial"/>
          <w:color w:val="000000"/>
        </w:rPr>
        <w:t xml:space="preserve"> </w:t>
      </w:r>
      <w:r w:rsidR="00B754FC" w:rsidRPr="004F53C1">
        <w:rPr>
          <w:rFonts w:cs="Arial"/>
          <w:color w:val="000000"/>
        </w:rPr>
        <w:t>m</w:t>
      </w:r>
      <w:r w:rsidR="00B754FC" w:rsidRPr="004F53C1">
        <w:rPr>
          <w:rFonts w:cs="Arial"/>
          <w:color w:val="000000"/>
          <w:vertAlign w:val="superscript"/>
        </w:rPr>
        <w:t>2</w:t>
      </w:r>
      <w:r w:rsidR="00B754FC">
        <w:rPr>
          <w:rFonts w:cs="Arial"/>
          <w:color w:val="000000"/>
        </w:rPr>
        <w:t>.</w:t>
      </w:r>
    </w:p>
    <w:p w14:paraId="0D6D879D" w14:textId="1F5BDE47" w:rsidR="00A30D4D" w:rsidRDefault="00A30D4D" w:rsidP="00B754FC">
      <w:pPr>
        <w:tabs>
          <w:tab w:val="left" w:pos="0"/>
        </w:tabs>
        <w:spacing w:line="360" w:lineRule="exact"/>
        <w:ind w:firstLine="720"/>
        <w:jc w:val="both"/>
        <w:rPr>
          <w:color w:val="000000"/>
        </w:rPr>
      </w:pPr>
      <w:r>
        <w:rPr>
          <w:rFonts w:cs="Arial"/>
          <w:color w:val="000000"/>
        </w:rPr>
        <w:lastRenderedPageBreak/>
        <w:t xml:space="preserve">Pagal Metodikos nuostatas apskaičiuotas Pastatui eksploatuoti reikalingas Žemės sklypo  būtinas dydis yra </w:t>
      </w:r>
      <w:r w:rsidR="000F2028" w:rsidRPr="000F2028">
        <w:rPr>
          <w:rFonts w:cs="Arial"/>
          <w:color w:val="000000"/>
        </w:rPr>
        <w:t>694 kv. m (</w:t>
      </w:r>
      <w:proofErr w:type="spellStart"/>
      <w:r w:rsidR="000F2028" w:rsidRPr="000F2028">
        <w:rPr>
          <w:rFonts w:cs="Arial"/>
          <w:color w:val="000000"/>
        </w:rPr>
        <w:t>Spriež</w:t>
      </w:r>
      <w:proofErr w:type="spellEnd"/>
      <w:r w:rsidR="000F2028" w:rsidRPr="000F2028">
        <w:rPr>
          <w:rFonts w:cs="Arial"/>
          <w:color w:val="000000"/>
        </w:rPr>
        <w:t xml:space="preserve"> = 6√355*3,00=339 kv. m; </w:t>
      </w:r>
      <w:proofErr w:type="spellStart"/>
      <w:r w:rsidR="000F2028" w:rsidRPr="000F2028">
        <w:rPr>
          <w:rFonts w:cs="Arial"/>
          <w:color w:val="000000"/>
        </w:rPr>
        <w:t>Smin</w:t>
      </w:r>
      <w:proofErr w:type="spellEnd"/>
      <w:r w:rsidR="000F2028" w:rsidRPr="000F2028">
        <w:rPr>
          <w:rFonts w:cs="Arial"/>
          <w:color w:val="000000"/>
        </w:rPr>
        <w:t>=355+339=694 kv. m). Įvertinus tai</w:t>
      </w:r>
      <w:r w:rsidR="00D752F4">
        <w:rPr>
          <w:rFonts w:cs="Arial"/>
          <w:color w:val="000000"/>
        </w:rPr>
        <w:t>,</w:t>
      </w:r>
      <w:r w:rsidR="000F2028" w:rsidRPr="000F2028">
        <w:rPr>
          <w:rFonts w:cs="Arial"/>
          <w:color w:val="000000"/>
        </w:rPr>
        <w:t xml:space="preserve"> kad Žemės sklypas suformuotas iki Metodikos įsigaliojimo, taip pat į tai, kad būtinasis dydis gali būti padidintas dėl minimalios žemės sklypo struktūros gyvenamiesiems pastatams bei pagal namų valdos techninės apskaitos bylą (Metodikos 12.2.1, 13.2. papunkčiai), nustatyta, kad 0,1191 ha plotas yra tinkamo dydžio</w:t>
      </w:r>
      <w:r>
        <w:rPr>
          <w:rFonts w:cs="Arial"/>
          <w:color w:val="000000"/>
        </w:rPr>
        <w:t>.</w:t>
      </w:r>
      <w:r w:rsidRPr="00F47676">
        <w:rPr>
          <w:rFonts w:cs="Arial"/>
          <w:color w:val="000000"/>
        </w:rPr>
        <w:t xml:space="preserve"> </w:t>
      </w:r>
    </w:p>
    <w:p w14:paraId="48E68DB2" w14:textId="1B40D6CC" w:rsidR="0027021E" w:rsidRPr="0027021E" w:rsidRDefault="0027021E" w:rsidP="00AD2AB7">
      <w:pPr>
        <w:tabs>
          <w:tab w:val="left" w:pos="0"/>
        </w:tabs>
        <w:spacing w:line="38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w:t>
      </w:r>
      <w:r w:rsidR="00DF6F3F">
        <w:rPr>
          <w:color w:val="000000"/>
        </w:rPr>
        <w:t>S</w:t>
      </w:r>
      <w:r w:rsidR="00F26497">
        <w:rPr>
          <w:color w:val="000000"/>
        </w:rPr>
        <w:t>usitarimo projektas</w:t>
      </w:r>
      <w:r w:rsidR="00E97325">
        <w:rPr>
          <w:color w:val="000000"/>
        </w:rPr>
        <w:t xml:space="preserve"> suderintas </w:t>
      </w:r>
      <w:r w:rsidR="00DF6F3F">
        <w:rPr>
          <w:color w:val="000000"/>
        </w:rPr>
        <w:t xml:space="preserve">su </w:t>
      </w:r>
      <w:bookmarkStart w:id="11" w:name="_Hlk175300908"/>
      <w:r w:rsidR="000F2028">
        <w:t>S. R.</w:t>
      </w:r>
      <w:r w:rsidR="00DF6F3F" w:rsidRPr="00F23B5A">
        <w:t xml:space="preserve"> </w:t>
      </w:r>
      <w:r w:rsidR="00DF6F3F" w:rsidRPr="00C916C5">
        <w:rPr>
          <w:i/>
          <w:iCs/>
        </w:rPr>
        <w:t>(duomenys neskelbtini)</w:t>
      </w:r>
      <w:bookmarkEnd w:id="11"/>
      <w:r w:rsidR="00514BD4">
        <w:rPr>
          <w:color w:val="000000"/>
        </w:rPr>
        <w:t>.</w:t>
      </w:r>
    </w:p>
    <w:p w14:paraId="561D9A96" w14:textId="4FD6D4B5" w:rsidR="0027021E" w:rsidRDefault="0027021E" w:rsidP="00AD2AB7">
      <w:pPr>
        <w:tabs>
          <w:tab w:val="left" w:pos="0"/>
        </w:tabs>
        <w:spacing w:line="38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1C9BF093" w:rsidR="00CF1CDB" w:rsidRPr="00E87AF0" w:rsidRDefault="00137140" w:rsidP="00AD2AB7">
      <w:pPr>
        <w:widowControl w:val="0"/>
        <w:spacing w:line="380" w:lineRule="exact"/>
        <w:ind w:firstLine="720"/>
        <w:jc w:val="both"/>
        <w:rPr>
          <w:szCs w:val="20"/>
          <w:lang w:eastAsia="en-US"/>
        </w:rPr>
      </w:pPr>
      <w:r>
        <w:rPr>
          <w:bCs/>
        </w:rPr>
        <w:t xml:space="preserve">Vadovaujantis Taisyklių </w:t>
      </w:r>
      <w:r w:rsidRPr="00E32D45">
        <w:rPr>
          <w:bCs/>
        </w:rPr>
        <w:t>51</w:t>
      </w:r>
      <w:r>
        <w:rPr>
          <w:bCs/>
        </w:rPr>
        <w:t xml:space="preserve"> punkto nuostatomis,</w:t>
      </w:r>
      <w:r w:rsidRPr="00E87AF0">
        <w:rPr>
          <w:szCs w:val="20"/>
          <w:lang w:eastAsia="en-US"/>
        </w:rPr>
        <w:t xml:space="preserve"> </w:t>
      </w:r>
      <w:r w:rsidR="004D4510" w:rsidRPr="00E87AF0">
        <w:rPr>
          <w:szCs w:val="20"/>
          <w:lang w:eastAsia="en-US"/>
        </w:rPr>
        <w:t xml:space="preserve">perskaičiuotas </w:t>
      </w:r>
      <w:r w:rsidR="00CF1CDB" w:rsidRPr="00E87AF0">
        <w:rPr>
          <w:szCs w:val="20"/>
          <w:lang w:eastAsia="en-US"/>
        </w:rPr>
        <w:t>Žemės sklypo</w:t>
      </w:r>
      <w:r w:rsidR="000715E3">
        <w:rPr>
          <w:szCs w:val="20"/>
          <w:lang w:eastAsia="en-US"/>
        </w:rPr>
        <w:t>, reikalingo</w:t>
      </w:r>
      <w:r w:rsidR="000F2028">
        <w:rPr>
          <w:szCs w:val="20"/>
          <w:lang w:eastAsia="en-US"/>
        </w:rPr>
        <w:t xml:space="preserve"> S. R.</w:t>
      </w:r>
      <w:r w:rsidR="000715E3" w:rsidRPr="00F23B5A">
        <w:t xml:space="preserve"> </w:t>
      </w:r>
      <w:r w:rsidR="000715E3" w:rsidRPr="00C916C5">
        <w:rPr>
          <w:i/>
          <w:iCs/>
        </w:rPr>
        <w:t>(duomenys neskelbtini)</w:t>
      </w:r>
      <w:r w:rsidR="000715E3">
        <w:rPr>
          <w:i/>
          <w:iCs/>
        </w:rPr>
        <w:t xml:space="preserve"> </w:t>
      </w:r>
      <w:r w:rsidR="000715E3" w:rsidRPr="00C916C5">
        <w:t>nuosavybės teise priklausanči</w:t>
      </w:r>
      <w:r w:rsidR="000F2028">
        <w:t>am Pastatui</w:t>
      </w:r>
      <w:r w:rsidR="000715E3">
        <w:t xml:space="preserve"> eksploatuoti, </w:t>
      </w:r>
      <w:r w:rsidR="00CF1CDB" w:rsidRPr="00E87AF0">
        <w:rPr>
          <w:szCs w:val="20"/>
          <w:lang w:eastAsia="en-US"/>
        </w:rPr>
        <w:t>nuomos terminas</w:t>
      </w:r>
      <w:r w:rsidR="004D4510" w:rsidRPr="00E87AF0">
        <w:rPr>
          <w:szCs w:val="20"/>
          <w:lang w:eastAsia="en-US"/>
        </w:rPr>
        <w:t>, kuris</w:t>
      </w:r>
      <w:r w:rsidR="00CF1CDB" w:rsidRPr="00E87AF0">
        <w:rPr>
          <w:szCs w:val="20"/>
          <w:lang w:eastAsia="en-US"/>
        </w:rPr>
        <w:t xml:space="preserve"> apskaičiuo</w:t>
      </w:r>
      <w:r w:rsidR="00514BD4" w:rsidRPr="00E87AF0">
        <w:rPr>
          <w:szCs w:val="20"/>
          <w:lang w:eastAsia="en-US"/>
        </w:rPr>
        <w:t>jamas</w:t>
      </w:r>
      <w:r w:rsidR="00CF1CDB" w:rsidRPr="00E87AF0">
        <w:rPr>
          <w:szCs w:val="20"/>
          <w:lang w:eastAsia="en-US"/>
        </w:rPr>
        <w:t xml:space="preserve"> vadovaujantis</w:t>
      </w:r>
      <w:r w:rsidR="00F36FF9" w:rsidRPr="00E87AF0">
        <w:rPr>
          <w:szCs w:val="20"/>
          <w:lang w:eastAsia="en-US"/>
        </w:rPr>
        <w:t xml:space="preserve"> </w:t>
      </w:r>
      <w:r w:rsidR="00CF1CDB" w:rsidRPr="00E87AF0">
        <w:rPr>
          <w:szCs w:val="20"/>
          <w:lang w:eastAsia="en-US"/>
        </w:rPr>
        <w:t xml:space="preserve">statybos techninio reglamento </w:t>
      </w:r>
      <w:bookmarkStart w:id="12" w:name="_Hlk164692616"/>
      <w:r w:rsidR="00CF1CDB" w:rsidRPr="00E87AF0">
        <w:rPr>
          <w:szCs w:val="20"/>
          <w:lang w:eastAsia="en-US"/>
        </w:rPr>
        <w:t>STR 1.12.06:2002 „Statinio naudojimo paskirtis ir gyvavimo trukmė“</w:t>
      </w:r>
      <w:bookmarkEnd w:id="12"/>
      <w:r w:rsidR="00CF1CDB" w:rsidRPr="00E87AF0">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E87AF0">
        <w:rPr>
          <w:szCs w:val="20"/>
          <w:lang w:eastAsia="en-US"/>
        </w:rPr>
        <w:t>.</w:t>
      </w:r>
      <w:r w:rsidR="00297A04" w:rsidRPr="00E87AF0">
        <w:rPr>
          <w:szCs w:val="20"/>
          <w:lang w:eastAsia="en-US"/>
        </w:rPr>
        <w:t xml:space="preserve"> Žemės sklypo</w:t>
      </w:r>
      <w:r w:rsidR="008E407E" w:rsidRPr="00E87AF0">
        <w:rPr>
          <w:szCs w:val="20"/>
          <w:lang w:eastAsia="en-US"/>
        </w:rPr>
        <w:t xml:space="preserve"> </w:t>
      </w:r>
      <w:r w:rsidR="00297A04" w:rsidRPr="00E87AF0">
        <w:rPr>
          <w:szCs w:val="20"/>
          <w:lang w:eastAsia="en-US"/>
        </w:rPr>
        <w:t>n</w:t>
      </w:r>
      <w:r w:rsidR="00CF1CDB" w:rsidRPr="00E87AF0">
        <w:rPr>
          <w:szCs w:val="20"/>
          <w:lang w:eastAsia="en-US"/>
        </w:rPr>
        <w:t>uomos terminas apskaičiuotas pagal formulę:</w:t>
      </w:r>
    </w:p>
    <w:p w14:paraId="0E93157E" w14:textId="5B092FDC" w:rsidR="00CF1CDB" w:rsidRPr="00E87AF0" w:rsidRDefault="00CF1CDB" w:rsidP="00AD2AB7">
      <w:pPr>
        <w:widowControl w:val="0"/>
        <w:spacing w:line="380" w:lineRule="exact"/>
        <w:ind w:firstLine="720"/>
        <w:jc w:val="both"/>
        <w:rPr>
          <w:szCs w:val="20"/>
          <w:lang w:eastAsia="en-US"/>
        </w:rPr>
      </w:pPr>
      <w:r w:rsidRPr="00E87AF0">
        <w:rPr>
          <w:szCs w:val="20"/>
          <w:lang w:eastAsia="en-US"/>
        </w:rPr>
        <w:t>T = S – (S x (N / 100)) + M</w:t>
      </w:r>
      <w:r w:rsidR="00514BD4" w:rsidRPr="00E87AF0">
        <w:rPr>
          <w:szCs w:val="20"/>
          <w:lang w:eastAsia="en-US"/>
        </w:rPr>
        <w:t>) – M1;</w:t>
      </w:r>
    </w:p>
    <w:p w14:paraId="6AC6B49C" w14:textId="7BAD6A99" w:rsidR="00CF1CDB" w:rsidRPr="00E87AF0" w:rsidRDefault="00CF1CDB" w:rsidP="00AD2AB7">
      <w:pPr>
        <w:widowControl w:val="0"/>
        <w:spacing w:line="380" w:lineRule="exact"/>
        <w:ind w:firstLine="720"/>
        <w:jc w:val="both"/>
        <w:rPr>
          <w:szCs w:val="20"/>
          <w:lang w:eastAsia="en-US"/>
        </w:rPr>
      </w:pPr>
      <w:r w:rsidRPr="00E87AF0">
        <w:rPr>
          <w:szCs w:val="20"/>
          <w:lang w:eastAsia="en-US"/>
        </w:rPr>
        <w:t>T – maksimalus galimas žemės nuomos terminas;</w:t>
      </w:r>
    </w:p>
    <w:p w14:paraId="06403337" w14:textId="50A9023D" w:rsidR="00CF1CDB" w:rsidRPr="00E87AF0" w:rsidRDefault="00CF1CDB" w:rsidP="00AD2AB7">
      <w:pPr>
        <w:widowControl w:val="0"/>
        <w:spacing w:line="380" w:lineRule="exact"/>
        <w:ind w:firstLine="720"/>
        <w:jc w:val="both"/>
        <w:rPr>
          <w:szCs w:val="20"/>
          <w:lang w:eastAsia="en-US"/>
        </w:rPr>
      </w:pPr>
      <w:r w:rsidRPr="00E87AF0">
        <w:rPr>
          <w:szCs w:val="20"/>
          <w:lang w:eastAsia="en-US"/>
        </w:rPr>
        <w:t xml:space="preserve">S – statinio ar įrenginio gyvavimo trukmė, numatyta pagal </w:t>
      </w:r>
      <w:r w:rsidR="00514BD4" w:rsidRPr="00E87AF0">
        <w:rPr>
          <w:szCs w:val="20"/>
          <w:lang w:eastAsia="en-US"/>
        </w:rPr>
        <w:t>Reglamentą</w:t>
      </w:r>
      <w:r w:rsidRPr="00E87AF0">
        <w:rPr>
          <w:szCs w:val="20"/>
          <w:lang w:eastAsia="en-US"/>
        </w:rPr>
        <w:t>;</w:t>
      </w:r>
    </w:p>
    <w:p w14:paraId="41A0983F" w14:textId="657DF0E1" w:rsidR="00CF1CDB" w:rsidRPr="00E87AF0" w:rsidRDefault="00CF1CDB" w:rsidP="00AD2AB7">
      <w:pPr>
        <w:widowControl w:val="0"/>
        <w:spacing w:line="380" w:lineRule="exact"/>
        <w:ind w:firstLine="720"/>
        <w:jc w:val="both"/>
        <w:rPr>
          <w:szCs w:val="20"/>
          <w:lang w:eastAsia="en-US"/>
        </w:rPr>
      </w:pPr>
      <w:r w:rsidRPr="00E87AF0">
        <w:rPr>
          <w:szCs w:val="20"/>
          <w:lang w:eastAsia="en-US"/>
        </w:rPr>
        <w:t>N – statinio ar įrenginio nusidėvėjimo procentas;</w:t>
      </w:r>
    </w:p>
    <w:p w14:paraId="21541D88" w14:textId="519F6A81" w:rsidR="00CF1CDB" w:rsidRPr="00E87AF0" w:rsidRDefault="00CF1CDB" w:rsidP="00AD2AB7">
      <w:pPr>
        <w:widowControl w:val="0"/>
        <w:spacing w:line="380" w:lineRule="exact"/>
        <w:ind w:firstLine="720"/>
        <w:jc w:val="both"/>
        <w:rPr>
          <w:szCs w:val="20"/>
          <w:lang w:eastAsia="en-US"/>
        </w:rPr>
      </w:pPr>
      <w:r w:rsidRPr="00E87AF0">
        <w:rPr>
          <w:szCs w:val="20"/>
          <w:lang w:eastAsia="en-US"/>
        </w:rPr>
        <w:t>M – statinio ar įrenginio  nusidėvėjimo duomenų nustatymo metai</w:t>
      </w:r>
      <w:r w:rsidR="00514BD4" w:rsidRPr="00E87AF0">
        <w:rPr>
          <w:szCs w:val="20"/>
          <w:lang w:eastAsia="en-US"/>
        </w:rPr>
        <w:t>;</w:t>
      </w:r>
    </w:p>
    <w:p w14:paraId="1AAE3457" w14:textId="2013D819" w:rsidR="00514BD4" w:rsidRPr="00E87AF0" w:rsidRDefault="00514BD4" w:rsidP="00AD2AB7">
      <w:pPr>
        <w:widowControl w:val="0"/>
        <w:spacing w:line="380" w:lineRule="exact"/>
        <w:ind w:firstLine="720"/>
        <w:jc w:val="both"/>
        <w:rPr>
          <w:szCs w:val="20"/>
          <w:lang w:eastAsia="en-US"/>
        </w:rPr>
      </w:pPr>
      <w:r w:rsidRPr="00E87AF0">
        <w:rPr>
          <w:szCs w:val="20"/>
          <w:lang w:eastAsia="en-US"/>
        </w:rPr>
        <w:t>M1 – einamieji metai.</w:t>
      </w:r>
    </w:p>
    <w:p w14:paraId="118F9D81" w14:textId="297C3BE4" w:rsidR="00CF1CDB" w:rsidRPr="00E87AF0" w:rsidRDefault="00DF6F3F" w:rsidP="00AD2AB7">
      <w:pPr>
        <w:widowControl w:val="0"/>
        <w:spacing w:line="380" w:lineRule="exact"/>
        <w:ind w:firstLine="720"/>
        <w:jc w:val="both"/>
        <w:rPr>
          <w:szCs w:val="20"/>
          <w:lang w:eastAsia="en-US"/>
        </w:rPr>
      </w:pPr>
      <w:r>
        <w:rPr>
          <w:szCs w:val="20"/>
          <w:lang w:eastAsia="en-US"/>
        </w:rPr>
        <w:t>P</w:t>
      </w:r>
      <w:r w:rsidR="00CF1CDB" w:rsidRPr="00E87AF0">
        <w:rPr>
          <w:szCs w:val="20"/>
          <w:lang w:eastAsia="en-US"/>
        </w:rPr>
        <w:t xml:space="preserve">astatas </w:t>
      </w:r>
      <w:r w:rsidR="004D4510" w:rsidRPr="00E87AF0">
        <w:rPr>
          <w:szCs w:val="20"/>
          <w:lang w:eastAsia="en-US"/>
        </w:rPr>
        <w:t xml:space="preserve">– </w:t>
      </w:r>
      <w:r>
        <w:rPr>
          <w:szCs w:val="20"/>
          <w:lang w:eastAsia="en-US"/>
        </w:rPr>
        <w:t>gyvenamas namas</w:t>
      </w:r>
      <w:r w:rsidR="00CF1CDB" w:rsidRPr="00E87AF0">
        <w:rPr>
          <w:szCs w:val="20"/>
          <w:lang w:eastAsia="en-US"/>
        </w:rPr>
        <w:t xml:space="preserve">, pastatytas iš </w:t>
      </w:r>
      <w:r>
        <w:rPr>
          <w:szCs w:val="20"/>
          <w:lang w:eastAsia="en-US"/>
        </w:rPr>
        <w:t>plytų</w:t>
      </w:r>
      <w:r w:rsidR="00CF1CDB" w:rsidRPr="00E87AF0">
        <w:rPr>
          <w:szCs w:val="20"/>
          <w:lang w:eastAsia="en-US"/>
        </w:rPr>
        <w:t xml:space="preserve">, gyvavimo trukmė (saugaus naudojimo terminas) – </w:t>
      </w:r>
      <w:r>
        <w:rPr>
          <w:szCs w:val="20"/>
          <w:lang w:eastAsia="en-US"/>
        </w:rPr>
        <w:t>100</w:t>
      </w:r>
      <w:r w:rsidR="00CF1CDB" w:rsidRPr="00E87AF0">
        <w:rPr>
          <w:szCs w:val="20"/>
          <w:lang w:eastAsia="en-US"/>
        </w:rPr>
        <w:t xml:space="preserve"> metų</w:t>
      </w:r>
      <w:r w:rsidR="00EF1A48" w:rsidRPr="00E87AF0">
        <w:rPr>
          <w:szCs w:val="20"/>
          <w:lang w:eastAsia="en-US"/>
        </w:rPr>
        <w:t xml:space="preserve"> (Reglamento </w:t>
      </w:r>
      <w:r w:rsidR="00F42A4A">
        <w:rPr>
          <w:szCs w:val="20"/>
          <w:lang w:eastAsia="en-US"/>
        </w:rPr>
        <w:t>2</w:t>
      </w:r>
      <w:r>
        <w:rPr>
          <w:szCs w:val="20"/>
          <w:lang w:eastAsia="en-US"/>
        </w:rPr>
        <w:t>.1</w:t>
      </w:r>
      <w:r w:rsidR="00EF1A48" w:rsidRPr="00E87AF0">
        <w:rPr>
          <w:szCs w:val="20"/>
          <w:lang w:eastAsia="en-US"/>
        </w:rPr>
        <w:t xml:space="preserve"> papunktis)</w:t>
      </w:r>
      <w:r w:rsidR="00CF1CDB" w:rsidRPr="00E87AF0">
        <w:rPr>
          <w:szCs w:val="20"/>
          <w:lang w:eastAsia="en-US"/>
        </w:rPr>
        <w:t xml:space="preserve">, fizinio nusidėvėjimo procentas – </w:t>
      </w:r>
      <w:r w:rsidR="00F42A4A">
        <w:rPr>
          <w:szCs w:val="20"/>
          <w:lang w:eastAsia="en-US"/>
        </w:rPr>
        <w:t>9</w:t>
      </w:r>
      <w:r w:rsidR="00CF1CDB" w:rsidRPr="00E87AF0">
        <w:rPr>
          <w:szCs w:val="20"/>
          <w:lang w:eastAsia="en-US"/>
        </w:rPr>
        <w:t>%,</w:t>
      </w:r>
      <w:r w:rsidR="00EF1A48" w:rsidRPr="00E87AF0">
        <w:rPr>
          <w:szCs w:val="20"/>
          <w:lang w:eastAsia="en-US"/>
        </w:rPr>
        <w:t xml:space="preserve"> </w:t>
      </w:r>
      <w:r w:rsidR="00CF1CDB" w:rsidRPr="00E87AF0">
        <w:rPr>
          <w:szCs w:val="20"/>
          <w:lang w:eastAsia="en-US"/>
        </w:rPr>
        <w:t xml:space="preserve">kadastro duomenų nustatymo data – </w:t>
      </w:r>
      <w:r w:rsidR="00EF1A48" w:rsidRPr="00E87AF0">
        <w:rPr>
          <w:szCs w:val="20"/>
          <w:lang w:eastAsia="en-US"/>
        </w:rPr>
        <w:t>20</w:t>
      </w:r>
      <w:r w:rsidR="00F42A4A">
        <w:rPr>
          <w:szCs w:val="20"/>
          <w:lang w:eastAsia="en-US"/>
        </w:rPr>
        <w:t>01-03-01</w:t>
      </w:r>
      <w:r w:rsidR="00514BD4" w:rsidRPr="00E87AF0">
        <w:rPr>
          <w:szCs w:val="20"/>
          <w:lang w:eastAsia="en-US"/>
        </w:rPr>
        <w:t xml:space="preserve">, einamieji metai </w:t>
      </w:r>
      <w:r w:rsidR="004F7576" w:rsidRPr="00E87AF0">
        <w:rPr>
          <w:szCs w:val="20"/>
          <w:lang w:eastAsia="en-US"/>
        </w:rPr>
        <w:t xml:space="preserve">– </w:t>
      </w:r>
      <w:r w:rsidR="00514BD4" w:rsidRPr="00E87AF0">
        <w:rPr>
          <w:szCs w:val="20"/>
          <w:lang w:eastAsia="en-US"/>
        </w:rPr>
        <w:t>202</w:t>
      </w:r>
      <w:r w:rsidR="00F42A4A">
        <w:rPr>
          <w:szCs w:val="20"/>
          <w:lang w:eastAsia="en-US"/>
        </w:rPr>
        <w:t>5</w:t>
      </w:r>
      <w:r w:rsidR="00514BD4" w:rsidRPr="00E87AF0">
        <w:rPr>
          <w:szCs w:val="20"/>
          <w:lang w:eastAsia="en-US"/>
        </w:rPr>
        <w:t>;</w:t>
      </w:r>
    </w:p>
    <w:p w14:paraId="4D9A28CB" w14:textId="6EBC3C35" w:rsidR="00CF1CDB" w:rsidRPr="00E87AF0" w:rsidRDefault="00CF1CDB" w:rsidP="00AD2AB7">
      <w:pPr>
        <w:widowControl w:val="0"/>
        <w:spacing w:line="380" w:lineRule="exact"/>
        <w:ind w:firstLine="720"/>
        <w:jc w:val="both"/>
        <w:rPr>
          <w:szCs w:val="20"/>
          <w:lang w:eastAsia="en-US"/>
        </w:rPr>
      </w:pPr>
      <w:r w:rsidRPr="00E87AF0">
        <w:rPr>
          <w:szCs w:val="20"/>
          <w:lang w:eastAsia="en-US"/>
        </w:rPr>
        <w:t xml:space="preserve">T = </w:t>
      </w:r>
      <w:r w:rsidR="00DF6F3F">
        <w:rPr>
          <w:szCs w:val="20"/>
          <w:lang w:eastAsia="en-US"/>
        </w:rPr>
        <w:t>100</w:t>
      </w:r>
      <w:r w:rsidRPr="00E87AF0">
        <w:rPr>
          <w:szCs w:val="20"/>
          <w:lang w:eastAsia="en-US"/>
        </w:rPr>
        <w:t xml:space="preserve"> – (</w:t>
      </w:r>
      <w:r w:rsidR="00DF6F3F">
        <w:rPr>
          <w:szCs w:val="20"/>
          <w:lang w:eastAsia="en-US"/>
        </w:rPr>
        <w:t>100</w:t>
      </w:r>
      <w:r w:rsidRPr="00E87AF0">
        <w:rPr>
          <w:szCs w:val="20"/>
          <w:lang w:eastAsia="en-US"/>
        </w:rPr>
        <w:t xml:space="preserve"> x (</w:t>
      </w:r>
      <w:r w:rsidR="00F42A4A">
        <w:rPr>
          <w:szCs w:val="20"/>
          <w:lang w:eastAsia="en-US"/>
        </w:rPr>
        <w:t>9</w:t>
      </w:r>
      <w:r w:rsidRPr="00E87AF0">
        <w:rPr>
          <w:szCs w:val="20"/>
          <w:lang w:eastAsia="en-US"/>
        </w:rPr>
        <w:t xml:space="preserve"> / 100)) + 2</w:t>
      </w:r>
      <w:r w:rsidR="00F42A4A">
        <w:rPr>
          <w:szCs w:val="20"/>
          <w:lang w:eastAsia="en-US"/>
        </w:rPr>
        <w:t>001</w:t>
      </w:r>
      <w:r w:rsidR="00514BD4" w:rsidRPr="00E87AF0">
        <w:rPr>
          <w:szCs w:val="20"/>
          <w:lang w:eastAsia="en-US"/>
        </w:rPr>
        <w:t>) – 202</w:t>
      </w:r>
      <w:r w:rsidR="00F42A4A">
        <w:rPr>
          <w:szCs w:val="20"/>
          <w:lang w:eastAsia="en-US"/>
        </w:rPr>
        <w:t>5</w:t>
      </w:r>
      <w:r w:rsidR="00514BD4" w:rsidRPr="00E87AF0">
        <w:rPr>
          <w:szCs w:val="20"/>
          <w:lang w:eastAsia="en-US"/>
        </w:rPr>
        <w:t xml:space="preserve"> </w:t>
      </w:r>
      <w:r w:rsidR="00514BD4" w:rsidRPr="0046695C">
        <w:rPr>
          <w:szCs w:val="20"/>
          <w:lang w:val="es-ES" w:eastAsia="en-US"/>
        </w:rPr>
        <w:t xml:space="preserve">= </w:t>
      </w:r>
      <w:r w:rsidR="00F42A4A">
        <w:rPr>
          <w:szCs w:val="20"/>
          <w:lang w:val="es-ES" w:eastAsia="en-US"/>
        </w:rPr>
        <w:t>67</w:t>
      </w:r>
      <w:r w:rsidR="0055012D">
        <w:rPr>
          <w:szCs w:val="20"/>
          <w:lang w:val="es-ES" w:eastAsia="en-US"/>
        </w:rPr>
        <w:t>.</w:t>
      </w:r>
    </w:p>
    <w:p w14:paraId="0A327E10" w14:textId="4165D0EC" w:rsidR="00CF1CDB" w:rsidRPr="00E87AF0" w:rsidRDefault="00137140" w:rsidP="00AD2AB7">
      <w:pPr>
        <w:widowControl w:val="0"/>
        <w:spacing w:line="380" w:lineRule="exact"/>
        <w:ind w:firstLine="720"/>
        <w:jc w:val="both"/>
        <w:rPr>
          <w:szCs w:val="20"/>
          <w:lang w:eastAsia="en-US"/>
        </w:rPr>
      </w:pPr>
      <w:r>
        <w:rPr>
          <w:szCs w:val="20"/>
          <w:lang w:eastAsia="en-US"/>
        </w:rPr>
        <w:t>N</w:t>
      </w:r>
      <w:r w:rsidR="00E87AF0" w:rsidRPr="00E87AF0">
        <w:rPr>
          <w:szCs w:val="20"/>
          <w:lang w:eastAsia="en-US"/>
        </w:rPr>
        <w:t xml:space="preserve">uomos terminas </w:t>
      </w:r>
      <w:r>
        <w:rPr>
          <w:szCs w:val="20"/>
          <w:lang w:eastAsia="en-US"/>
        </w:rPr>
        <w:t>–</w:t>
      </w:r>
      <w:r w:rsidRPr="00E87AF0">
        <w:rPr>
          <w:szCs w:val="20"/>
          <w:lang w:eastAsia="en-US"/>
        </w:rPr>
        <w:t xml:space="preserve"> </w:t>
      </w:r>
      <w:r w:rsidR="00F42A4A">
        <w:rPr>
          <w:szCs w:val="20"/>
          <w:lang w:eastAsia="en-US"/>
        </w:rPr>
        <w:t>67</w:t>
      </w:r>
      <w:r w:rsidR="00EF1A48" w:rsidRPr="00E87AF0">
        <w:rPr>
          <w:szCs w:val="20"/>
          <w:lang w:eastAsia="en-US"/>
        </w:rPr>
        <w:t xml:space="preserve"> meta</w:t>
      </w:r>
      <w:r w:rsidR="00E87AF0" w:rsidRPr="00E87AF0">
        <w:rPr>
          <w:szCs w:val="20"/>
          <w:lang w:eastAsia="en-US"/>
        </w:rPr>
        <w:t>i</w:t>
      </w:r>
      <w:r w:rsidR="00EF1A48" w:rsidRPr="00E87AF0">
        <w:rPr>
          <w:szCs w:val="20"/>
          <w:lang w:eastAsia="en-US"/>
        </w:rPr>
        <w:t>.</w:t>
      </w:r>
    </w:p>
    <w:p w14:paraId="20FD1979" w14:textId="7C3644FB" w:rsidR="00297A04" w:rsidRPr="00BD75DD" w:rsidRDefault="006B6A00" w:rsidP="00AD2AB7">
      <w:pPr>
        <w:tabs>
          <w:tab w:val="left" w:pos="0"/>
          <w:tab w:val="left" w:pos="851"/>
        </w:tabs>
        <w:spacing w:line="380" w:lineRule="exact"/>
        <w:ind w:firstLine="720"/>
        <w:jc w:val="both"/>
        <w:rPr>
          <w:lang w:eastAsia="en-US"/>
        </w:rPr>
      </w:pPr>
      <w:r w:rsidRPr="00BD75DD">
        <w:lastRenderedPageBreak/>
        <w:t>Lietuvos Respublikos vyriausybės 199</w:t>
      </w:r>
      <w:r w:rsidR="0019359F" w:rsidRPr="00BD75DD">
        <w:t>9</w:t>
      </w:r>
      <w:r w:rsidRPr="00BD75DD">
        <w:t xml:space="preserve"> m. vasario 24 d. nutarimo Nr. 205 „Dėl žemės įvertinimo tvarkos“ 5.9 </w:t>
      </w:r>
      <w:r w:rsidR="004820D0" w:rsidRPr="00BD75DD">
        <w:t>pa</w:t>
      </w:r>
      <w:r w:rsidRPr="00BD75DD">
        <w:t>punk</w:t>
      </w:r>
      <w:r w:rsidR="004820D0" w:rsidRPr="00BD75DD">
        <w:t xml:space="preserve">tyje numatyta, kad </w:t>
      </w:r>
      <w:r w:rsidRPr="00BD75DD">
        <w:t>nuo 2009 m. sausio 1 d. be aukciono išnuomojamų valstybinės žemės sklypų (išskyrus atvejus, kai išnuomojamų be aukciono valstybinės žemės sklypų vertės apskaičiavimą reglamentuoja kiti teisės aktai)</w:t>
      </w:r>
      <w:r w:rsidR="00514BD4" w:rsidRPr="00BD75DD">
        <w:t xml:space="preserve"> &lt;...&gt;</w:t>
      </w:r>
      <w:r w:rsidRPr="00BD75DD">
        <w:t>, vertė apskaičiuojama pagal einamųjų metų sausio 1</w:t>
      </w:r>
      <w:r w:rsidR="0019359F" w:rsidRPr="00BD75DD">
        <w:t> </w:t>
      </w:r>
      <w:r w:rsidRPr="00BD75DD">
        <w:t xml:space="preserve">d. taikytus žemės verčių žemėlapius. </w:t>
      </w:r>
    </w:p>
    <w:p w14:paraId="5D5568F7" w14:textId="39C33850" w:rsidR="006A1322" w:rsidRPr="00BD75DD" w:rsidRDefault="006A1322" w:rsidP="00AD2AB7">
      <w:pPr>
        <w:widowControl w:val="0"/>
        <w:spacing w:line="380" w:lineRule="exact"/>
        <w:ind w:firstLine="720"/>
        <w:jc w:val="both"/>
        <w:rPr>
          <w:lang w:eastAsia="en-US"/>
        </w:rPr>
      </w:pPr>
      <w:r w:rsidRPr="00BD75DD">
        <w:rPr>
          <w:lang w:eastAsia="en-US"/>
        </w:rPr>
        <w:t>Žemės sklypo</w:t>
      </w:r>
      <w:r w:rsidR="005B0058" w:rsidRPr="00BD75DD">
        <w:rPr>
          <w:lang w:eastAsia="en-US"/>
        </w:rPr>
        <w:t xml:space="preserve"> </w:t>
      </w:r>
      <w:r w:rsidR="00771CEB" w:rsidRPr="00BD75DD">
        <w:rPr>
          <w:lang w:eastAsia="en-US"/>
        </w:rPr>
        <w:t xml:space="preserve">dalies </w:t>
      </w:r>
      <w:r w:rsidRPr="00BD75DD">
        <w:rPr>
          <w:lang w:eastAsia="en-US"/>
        </w:rPr>
        <w:t>vertė</w:t>
      </w:r>
      <w:r w:rsidR="009B0561" w:rsidRPr="00BD75DD">
        <w:rPr>
          <w:lang w:eastAsia="en-US"/>
        </w:rPr>
        <w:t xml:space="preserve"> </w:t>
      </w:r>
      <w:r w:rsidR="0055012D" w:rsidRPr="00D730FB">
        <w:rPr>
          <w:lang w:eastAsia="en-US"/>
        </w:rPr>
        <w:t>pagal žemės grupę (</w:t>
      </w:r>
      <w:r w:rsidR="00F42A4A" w:rsidRPr="00D730FB">
        <w:rPr>
          <w:lang w:eastAsia="en-US"/>
        </w:rPr>
        <w:t>gyvenamųjų teritorijų</w:t>
      </w:r>
      <w:r w:rsidR="0055012D" w:rsidRPr="00D730FB">
        <w:rPr>
          <w:lang w:eastAsia="en-US"/>
        </w:rPr>
        <w:t xml:space="preserve"> žemė) </w:t>
      </w:r>
      <w:r w:rsidR="009B0561" w:rsidRPr="00BD75DD">
        <w:rPr>
          <w:lang w:eastAsia="en-US"/>
        </w:rPr>
        <w:t>–</w:t>
      </w:r>
      <w:r w:rsidR="005B0058" w:rsidRPr="00BD75DD">
        <w:rPr>
          <w:lang w:eastAsia="en-US"/>
        </w:rPr>
        <w:t xml:space="preserve"> </w:t>
      </w:r>
      <w:r w:rsidR="00F42A4A" w:rsidRPr="00BD75DD">
        <w:rPr>
          <w:lang w:eastAsia="en-US"/>
        </w:rPr>
        <w:t>22600</w:t>
      </w:r>
      <w:r w:rsidR="005B0058" w:rsidRPr="00BD75DD">
        <w:rPr>
          <w:lang w:eastAsia="en-US"/>
        </w:rPr>
        <w:t xml:space="preserve"> Eur (</w:t>
      </w:r>
      <w:r w:rsidR="00F42A4A" w:rsidRPr="00BD75DD">
        <w:rPr>
          <w:lang w:eastAsia="en-US"/>
        </w:rPr>
        <w:t xml:space="preserve">dvidešimt du </w:t>
      </w:r>
      <w:r w:rsidR="005B0058" w:rsidRPr="00BD75DD">
        <w:rPr>
          <w:lang w:eastAsia="en-US"/>
        </w:rPr>
        <w:t>tūkstanči</w:t>
      </w:r>
      <w:r w:rsidR="00E87AF0" w:rsidRPr="00BD75DD">
        <w:rPr>
          <w:lang w:eastAsia="en-US"/>
        </w:rPr>
        <w:t>ai</w:t>
      </w:r>
      <w:r w:rsidR="005B0058" w:rsidRPr="00BD75DD">
        <w:rPr>
          <w:lang w:eastAsia="en-US"/>
        </w:rPr>
        <w:t xml:space="preserve"> </w:t>
      </w:r>
      <w:r w:rsidR="00F42A4A" w:rsidRPr="00BD75DD">
        <w:rPr>
          <w:lang w:eastAsia="en-US"/>
        </w:rPr>
        <w:t>šeši šimtai</w:t>
      </w:r>
      <w:r w:rsidR="00771CEB" w:rsidRPr="00BD75DD">
        <w:rPr>
          <w:lang w:eastAsia="en-US"/>
        </w:rPr>
        <w:t xml:space="preserve"> </w:t>
      </w:r>
      <w:r w:rsidR="005B0058" w:rsidRPr="00BD75DD">
        <w:rPr>
          <w:lang w:eastAsia="en-US"/>
        </w:rPr>
        <w:t>eur</w:t>
      </w:r>
      <w:r w:rsidR="00F42A4A" w:rsidRPr="00BD75DD">
        <w:rPr>
          <w:lang w:eastAsia="en-US"/>
        </w:rPr>
        <w:t>ų</w:t>
      </w:r>
      <w:r w:rsidR="005B0058" w:rsidRPr="00BD75DD">
        <w:rPr>
          <w:lang w:eastAsia="en-US"/>
        </w:rPr>
        <w:t xml:space="preserve">), </w:t>
      </w:r>
      <w:r w:rsidRPr="00BD75DD">
        <w:rPr>
          <w:lang w:eastAsia="en-US"/>
        </w:rPr>
        <w:t>apskaičiuota pagal 202</w:t>
      </w:r>
      <w:r w:rsidR="00F42A4A" w:rsidRPr="00BD75DD">
        <w:rPr>
          <w:lang w:eastAsia="en-US"/>
        </w:rPr>
        <w:t>5</w:t>
      </w:r>
      <w:r w:rsidRPr="00BD75DD">
        <w:rPr>
          <w:lang w:eastAsia="en-US"/>
        </w:rPr>
        <w:t>-01-01 taikytus žemės verčių žemėlapius, patvirtintus Nacionalinės žemės tarnybos prie Aplinkos ministerijos direktoriaus 202</w:t>
      </w:r>
      <w:r w:rsidR="00F42A4A" w:rsidRPr="00BD75DD">
        <w:rPr>
          <w:lang w:eastAsia="en-US"/>
        </w:rPr>
        <w:t>4 </w:t>
      </w:r>
      <w:r w:rsidRPr="00BD75DD">
        <w:rPr>
          <w:lang w:eastAsia="en-US"/>
        </w:rPr>
        <w:t xml:space="preserve">m. gruodžio </w:t>
      </w:r>
      <w:r w:rsidR="00F42A4A" w:rsidRPr="00BD75DD">
        <w:rPr>
          <w:lang w:eastAsia="en-US"/>
        </w:rPr>
        <w:t>9</w:t>
      </w:r>
      <w:r w:rsidRPr="00BD75DD">
        <w:rPr>
          <w:lang w:eastAsia="en-US"/>
        </w:rPr>
        <w:t xml:space="preserve"> d. įsakymu Nr. 1P-</w:t>
      </w:r>
      <w:r w:rsidR="00F42A4A" w:rsidRPr="00BD75DD">
        <w:rPr>
          <w:lang w:eastAsia="en-US"/>
        </w:rPr>
        <w:t>546</w:t>
      </w:r>
      <w:r w:rsidRPr="00BD75DD">
        <w:rPr>
          <w:lang w:eastAsia="en-US"/>
        </w:rPr>
        <w:t>-(1.</w:t>
      </w:r>
      <w:r w:rsidR="00F42A4A" w:rsidRPr="00BD75DD">
        <w:rPr>
          <w:lang w:eastAsia="en-US"/>
        </w:rPr>
        <w:t>1</w:t>
      </w:r>
      <w:r w:rsidRPr="00BD75DD">
        <w:rPr>
          <w:lang w:eastAsia="en-US"/>
        </w:rPr>
        <w:t xml:space="preserve"> E.) „Dėl masinio žemės vertinimo dokumentų patvirtinimo“</w:t>
      </w:r>
      <w:r w:rsidR="005B0058" w:rsidRPr="00BD75DD">
        <w:rPr>
          <w:lang w:eastAsia="en-US"/>
        </w:rPr>
        <w:t>.</w:t>
      </w:r>
    </w:p>
    <w:p w14:paraId="139E888D" w14:textId="77777777" w:rsidR="004363F9" w:rsidRPr="00BD75DD" w:rsidRDefault="000C4CD9" w:rsidP="00AD2AB7">
      <w:pPr>
        <w:widowControl w:val="0"/>
        <w:spacing w:line="380" w:lineRule="exact"/>
        <w:ind w:firstLine="567"/>
        <w:jc w:val="both"/>
        <w:rPr>
          <w:lang w:eastAsia="en-US"/>
        </w:rPr>
      </w:pPr>
      <w:r w:rsidRPr="00BD75DD">
        <w:rPr>
          <w:b/>
        </w:rPr>
        <w:t>5. Kieno iniciatyva parengtas sprendimo projektas:</w:t>
      </w:r>
      <w:r w:rsidRPr="00BD75DD">
        <w:t xml:space="preserve"> </w:t>
      </w:r>
    </w:p>
    <w:p w14:paraId="586781C8" w14:textId="7F028EEC" w:rsidR="00C91762" w:rsidRDefault="00F42A4A" w:rsidP="00AD2AB7">
      <w:pPr>
        <w:widowControl w:val="0"/>
        <w:spacing w:line="380" w:lineRule="exact"/>
        <w:ind w:firstLine="567"/>
        <w:jc w:val="both"/>
      </w:pPr>
      <w:r>
        <w:t>S. R.</w:t>
      </w:r>
      <w:r w:rsidR="00771CEB" w:rsidRPr="00F23B5A">
        <w:t xml:space="preserve"> </w:t>
      </w:r>
      <w:r w:rsidR="00771CEB" w:rsidRPr="00C916C5">
        <w:rPr>
          <w:i/>
          <w:iCs/>
        </w:rPr>
        <w:t>(duomenys neskelbtini)</w:t>
      </w:r>
      <w:r w:rsidR="00771CEB">
        <w:rPr>
          <w:i/>
          <w:iCs/>
        </w:rPr>
        <w:t xml:space="preserve"> </w:t>
      </w:r>
      <w:r w:rsidR="00C91762" w:rsidRPr="00E87AF0">
        <w:rPr>
          <w:lang w:eastAsia="en-US"/>
        </w:rPr>
        <w:t xml:space="preserve">prašymu </w:t>
      </w:r>
      <w:r w:rsidR="00C91762" w:rsidRPr="00E87AF0">
        <w:t>Savivaldybės administracijos.</w:t>
      </w:r>
    </w:p>
    <w:p w14:paraId="6BA79339" w14:textId="77777777" w:rsidR="00EB66B8" w:rsidRPr="004363F9" w:rsidRDefault="00EB66B8" w:rsidP="00AD2AB7">
      <w:pPr>
        <w:widowControl w:val="0"/>
        <w:spacing w:line="380" w:lineRule="exact"/>
        <w:ind w:firstLine="567"/>
        <w:jc w:val="both"/>
        <w:rPr>
          <w:szCs w:val="20"/>
          <w:lang w:eastAsia="en-US"/>
        </w:rPr>
      </w:pPr>
    </w:p>
    <w:p w14:paraId="39883A37" w14:textId="77777777" w:rsidR="000715E3" w:rsidRPr="003B62F3" w:rsidRDefault="000715E3" w:rsidP="00AD2AB7">
      <w:pPr>
        <w:tabs>
          <w:tab w:val="left" w:pos="0"/>
        </w:tabs>
        <w:spacing w:line="380" w:lineRule="exact"/>
        <w:ind w:firstLine="567"/>
        <w:jc w:val="both"/>
        <w:rPr>
          <w:sz w:val="23"/>
          <w:szCs w:val="23"/>
        </w:rPr>
      </w:pPr>
      <w:r w:rsidRPr="003B62F3">
        <w:rPr>
          <w:sz w:val="23"/>
          <w:szCs w:val="23"/>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sectPr w:rsidR="004839CB" w:rsidRPr="00C0510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A0BE" w14:textId="77777777" w:rsidR="00B77EEE" w:rsidRDefault="00B77EEE" w:rsidP="00D610C3">
      <w:r>
        <w:separator/>
      </w:r>
    </w:p>
  </w:endnote>
  <w:endnote w:type="continuationSeparator" w:id="0">
    <w:p w14:paraId="16EFFFB9" w14:textId="77777777" w:rsidR="00B77EEE" w:rsidRDefault="00B77EE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FDA3" w14:textId="77777777" w:rsidR="00B77EEE" w:rsidRDefault="00B77EEE" w:rsidP="00D610C3">
      <w:r>
        <w:separator/>
      </w:r>
    </w:p>
  </w:footnote>
  <w:footnote w:type="continuationSeparator" w:id="0">
    <w:p w14:paraId="1B1857A8" w14:textId="77777777" w:rsidR="00B77EEE" w:rsidRDefault="00B77EE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5"/>
  </w:num>
  <w:num w:numId="3" w16cid:durableId="721639281">
    <w:abstractNumId w:val="4"/>
  </w:num>
  <w:num w:numId="4" w16cid:durableId="1083529702">
    <w:abstractNumId w:val="11"/>
  </w:num>
  <w:num w:numId="5" w16cid:durableId="39869936">
    <w:abstractNumId w:val="13"/>
  </w:num>
  <w:num w:numId="6" w16cid:durableId="1317959023">
    <w:abstractNumId w:val="10"/>
  </w:num>
  <w:num w:numId="7" w16cid:durableId="811485470">
    <w:abstractNumId w:val="5"/>
  </w:num>
  <w:num w:numId="8" w16cid:durableId="1724329302">
    <w:abstractNumId w:val="18"/>
  </w:num>
  <w:num w:numId="9" w16cid:durableId="743379026">
    <w:abstractNumId w:val="16"/>
  </w:num>
  <w:num w:numId="10" w16cid:durableId="2140221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4"/>
  </w:num>
  <w:num w:numId="12" w16cid:durableId="1177497156">
    <w:abstractNumId w:val="0"/>
  </w:num>
  <w:num w:numId="13" w16cid:durableId="746926591">
    <w:abstractNumId w:val="8"/>
  </w:num>
  <w:num w:numId="14" w16cid:durableId="71897426">
    <w:abstractNumId w:val="3"/>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3364536">
    <w:abstractNumId w:val="9"/>
  </w:num>
  <w:num w:numId="18" w16cid:durableId="1304458662">
    <w:abstractNumId w:val="2"/>
  </w:num>
  <w:num w:numId="19" w16cid:durableId="1588491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4E4B"/>
    <w:rsid w:val="000273F1"/>
    <w:rsid w:val="00031A70"/>
    <w:rsid w:val="00035DF8"/>
    <w:rsid w:val="0003754D"/>
    <w:rsid w:val="00047460"/>
    <w:rsid w:val="00050987"/>
    <w:rsid w:val="00050CB3"/>
    <w:rsid w:val="00050D33"/>
    <w:rsid w:val="000545B1"/>
    <w:rsid w:val="00055711"/>
    <w:rsid w:val="00060F2B"/>
    <w:rsid w:val="00064E1B"/>
    <w:rsid w:val="000668CC"/>
    <w:rsid w:val="000672D6"/>
    <w:rsid w:val="00067B77"/>
    <w:rsid w:val="000715E3"/>
    <w:rsid w:val="00071BE7"/>
    <w:rsid w:val="00073D8A"/>
    <w:rsid w:val="000811AB"/>
    <w:rsid w:val="00082455"/>
    <w:rsid w:val="00083AD7"/>
    <w:rsid w:val="00092FB1"/>
    <w:rsid w:val="000932AC"/>
    <w:rsid w:val="00096F0B"/>
    <w:rsid w:val="000A7658"/>
    <w:rsid w:val="000C0158"/>
    <w:rsid w:val="000C4CD9"/>
    <w:rsid w:val="000C5F6F"/>
    <w:rsid w:val="000D01FD"/>
    <w:rsid w:val="000D0709"/>
    <w:rsid w:val="000D1CCA"/>
    <w:rsid w:val="000E0129"/>
    <w:rsid w:val="000E427F"/>
    <w:rsid w:val="000E525B"/>
    <w:rsid w:val="000E6FCA"/>
    <w:rsid w:val="000F142F"/>
    <w:rsid w:val="000F2028"/>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5278F"/>
    <w:rsid w:val="00153CDD"/>
    <w:rsid w:val="00153D8F"/>
    <w:rsid w:val="00156131"/>
    <w:rsid w:val="00156CC5"/>
    <w:rsid w:val="00163648"/>
    <w:rsid w:val="001636E3"/>
    <w:rsid w:val="0016592A"/>
    <w:rsid w:val="00166D36"/>
    <w:rsid w:val="00170B94"/>
    <w:rsid w:val="00173464"/>
    <w:rsid w:val="00176CDC"/>
    <w:rsid w:val="00186F13"/>
    <w:rsid w:val="0019105B"/>
    <w:rsid w:val="00192F17"/>
    <w:rsid w:val="0019359F"/>
    <w:rsid w:val="00194B34"/>
    <w:rsid w:val="001A31DD"/>
    <w:rsid w:val="001A329B"/>
    <w:rsid w:val="001A3EBD"/>
    <w:rsid w:val="001A59CF"/>
    <w:rsid w:val="001A6841"/>
    <w:rsid w:val="001B1CD5"/>
    <w:rsid w:val="001B7C03"/>
    <w:rsid w:val="001C28AD"/>
    <w:rsid w:val="001C3AE0"/>
    <w:rsid w:val="001C60B4"/>
    <w:rsid w:val="001D141E"/>
    <w:rsid w:val="001D324B"/>
    <w:rsid w:val="001D621F"/>
    <w:rsid w:val="001E2ABF"/>
    <w:rsid w:val="001E622C"/>
    <w:rsid w:val="001F0F56"/>
    <w:rsid w:val="001F1DA8"/>
    <w:rsid w:val="001F3431"/>
    <w:rsid w:val="00200DAF"/>
    <w:rsid w:val="002036F6"/>
    <w:rsid w:val="00213057"/>
    <w:rsid w:val="0021352E"/>
    <w:rsid w:val="00213D1E"/>
    <w:rsid w:val="00214043"/>
    <w:rsid w:val="0022576D"/>
    <w:rsid w:val="002316BC"/>
    <w:rsid w:val="00237E62"/>
    <w:rsid w:val="00244250"/>
    <w:rsid w:val="00244369"/>
    <w:rsid w:val="00246DB6"/>
    <w:rsid w:val="0025348D"/>
    <w:rsid w:val="002541D9"/>
    <w:rsid w:val="002618CF"/>
    <w:rsid w:val="00261DCF"/>
    <w:rsid w:val="00264EEB"/>
    <w:rsid w:val="002656DD"/>
    <w:rsid w:val="0026773A"/>
    <w:rsid w:val="0027021E"/>
    <w:rsid w:val="0027341E"/>
    <w:rsid w:val="00274D68"/>
    <w:rsid w:val="00276AD2"/>
    <w:rsid w:val="00283DDC"/>
    <w:rsid w:val="00292C3E"/>
    <w:rsid w:val="00292DCE"/>
    <w:rsid w:val="0029507D"/>
    <w:rsid w:val="00296235"/>
    <w:rsid w:val="00296CB0"/>
    <w:rsid w:val="00297A04"/>
    <w:rsid w:val="002A0912"/>
    <w:rsid w:val="002A14DE"/>
    <w:rsid w:val="002A2E19"/>
    <w:rsid w:val="002A3649"/>
    <w:rsid w:val="002A40B1"/>
    <w:rsid w:val="002A5770"/>
    <w:rsid w:val="002B0331"/>
    <w:rsid w:val="002B5A69"/>
    <w:rsid w:val="002C0792"/>
    <w:rsid w:val="002C2927"/>
    <w:rsid w:val="002C333C"/>
    <w:rsid w:val="002D1241"/>
    <w:rsid w:val="002D165A"/>
    <w:rsid w:val="002D1C76"/>
    <w:rsid w:val="002D24EF"/>
    <w:rsid w:val="002D5815"/>
    <w:rsid w:val="002E30B2"/>
    <w:rsid w:val="002E51AC"/>
    <w:rsid w:val="002E75DC"/>
    <w:rsid w:val="002F237F"/>
    <w:rsid w:val="002F278D"/>
    <w:rsid w:val="002F51BA"/>
    <w:rsid w:val="002F52D8"/>
    <w:rsid w:val="00304F7A"/>
    <w:rsid w:val="00306BC1"/>
    <w:rsid w:val="00307D6C"/>
    <w:rsid w:val="00310932"/>
    <w:rsid w:val="00311EF9"/>
    <w:rsid w:val="00313492"/>
    <w:rsid w:val="00327D6D"/>
    <w:rsid w:val="0033014E"/>
    <w:rsid w:val="00331855"/>
    <w:rsid w:val="00335FCE"/>
    <w:rsid w:val="00336E22"/>
    <w:rsid w:val="00341BA1"/>
    <w:rsid w:val="00345F19"/>
    <w:rsid w:val="00346065"/>
    <w:rsid w:val="00347BF7"/>
    <w:rsid w:val="00352907"/>
    <w:rsid w:val="003645AE"/>
    <w:rsid w:val="003647E6"/>
    <w:rsid w:val="003666E4"/>
    <w:rsid w:val="00375BA3"/>
    <w:rsid w:val="003875B0"/>
    <w:rsid w:val="003A43A7"/>
    <w:rsid w:val="003A644C"/>
    <w:rsid w:val="003B0DC6"/>
    <w:rsid w:val="003B1377"/>
    <w:rsid w:val="003B417B"/>
    <w:rsid w:val="003C2452"/>
    <w:rsid w:val="003C3E20"/>
    <w:rsid w:val="003C4CFD"/>
    <w:rsid w:val="003C5418"/>
    <w:rsid w:val="003C5C95"/>
    <w:rsid w:val="003D09EA"/>
    <w:rsid w:val="003D0F87"/>
    <w:rsid w:val="003D2A8C"/>
    <w:rsid w:val="003D54F9"/>
    <w:rsid w:val="003E056D"/>
    <w:rsid w:val="003E15AD"/>
    <w:rsid w:val="003F194A"/>
    <w:rsid w:val="003F3254"/>
    <w:rsid w:val="003F7786"/>
    <w:rsid w:val="003F7C31"/>
    <w:rsid w:val="003F7C3E"/>
    <w:rsid w:val="00400757"/>
    <w:rsid w:val="004012B9"/>
    <w:rsid w:val="0040182A"/>
    <w:rsid w:val="004031CA"/>
    <w:rsid w:val="00403A69"/>
    <w:rsid w:val="004043D3"/>
    <w:rsid w:val="004127D6"/>
    <w:rsid w:val="00414B0D"/>
    <w:rsid w:val="00425C2D"/>
    <w:rsid w:val="00426C20"/>
    <w:rsid w:val="00430575"/>
    <w:rsid w:val="00430646"/>
    <w:rsid w:val="00433B4B"/>
    <w:rsid w:val="004363F9"/>
    <w:rsid w:val="004378DA"/>
    <w:rsid w:val="00445877"/>
    <w:rsid w:val="00446785"/>
    <w:rsid w:val="004518CB"/>
    <w:rsid w:val="004535A7"/>
    <w:rsid w:val="00462480"/>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E06"/>
    <w:rsid w:val="004B1323"/>
    <w:rsid w:val="004B385B"/>
    <w:rsid w:val="004C5BF2"/>
    <w:rsid w:val="004C6F4E"/>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F1D"/>
    <w:rsid w:val="005468A5"/>
    <w:rsid w:val="0055012D"/>
    <w:rsid w:val="005513EF"/>
    <w:rsid w:val="005546C6"/>
    <w:rsid w:val="00555AA5"/>
    <w:rsid w:val="00556676"/>
    <w:rsid w:val="005618BE"/>
    <w:rsid w:val="00580FF4"/>
    <w:rsid w:val="005817D7"/>
    <w:rsid w:val="005821EF"/>
    <w:rsid w:val="005856D9"/>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D11B4"/>
    <w:rsid w:val="005D2633"/>
    <w:rsid w:val="005D652A"/>
    <w:rsid w:val="005D79A6"/>
    <w:rsid w:val="005E1139"/>
    <w:rsid w:val="005E399F"/>
    <w:rsid w:val="005E4165"/>
    <w:rsid w:val="005E4BF1"/>
    <w:rsid w:val="005F374B"/>
    <w:rsid w:val="005F4AB2"/>
    <w:rsid w:val="00600D17"/>
    <w:rsid w:val="00602F33"/>
    <w:rsid w:val="0060346B"/>
    <w:rsid w:val="00604437"/>
    <w:rsid w:val="00607A29"/>
    <w:rsid w:val="00616A7A"/>
    <w:rsid w:val="006232CD"/>
    <w:rsid w:val="00623A80"/>
    <w:rsid w:val="006240D6"/>
    <w:rsid w:val="00625BDC"/>
    <w:rsid w:val="00627099"/>
    <w:rsid w:val="00633E32"/>
    <w:rsid w:val="00642F57"/>
    <w:rsid w:val="00643BDB"/>
    <w:rsid w:val="00644690"/>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C0F63"/>
    <w:rsid w:val="006C7F3A"/>
    <w:rsid w:val="006D1BEC"/>
    <w:rsid w:val="006D2756"/>
    <w:rsid w:val="006E299E"/>
    <w:rsid w:val="006E38C4"/>
    <w:rsid w:val="006E679A"/>
    <w:rsid w:val="006F21CC"/>
    <w:rsid w:val="006F46C7"/>
    <w:rsid w:val="006F6785"/>
    <w:rsid w:val="00700823"/>
    <w:rsid w:val="007010AF"/>
    <w:rsid w:val="00706144"/>
    <w:rsid w:val="00710A07"/>
    <w:rsid w:val="00714A9E"/>
    <w:rsid w:val="007158E5"/>
    <w:rsid w:val="00715C8B"/>
    <w:rsid w:val="0072060A"/>
    <w:rsid w:val="007258D5"/>
    <w:rsid w:val="00726523"/>
    <w:rsid w:val="00731581"/>
    <w:rsid w:val="00737D4A"/>
    <w:rsid w:val="00751EAE"/>
    <w:rsid w:val="00755C45"/>
    <w:rsid w:val="00761009"/>
    <w:rsid w:val="00771CEB"/>
    <w:rsid w:val="00776D79"/>
    <w:rsid w:val="00780382"/>
    <w:rsid w:val="00782C6B"/>
    <w:rsid w:val="007907E3"/>
    <w:rsid w:val="007922AE"/>
    <w:rsid w:val="00794BD5"/>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0ABB"/>
    <w:rsid w:val="00831518"/>
    <w:rsid w:val="008407DC"/>
    <w:rsid w:val="00843093"/>
    <w:rsid w:val="00850C02"/>
    <w:rsid w:val="00852119"/>
    <w:rsid w:val="00862D20"/>
    <w:rsid w:val="00866732"/>
    <w:rsid w:val="0087130F"/>
    <w:rsid w:val="0087463B"/>
    <w:rsid w:val="00876427"/>
    <w:rsid w:val="00882D08"/>
    <w:rsid w:val="00885D3F"/>
    <w:rsid w:val="00887A93"/>
    <w:rsid w:val="00890CD2"/>
    <w:rsid w:val="00891F8B"/>
    <w:rsid w:val="0089738A"/>
    <w:rsid w:val="008A0B91"/>
    <w:rsid w:val="008A4008"/>
    <w:rsid w:val="008A4728"/>
    <w:rsid w:val="008A7A19"/>
    <w:rsid w:val="008C0F9E"/>
    <w:rsid w:val="008C6CEF"/>
    <w:rsid w:val="008C7A8F"/>
    <w:rsid w:val="008D65D6"/>
    <w:rsid w:val="008E0B2F"/>
    <w:rsid w:val="008E407E"/>
    <w:rsid w:val="008F2D5C"/>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6C27"/>
    <w:rsid w:val="009502AB"/>
    <w:rsid w:val="0095674D"/>
    <w:rsid w:val="0095798B"/>
    <w:rsid w:val="00962585"/>
    <w:rsid w:val="00974130"/>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0D4D"/>
    <w:rsid w:val="00A329ED"/>
    <w:rsid w:val="00A359FC"/>
    <w:rsid w:val="00A421AE"/>
    <w:rsid w:val="00A42799"/>
    <w:rsid w:val="00A438F2"/>
    <w:rsid w:val="00A44DE0"/>
    <w:rsid w:val="00A46DF3"/>
    <w:rsid w:val="00A47A16"/>
    <w:rsid w:val="00A53400"/>
    <w:rsid w:val="00A550CB"/>
    <w:rsid w:val="00A56061"/>
    <w:rsid w:val="00A57B12"/>
    <w:rsid w:val="00A60513"/>
    <w:rsid w:val="00A6225C"/>
    <w:rsid w:val="00A65450"/>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5AEE"/>
    <w:rsid w:val="00AD697D"/>
    <w:rsid w:val="00AD7EB7"/>
    <w:rsid w:val="00AE168B"/>
    <w:rsid w:val="00AE543D"/>
    <w:rsid w:val="00AE7E55"/>
    <w:rsid w:val="00AF1F5C"/>
    <w:rsid w:val="00AF352B"/>
    <w:rsid w:val="00AF45D8"/>
    <w:rsid w:val="00B0063E"/>
    <w:rsid w:val="00B0596B"/>
    <w:rsid w:val="00B060F6"/>
    <w:rsid w:val="00B12A30"/>
    <w:rsid w:val="00B160C7"/>
    <w:rsid w:val="00B16FF1"/>
    <w:rsid w:val="00B20513"/>
    <w:rsid w:val="00B228AE"/>
    <w:rsid w:val="00B31656"/>
    <w:rsid w:val="00B40FB8"/>
    <w:rsid w:val="00B420BD"/>
    <w:rsid w:val="00B45E72"/>
    <w:rsid w:val="00B47208"/>
    <w:rsid w:val="00B500B7"/>
    <w:rsid w:val="00B504D2"/>
    <w:rsid w:val="00B53253"/>
    <w:rsid w:val="00B534BA"/>
    <w:rsid w:val="00B554DA"/>
    <w:rsid w:val="00B55E8C"/>
    <w:rsid w:val="00B64AE4"/>
    <w:rsid w:val="00B64E79"/>
    <w:rsid w:val="00B659EA"/>
    <w:rsid w:val="00B679D1"/>
    <w:rsid w:val="00B71DDD"/>
    <w:rsid w:val="00B754FC"/>
    <w:rsid w:val="00B7566C"/>
    <w:rsid w:val="00B7592A"/>
    <w:rsid w:val="00B77EEE"/>
    <w:rsid w:val="00B80086"/>
    <w:rsid w:val="00B8137B"/>
    <w:rsid w:val="00B91427"/>
    <w:rsid w:val="00B9519B"/>
    <w:rsid w:val="00BA4425"/>
    <w:rsid w:val="00BA5F8E"/>
    <w:rsid w:val="00BB1444"/>
    <w:rsid w:val="00BC132B"/>
    <w:rsid w:val="00BC4C2D"/>
    <w:rsid w:val="00BC4EC5"/>
    <w:rsid w:val="00BC5337"/>
    <w:rsid w:val="00BC6AFD"/>
    <w:rsid w:val="00BC6C5E"/>
    <w:rsid w:val="00BC6EC2"/>
    <w:rsid w:val="00BC7818"/>
    <w:rsid w:val="00BD75DD"/>
    <w:rsid w:val="00BE171C"/>
    <w:rsid w:val="00BE26DB"/>
    <w:rsid w:val="00BE337E"/>
    <w:rsid w:val="00BE391D"/>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6D07"/>
    <w:rsid w:val="00CC7B37"/>
    <w:rsid w:val="00CD4463"/>
    <w:rsid w:val="00CD646F"/>
    <w:rsid w:val="00CE1D30"/>
    <w:rsid w:val="00CE4261"/>
    <w:rsid w:val="00CF1CDB"/>
    <w:rsid w:val="00CF44D4"/>
    <w:rsid w:val="00CF6EC7"/>
    <w:rsid w:val="00CF6FD9"/>
    <w:rsid w:val="00D019E3"/>
    <w:rsid w:val="00D04B9C"/>
    <w:rsid w:val="00D20793"/>
    <w:rsid w:val="00D24252"/>
    <w:rsid w:val="00D24BC8"/>
    <w:rsid w:val="00D27573"/>
    <w:rsid w:val="00D36807"/>
    <w:rsid w:val="00D37625"/>
    <w:rsid w:val="00D43956"/>
    <w:rsid w:val="00D43A91"/>
    <w:rsid w:val="00D5162F"/>
    <w:rsid w:val="00D55101"/>
    <w:rsid w:val="00D55973"/>
    <w:rsid w:val="00D576B1"/>
    <w:rsid w:val="00D605E4"/>
    <w:rsid w:val="00D60B9B"/>
    <w:rsid w:val="00D610C3"/>
    <w:rsid w:val="00D64F72"/>
    <w:rsid w:val="00D72E08"/>
    <w:rsid w:val="00D730FB"/>
    <w:rsid w:val="00D752F4"/>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707A"/>
    <w:rsid w:val="00DE01E2"/>
    <w:rsid w:val="00DE2E42"/>
    <w:rsid w:val="00DE5032"/>
    <w:rsid w:val="00DE774C"/>
    <w:rsid w:val="00DE7DC1"/>
    <w:rsid w:val="00DF0811"/>
    <w:rsid w:val="00DF1461"/>
    <w:rsid w:val="00DF46A1"/>
    <w:rsid w:val="00DF6F3F"/>
    <w:rsid w:val="00E01517"/>
    <w:rsid w:val="00E07856"/>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B66B8"/>
    <w:rsid w:val="00EC373D"/>
    <w:rsid w:val="00EC4035"/>
    <w:rsid w:val="00EC4925"/>
    <w:rsid w:val="00EC5F3E"/>
    <w:rsid w:val="00ED4E40"/>
    <w:rsid w:val="00ED5674"/>
    <w:rsid w:val="00ED592F"/>
    <w:rsid w:val="00EE4AB8"/>
    <w:rsid w:val="00EF1A48"/>
    <w:rsid w:val="00EF1E80"/>
    <w:rsid w:val="00F024BF"/>
    <w:rsid w:val="00F027F3"/>
    <w:rsid w:val="00F0757F"/>
    <w:rsid w:val="00F10467"/>
    <w:rsid w:val="00F15606"/>
    <w:rsid w:val="00F16EA1"/>
    <w:rsid w:val="00F17D6A"/>
    <w:rsid w:val="00F20AA6"/>
    <w:rsid w:val="00F20CFE"/>
    <w:rsid w:val="00F230DC"/>
    <w:rsid w:val="00F23B5A"/>
    <w:rsid w:val="00F24CDA"/>
    <w:rsid w:val="00F2507D"/>
    <w:rsid w:val="00F2547C"/>
    <w:rsid w:val="00F26497"/>
    <w:rsid w:val="00F31ED0"/>
    <w:rsid w:val="00F35A4D"/>
    <w:rsid w:val="00F36FF9"/>
    <w:rsid w:val="00F42A4A"/>
    <w:rsid w:val="00F436F6"/>
    <w:rsid w:val="00F45862"/>
    <w:rsid w:val="00F51E14"/>
    <w:rsid w:val="00F5430F"/>
    <w:rsid w:val="00F558E5"/>
    <w:rsid w:val="00F622FD"/>
    <w:rsid w:val="00F65A2D"/>
    <w:rsid w:val="00F668EB"/>
    <w:rsid w:val="00F72C9B"/>
    <w:rsid w:val="00F7307D"/>
    <w:rsid w:val="00F73A98"/>
    <w:rsid w:val="00F74901"/>
    <w:rsid w:val="00F77F47"/>
    <w:rsid w:val="00F866CD"/>
    <w:rsid w:val="00F86AE4"/>
    <w:rsid w:val="00F86D86"/>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6375</Words>
  <Characters>3635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Gražina Januševičienė</cp:lastModifiedBy>
  <cp:revision>3</cp:revision>
  <cp:lastPrinted>2023-05-09T14:46:00Z</cp:lastPrinted>
  <dcterms:created xsi:type="dcterms:W3CDTF">2025-03-05T10:45:00Z</dcterms:created>
  <dcterms:modified xsi:type="dcterms:W3CDTF">2025-03-07T11:52:00Z</dcterms:modified>
</cp:coreProperties>
</file>