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11BFF" w14:textId="77777777" w:rsidR="002661AA" w:rsidRPr="008262FB" w:rsidRDefault="002661AA" w:rsidP="002661AA">
      <w:pPr>
        <w:keepNext/>
        <w:tabs>
          <w:tab w:val="left" w:pos="900"/>
        </w:tabs>
        <w:jc w:val="center"/>
        <w:outlineLvl w:val="1"/>
        <w:rPr>
          <w:b/>
          <w:bCs/>
          <w:lang w:val="en-US"/>
        </w:rPr>
      </w:pPr>
      <w:r>
        <w:rPr>
          <w:b/>
        </w:rPr>
        <w:t xml:space="preserve">DĖL PANEVĖŽIO MIESTO </w:t>
      </w:r>
      <w:r w:rsidRPr="00510F37">
        <w:rPr>
          <w:b/>
        </w:rPr>
        <w:t xml:space="preserve">SAVIVALDYBĖS TARYBOS 2023 M. </w:t>
      </w:r>
      <w:r>
        <w:rPr>
          <w:b/>
        </w:rPr>
        <w:t>RUGPJŪČIO</w:t>
      </w:r>
      <w:r w:rsidRPr="00510F37">
        <w:rPr>
          <w:b/>
        </w:rPr>
        <w:t xml:space="preserve"> </w:t>
      </w:r>
      <w:r>
        <w:rPr>
          <w:b/>
        </w:rPr>
        <w:t>24</w:t>
      </w:r>
      <w:r w:rsidRPr="00510F37">
        <w:rPr>
          <w:b/>
        </w:rPr>
        <w:t xml:space="preserve"> D. SPRENDIMO NR. 1-</w:t>
      </w:r>
      <w:r>
        <w:rPr>
          <w:b/>
        </w:rPr>
        <w:t>244</w:t>
      </w:r>
      <w:r w:rsidRPr="00510F37">
        <w:rPr>
          <w:b/>
        </w:rPr>
        <w:t xml:space="preserve"> </w:t>
      </w:r>
      <w:r>
        <w:rPr>
          <w:b/>
        </w:rPr>
        <w:t>„</w:t>
      </w:r>
      <w:r>
        <w:rPr>
          <w:b/>
          <w:bCs/>
          <w:lang w:val="en-US"/>
        </w:rPr>
        <w:t xml:space="preserve">DĖL PANEVĖŽIO MIESTO PREVENCINIŲ SOCIALINIŲ PASLAUGŲ ORGANIZAVIMO, TEIKIMO, PLANAVIMO IR INICIATYVOS ĮGYVENDINIMO TVARKOS APRAŠO PATVIRTINIMO” </w:t>
      </w:r>
      <w:r>
        <w:rPr>
          <w:b/>
        </w:rPr>
        <w:t>PRIPAŽINIMO NETEKUSIU GALIOS</w:t>
      </w:r>
    </w:p>
    <w:p w14:paraId="6EF93C08" w14:textId="77777777" w:rsidR="009809B4" w:rsidRDefault="009809B4" w:rsidP="0056155B">
      <w:pPr>
        <w:jc w:val="center"/>
        <w:rPr>
          <w:b/>
          <w:caps/>
          <w:sz w:val="22"/>
          <w:szCs w:val="22"/>
        </w:rPr>
      </w:pPr>
    </w:p>
    <w:p w14:paraId="079D338A" w14:textId="4E1B1A36" w:rsidR="0056155B" w:rsidRDefault="0056155B" w:rsidP="0056155B">
      <w:pPr>
        <w:jc w:val="center"/>
        <w:rPr>
          <w:szCs w:val="20"/>
        </w:rPr>
      </w:pPr>
      <w:r w:rsidRPr="0037036A">
        <w:rPr>
          <w:szCs w:val="20"/>
        </w:rPr>
        <w:t>20</w:t>
      </w:r>
      <w:r w:rsidR="00C82076">
        <w:rPr>
          <w:szCs w:val="20"/>
        </w:rPr>
        <w:t>2</w:t>
      </w:r>
      <w:r w:rsidR="004D0B6C">
        <w:rPr>
          <w:szCs w:val="20"/>
        </w:rPr>
        <w:t>5</w:t>
      </w:r>
      <w:r w:rsidRPr="0037036A">
        <w:rPr>
          <w:szCs w:val="20"/>
        </w:rPr>
        <w:t xml:space="preserve"> m. </w:t>
      </w:r>
      <w:r w:rsidR="00DB6E98">
        <w:rPr>
          <w:szCs w:val="20"/>
        </w:rPr>
        <w:t>kovo</w:t>
      </w:r>
      <w:r w:rsidR="00110D38">
        <w:rPr>
          <w:szCs w:val="20"/>
        </w:rPr>
        <w:t xml:space="preserve"> </w:t>
      </w:r>
      <w:r w:rsidR="00325BA6">
        <w:rPr>
          <w:szCs w:val="20"/>
        </w:rPr>
        <w:t>4</w:t>
      </w:r>
      <w:r w:rsidRPr="0037036A">
        <w:rPr>
          <w:szCs w:val="20"/>
        </w:rPr>
        <w:t xml:space="preserve"> d. </w:t>
      </w:r>
    </w:p>
    <w:p w14:paraId="34CEF486" w14:textId="77777777" w:rsidR="0056155B" w:rsidRDefault="0056155B" w:rsidP="0056155B">
      <w:pPr>
        <w:keepNext/>
        <w:jc w:val="center"/>
        <w:outlineLvl w:val="2"/>
        <w:rPr>
          <w:szCs w:val="20"/>
        </w:rPr>
      </w:pPr>
      <w:r w:rsidRPr="0037036A">
        <w:rPr>
          <w:szCs w:val="20"/>
        </w:rPr>
        <w:t>Panevėžys</w:t>
      </w:r>
    </w:p>
    <w:p w14:paraId="028785C9" w14:textId="77777777" w:rsidR="0056155B" w:rsidRDefault="0056155B" w:rsidP="0056155B">
      <w:pPr>
        <w:keepNext/>
        <w:jc w:val="center"/>
        <w:outlineLvl w:val="2"/>
        <w:rPr>
          <w:b/>
          <w:sz w:val="14"/>
          <w:szCs w:val="14"/>
        </w:rPr>
      </w:pPr>
    </w:p>
    <w:p w14:paraId="3C989DE4" w14:textId="77777777" w:rsidR="004D0B6C" w:rsidRPr="0090745E" w:rsidRDefault="004D0B6C" w:rsidP="0056155B">
      <w:pPr>
        <w:keepNext/>
        <w:jc w:val="center"/>
        <w:outlineLvl w:val="2"/>
        <w:rPr>
          <w:b/>
          <w:sz w:val="14"/>
          <w:szCs w:val="14"/>
        </w:rPr>
      </w:pPr>
    </w:p>
    <w:p w14:paraId="6537CB80" w14:textId="265F8E8C" w:rsidR="00054210" w:rsidRPr="00D30BA2" w:rsidRDefault="004D0B6C" w:rsidP="00D30BA2">
      <w:pPr>
        <w:spacing w:line="360" w:lineRule="auto"/>
        <w:ind w:left="709"/>
        <w:rPr>
          <w:b/>
        </w:rPr>
      </w:pPr>
      <w:r>
        <w:rPr>
          <w:b/>
        </w:rPr>
        <w:t xml:space="preserve">1. </w:t>
      </w:r>
      <w:r w:rsidR="00F15F10" w:rsidRPr="004D0B6C">
        <w:rPr>
          <w:b/>
        </w:rPr>
        <w:t xml:space="preserve">Sprendimo </w:t>
      </w:r>
      <w:r w:rsidR="00F15F10" w:rsidRPr="004D0B6C">
        <w:rPr>
          <w:b/>
          <w:bCs/>
          <w:lang w:eastAsia="lt-LT"/>
        </w:rPr>
        <w:t>projekto</w:t>
      </w:r>
      <w:r w:rsidR="00F15F10" w:rsidRPr="004D0B6C">
        <w:rPr>
          <w:b/>
        </w:rPr>
        <w:t xml:space="preserve"> tiksla</w:t>
      </w:r>
      <w:r w:rsidR="00FA570B">
        <w:rPr>
          <w:b/>
        </w:rPr>
        <w:t>s</w:t>
      </w:r>
      <w:r w:rsidR="00F15F10" w:rsidRPr="004D0B6C">
        <w:rPr>
          <w:b/>
        </w:rPr>
        <w:t xml:space="preserve">: </w:t>
      </w:r>
      <w:r w:rsidR="00F15F10" w:rsidRPr="00957BA7">
        <w:rPr>
          <w:color w:val="000000"/>
        </w:rPr>
        <w:t>Sprendimo tikslas –</w:t>
      </w:r>
      <w:r w:rsidR="00FE358C" w:rsidRPr="00FE358C">
        <w:t xml:space="preserve"> </w:t>
      </w:r>
      <w:r w:rsidR="00DB6E98">
        <w:t xml:space="preserve">pripažinti netekusiu galios </w:t>
      </w:r>
      <w:r w:rsidR="002661AA">
        <w:t xml:space="preserve">Panevėžio miesto savivaldybės tarybos </w:t>
      </w:r>
      <w:r w:rsidR="002661AA" w:rsidRPr="00C210B2">
        <w:t xml:space="preserve">2023 m. </w:t>
      </w:r>
      <w:r w:rsidR="002661AA">
        <w:t>rugpjūčio</w:t>
      </w:r>
      <w:r w:rsidR="002661AA" w:rsidRPr="00C210B2">
        <w:t xml:space="preserve"> </w:t>
      </w:r>
      <w:r w:rsidR="002661AA">
        <w:t>24</w:t>
      </w:r>
      <w:r w:rsidR="002661AA" w:rsidRPr="00C210B2">
        <w:t xml:space="preserve"> d. </w:t>
      </w:r>
      <w:r w:rsidR="002661AA">
        <w:t>s</w:t>
      </w:r>
      <w:r w:rsidR="002661AA" w:rsidRPr="00C210B2">
        <w:t>prendim</w:t>
      </w:r>
      <w:r w:rsidR="002661AA">
        <w:t>ą</w:t>
      </w:r>
      <w:r w:rsidR="002661AA" w:rsidRPr="00C210B2">
        <w:t xml:space="preserve"> </w:t>
      </w:r>
      <w:r w:rsidR="002661AA">
        <w:t>N</w:t>
      </w:r>
      <w:r w:rsidR="002661AA" w:rsidRPr="00C210B2">
        <w:t>r. 1-</w:t>
      </w:r>
      <w:r w:rsidR="002661AA">
        <w:t>244</w:t>
      </w:r>
      <w:r w:rsidR="002661AA" w:rsidRPr="00C210B2">
        <w:t xml:space="preserve"> „</w:t>
      </w:r>
      <w:r w:rsidR="002661AA">
        <w:t>Dėl Panevėžio miesto prevencinių socialinių paslaugų organizavimo, teikimo, planavimo ir iniciatyvos įgyvendinimo tvarkos aprašo patvirtinimo“.</w:t>
      </w:r>
    </w:p>
    <w:p w14:paraId="73FAC51B" w14:textId="560F1FB3" w:rsidR="00FA570B" w:rsidRDefault="004D0B6C" w:rsidP="00246ADC">
      <w:pPr>
        <w:spacing w:line="360" w:lineRule="auto"/>
        <w:ind w:left="709"/>
      </w:pPr>
      <w:r>
        <w:rPr>
          <w:b/>
        </w:rPr>
        <w:t xml:space="preserve">2. </w:t>
      </w:r>
      <w:r w:rsidRPr="004D0B6C">
        <w:rPr>
          <w:b/>
        </w:rPr>
        <w:t>Siūlomos teisinio reguliavimo nuostatos, laukiami rezultatai:</w:t>
      </w:r>
      <w:r w:rsidRPr="004D0B6C">
        <w:t xml:space="preserve"> </w:t>
      </w:r>
      <w:r w:rsidR="007A113F">
        <w:t xml:space="preserve">Vadovaujantis </w:t>
      </w:r>
      <w:r w:rsidR="00246ADC" w:rsidRPr="00755AF6">
        <w:t>Prevencinių socialinių paslaugų organizavimo ir teikimo tvarkos apraš</w:t>
      </w:r>
      <w:r w:rsidR="00246ADC">
        <w:t>o</w:t>
      </w:r>
      <w:r w:rsidR="00246ADC" w:rsidRPr="00755AF6">
        <w:t>, patvirtinto Lietuvos Respublikos socialinės apsaugos ir darbo ministro 2022 m. lapkričio 23 d. įsakymu Nr. A1-776 „Dėl Prevencinių socialinių paslaugų organizavimo ir teikimo tvarkos aprašo patvirtinimo“</w:t>
      </w:r>
      <w:r w:rsidR="00F87D5D">
        <w:t xml:space="preserve"> (toliau – Aprašas)</w:t>
      </w:r>
      <w:r w:rsidR="00246ADC">
        <w:t xml:space="preserve"> 17 punktu</w:t>
      </w:r>
      <w:r w:rsidR="007A113F">
        <w:t xml:space="preserve"> nustatyta, kad</w:t>
      </w:r>
      <w:r w:rsidR="00246ADC" w:rsidRPr="00755AF6">
        <w:t xml:space="preserve"> </w:t>
      </w:r>
      <w:r w:rsidR="007A113F">
        <w:t>p</w:t>
      </w:r>
      <w:r w:rsidR="00246ADC" w:rsidRPr="00246ADC">
        <w:t xml:space="preserve">revencinės socialinės paslaugos planuojamos, organizuojamos ir teikiamos savivaldybės mero nustatyta tvarka, vadovaujantis </w:t>
      </w:r>
      <w:r w:rsidR="00F87D5D">
        <w:t>Aprašu</w:t>
      </w:r>
      <w:r w:rsidR="00246ADC" w:rsidRPr="00246ADC">
        <w:t>.</w:t>
      </w:r>
      <w:r w:rsidR="00157AFD">
        <w:t xml:space="preserve"> </w:t>
      </w:r>
      <w:r w:rsidR="002130B9">
        <w:t>Atsižvelgiant į tai, parengtas tarybos sprendimo projektas</w:t>
      </w:r>
      <w:r w:rsidR="007A113F">
        <w:t>. Savivaldybės mero potvarkio projektas</w:t>
      </w:r>
      <w:r w:rsidR="007A113F" w:rsidRPr="007A113F">
        <w:t xml:space="preserve"> </w:t>
      </w:r>
      <w:r w:rsidR="007A113F">
        <w:t xml:space="preserve">dėl </w:t>
      </w:r>
      <w:r w:rsidR="007A113F" w:rsidRPr="009A37D0">
        <w:t xml:space="preserve">Panevėžio </w:t>
      </w:r>
      <w:r w:rsidR="007A113F">
        <w:t>mieste teikiamų prevencinių socialinių paslaugų organizavimo, teikimo ir planavimo patvirtinimo</w:t>
      </w:r>
      <w:r w:rsidR="002130B9">
        <w:t xml:space="preserve"> š</w:t>
      </w:r>
      <w:r w:rsidR="00956C9C">
        <w:t xml:space="preserve">iuo metu </w:t>
      </w:r>
      <w:r w:rsidR="007A113F">
        <w:t xml:space="preserve">yra </w:t>
      </w:r>
      <w:r w:rsidR="00956C9C">
        <w:t>rengiamas</w:t>
      </w:r>
      <w:r w:rsidR="007A113F">
        <w:t>, siekiant užtikrinti, kad vienu metu nebūtų galiojantys du teisės aktai, reglamentuojantys prevencinių socialinių paslaugų organizavimą, teikimą ir planavimą</w:t>
      </w:r>
      <w:r w:rsidR="00956C9C">
        <w:t xml:space="preserve">. Rezultatas – įgyvendintinos </w:t>
      </w:r>
      <w:r w:rsidR="002130B9">
        <w:t xml:space="preserve">pasikeitusio </w:t>
      </w:r>
      <w:r w:rsidR="00956C9C">
        <w:t>teisinio reguliavimo nuostatos</w:t>
      </w:r>
      <w:r w:rsidR="00E03EE4">
        <w:t>.</w:t>
      </w:r>
    </w:p>
    <w:p w14:paraId="0A37396A" w14:textId="10DC99DC" w:rsidR="004D0B6C" w:rsidRDefault="009F6AF6" w:rsidP="00D30BA2">
      <w:pPr>
        <w:spacing w:line="360" w:lineRule="auto"/>
        <w:ind w:firstLine="720"/>
      </w:pPr>
      <w:r>
        <w:rPr>
          <w:b/>
          <w:bCs/>
          <w:lang w:eastAsia="lt-LT"/>
        </w:rPr>
        <w:t xml:space="preserve">3. </w:t>
      </w:r>
      <w:r w:rsidR="00F15F10">
        <w:rPr>
          <w:b/>
          <w:bCs/>
          <w:lang w:eastAsia="lt-LT"/>
        </w:rPr>
        <w:t>Lėšų poreikis ir šaltiniai:</w:t>
      </w:r>
      <w:r w:rsidR="0056155B" w:rsidRPr="00274A21">
        <w:t xml:space="preserve"> </w:t>
      </w:r>
      <w:r w:rsidR="00FA570B">
        <w:t>Nereikalingi.</w:t>
      </w:r>
    </w:p>
    <w:p w14:paraId="0ACF5251" w14:textId="7A0747D0" w:rsidR="004D0B6C" w:rsidRPr="00D30BA2" w:rsidRDefault="009F6AF6" w:rsidP="00D30BA2">
      <w:pPr>
        <w:spacing w:line="360" w:lineRule="auto"/>
        <w:ind w:firstLine="720"/>
        <w:rPr>
          <w:b/>
        </w:rPr>
      </w:pPr>
      <w:r>
        <w:rPr>
          <w:b/>
          <w:bCs/>
          <w:lang w:eastAsia="lt-LT"/>
        </w:rPr>
        <w:t xml:space="preserve">4. </w:t>
      </w:r>
      <w:r w:rsidR="00F15F10" w:rsidRPr="009F6AF6">
        <w:rPr>
          <w:b/>
          <w:bCs/>
          <w:lang w:eastAsia="lt-LT"/>
        </w:rPr>
        <w:t>Sprendimui priimti reikalingi pagrindimai, skaičiavimai ar paaiškinimai:</w:t>
      </w:r>
      <w:r w:rsidR="00F15F10" w:rsidRPr="009F6AF6">
        <w:rPr>
          <w:b/>
        </w:rPr>
        <w:t xml:space="preserve"> </w:t>
      </w:r>
      <w:r w:rsidR="00FA570B">
        <w:t>Nereikalingi.</w:t>
      </w:r>
    </w:p>
    <w:p w14:paraId="1711EF38" w14:textId="045AEDED" w:rsidR="0090745E" w:rsidRPr="00B07220" w:rsidRDefault="009F6AF6" w:rsidP="00D30BA2">
      <w:pPr>
        <w:spacing w:line="360" w:lineRule="auto"/>
        <w:ind w:firstLine="720"/>
        <w:rPr>
          <w:b/>
        </w:rPr>
      </w:pPr>
      <w:r>
        <w:rPr>
          <w:b/>
        </w:rPr>
        <w:t xml:space="preserve">5. </w:t>
      </w:r>
      <w:r w:rsidR="0056155B" w:rsidRPr="009F6AF6">
        <w:rPr>
          <w:b/>
        </w:rPr>
        <w:t xml:space="preserve">Kieno </w:t>
      </w:r>
      <w:r w:rsidR="0056155B" w:rsidRPr="009F6AF6">
        <w:rPr>
          <w:b/>
          <w:bCs/>
          <w:lang w:eastAsia="lt-LT"/>
        </w:rPr>
        <w:t>iniciatyva</w:t>
      </w:r>
      <w:r w:rsidR="0056155B" w:rsidRPr="009F6AF6">
        <w:rPr>
          <w:b/>
        </w:rPr>
        <w:t xml:space="preserve"> parengtas sprendimo projektas: </w:t>
      </w:r>
      <w:r w:rsidR="0090745E" w:rsidRPr="00B07220">
        <w:t xml:space="preserve">Projektas parengtas </w:t>
      </w:r>
      <w:r w:rsidR="0090745E">
        <w:t>Panevėžio miesto savivaldybės administracijos</w:t>
      </w:r>
      <w:r w:rsidR="00E26493">
        <w:t xml:space="preserve"> </w:t>
      </w:r>
      <w:r w:rsidR="00054210">
        <w:t xml:space="preserve">Socialinių reikalų </w:t>
      </w:r>
      <w:r w:rsidR="007B235D">
        <w:t xml:space="preserve">skyriaus </w:t>
      </w:r>
      <w:r w:rsidR="0090745E" w:rsidRPr="00B07220">
        <w:t>iniciatyva</w:t>
      </w:r>
      <w:r w:rsidR="004D0B6C">
        <w:t>.</w:t>
      </w:r>
    </w:p>
    <w:p w14:paraId="18FA3D4F" w14:textId="77777777" w:rsidR="00D02F63" w:rsidRDefault="00D02F63" w:rsidP="00D02F63">
      <w:pPr>
        <w:ind w:left="1211"/>
        <w:jc w:val="both"/>
      </w:pPr>
    </w:p>
    <w:p w14:paraId="15977A18" w14:textId="77777777" w:rsidR="003C06DB" w:rsidRDefault="00054210" w:rsidP="0090745E">
      <w:pPr>
        <w:spacing w:line="360" w:lineRule="auto"/>
        <w:ind w:left="851"/>
      </w:pPr>
      <w:r>
        <w:t>Socialinių reikalų</w:t>
      </w:r>
      <w:r w:rsidR="002B77AB">
        <w:t xml:space="preserve"> skyriaus </w:t>
      </w:r>
    </w:p>
    <w:p w14:paraId="339E29BF" w14:textId="7EBFCB3C" w:rsidR="00006019" w:rsidRDefault="003C06DB" w:rsidP="003C06DB">
      <w:pPr>
        <w:spacing w:line="360" w:lineRule="auto"/>
        <w:ind w:left="851"/>
      </w:pPr>
      <w:r>
        <w:t>Socialinių paslaugų poskyrio vyr. specialistė                                                 Simona Stočkutė</w:t>
      </w:r>
    </w:p>
    <w:p w14:paraId="28A04623" w14:textId="77777777" w:rsidR="00956C9C" w:rsidRDefault="00956C9C" w:rsidP="003C06DB">
      <w:pPr>
        <w:spacing w:line="360" w:lineRule="auto"/>
        <w:ind w:left="851"/>
      </w:pPr>
    </w:p>
    <w:sectPr w:rsidR="00956C9C" w:rsidSect="00D02F63">
      <w:headerReference w:type="even" r:id="rId7"/>
      <w:headerReference w:type="default" r:id="rId8"/>
      <w:pgSz w:w="11906" w:h="16838"/>
      <w:pgMar w:top="1560" w:right="851" w:bottom="426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9E3ED3" w14:textId="77777777" w:rsidR="00510330" w:rsidRDefault="00510330">
      <w:r>
        <w:separator/>
      </w:r>
    </w:p>
  </w:endnote>
  <w:endnote w:type="continuationSeparator" w:id="0">
    <w:p w14:paraId="31FF3ABD" w14:textId="77777777" w:rsidR="00510330" w:rsidRDefault="00510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804B64" w14:textId="77777777" w:rsidR="00510330" w:rsidRDefault="00510330">
      <w:r>
        <w:separator/>
      </w:r>
    </w:p>
  </w:footnote>
  <w:footnote w:type="continuationSeparator" w:id="0">
    <w:p w14:paraId="3D723FD3" w14:textId="77777777" w:rsidR="00510330" w:rsidRDefault="00510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429F2" w14:textId="77777777" w:rsidR="00007CE0" w:rsidRDefault="008B40D1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0AAA0FCB" w14:textId="77777777" w:rsidR="00007CE0" w:rsidRDefault="00007CE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42C63" w14:textId="77777777" w:rsidR="00007CE0" w:rsidRDefault="008B40D1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F7063E">
      <w:rPr>
        <w:noProof/>
      </w:rPr>
      <w:t>6</w:t>
    </w:r>
    <w:r>
      <w:fldChar w:fldCharType="end"/>
    </w:r>
  </w:p>
  <w:p w14:paraId="6C9794A6" w14:textId="77777777" w:rsidR="00007CE0" w:rsidRDefault="00007CE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F08BD"/>
    <w:multiLevelType w:val="hybridMultilevel"/>
    <w:tmpl w:val="D63676D8"/>
    <w:lvl w:ilvl="0" w:tplc="629EE7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6247234"/>
    <w:multiLevelType w:val="hybridMultilevel"/>
    <w:tmpl w:val="6FE292E4"/>
    <w:lvl w:ilvl="0" w:tplc="A03E157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49C05C9"/>
    <w:multiLevelType w:val="hybridMultilevel"/>
    <w:tmpl w:val="76FAF9E0"/>
    <w:lvl w:ilvl="0" w:tplc="CD0CC3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94678521">
    <w:abstractNumId w:val="2"/>
  </w:num>
  <w:num w:numId="2" w16cid:durableId="353654790">
    <w:abstractNumId w:val="0"/>
  </w:num>
  <w:num w:numId="3" w16cid:durableId="232856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55B"/>
    <w:rsid w:val="000024BB"/>
    <w:rsid w:val="00006019"/>
    <w:rsid w:val="00007CE0"/>
    <w:rsid w:val="00015441"/>
    <w:rsid w:val="00021121"/>
    <w:rsid w:val="0002316F"/>
    <w:rsid w:val="00025B94"/>
    <w:rsid w:val="00054210"/>
    <w:rsid w:val="00071588"/>
    <w:rsid w:val="00080298"/>
    <w:rsid w:val="000802B0"/>
    <w:rsid w:val="000973D7"/>
    <w:rsid w:val="000A7773"/>
    <w:rsid w:val="000B2383"/>
    <w:rsid w:val="000C692B"/>
    <w:rsid w:val="000C6935"/>
    <w:rsid w:val="000D3D38"/>
    <w:rsid w:val="00101A0F"/>
    <w:rsid w:val="00110D38"/>
    <w:rsid w:val="0013077C"/>
    <w:rsid w:val="00143D5B"/>
    <w:rsid w:val="00157AFD"/>
    <w:rsid w:val="00173F79"/>
    <w:rsid w:val="00175162"/>
    <w:rsid w:val="001C563B"/>
    <w:rsid w:val="0020058F"/>
    <w:rsid w:val="002006B8"/>
    <w:rsid w:val="002130B9"/>
    <w:rsid w:val="00233BB4"/>
    <w:rsid w:val="00235A93"/>
    <w:rsid w:val="00246ADC"/>
    <w:rsid w:val="00255CCF"/>
    <w:rsid w:val="00260D9F"/>
    <w:rsid w:val="002661AA"/>
    <w:rsid w:val="00270043"/>
    <w:rsid w:val="00281C78"/>
    <w:rsid w:val="002874BE"/>
    <w:rsid w:val="002B1212"/>
    <w:rsid w:val="002B77AB"/>
    <w:rsid w:val="002E1A7E"/>
    <w:rsid w:val="002E45A8"/>
    <w:rsid w:val="00306E92"/>
    <w:rsid w:val="003163D8"/>
    <w:rsid w:val="003200CD"/>
    <w:rsid w:val="00325BA6"/>
    <w:rsid w:val="0033312C"/>
    <w:rsid w:val="0034518E"/>
    <w:rsid w:val="00347177"/>
    <w:rsid w:val="00351892"/>
    <w:rsid w:val="003536D7"/>
    <w:rsid w:val="003647A9"/>
    <w:rsid w:val="003C06DB"/>
    <w:rsid w:val="003D179C"/>
    <w:rsid w:val="004012A6"/>
    <w:rsid w:val="00405FBF"/>
    <w:rsid w:val="00450672"/>
    <w:rsid w:val="00470A47"/>
    <w:rsid w:val="00496FA7"/>
    <w:rsid w:val="004A106C"/>
    <w:rsid w:val="004C1D85"/>
    <w:rsid w:val="004C789A"/>
    <w:rsid w:val="004D0B6C"/>
    <w:rsid w:val="004F4F44"/>
    <w:rsid w:val="004F7FCD"/>
    <w:rsid w:val="00507493"/>
    <w:rsid w:val="00510330"/>
    <w:rsid w:val="0053058A"/>
    <w:rsid w:val="005354A1"/>
    <w:rsid w:val="00537337"/>
    <w:rsid w:val="0056155B"/>
    <w:rsid w:val="00575995"/>
    <w:rsid w:val="005815B1"/>
    <w:rsid w:val="00591A51"/>
    <w:rsid w:val="005A05B7"/>
    <w:rsid w:val="005A3097"/>
    <w:rsid w:val="005D227F"/>
    <w:rsid w:val="005E001B"/>
    <w:rsid w:val="005E14AB"/>
    <w:rsid w:val="005E27FD"/>
    <w:rsid w:val="00603369"/>
    <w:rsid w:val="00605D99"/>
    <w:rsid w:val="00616BEA"/>
    <w:rsid w:val="00622F20"/>
    <w:rsid w:val="00624F4C"/>
    <w:rsid w:val="006504B6"/>
    <w:rsid w:val="00653AEC"/>
    <w:rsid w:val="00653E71"/>
    <w:rsid w:val="00657BE1"/>
    <w:rsid w:val="006708BC"/>
    <w:rsid w:val="00674A2A"/>
    <w:rsid w:val="006752CC"/>
    <w:rsid w:val="006806FE"/>
    <w:rsid w:val="00685CCD"/>
    <w:rsid w:val="00694D96"/>
    <w:rsid w:val="006B15CE"/>
    <w:rsid w:val="006B2112"/>
    <w:rsid w:val="006B6EDE"/>
    <w:rsid w:val="006C1DAF"/>
    <w:rsid w:val="006D7FBC"/>
    <w:rsid w:val="006E6029"/>
    <w:rsid w:val="0070023B"/>
    <w:rsid w:val="007113FA"/>
    <w:rsid w:val="00720F4F"/>
    <w:rsid w:val="00723C60"/>
    <w:rsid w:val="00732731"/>
    <w:rsid w:val="0077063A"/>
    <w:rsid w:val="00774898"/>
    <w:rsid w:val="007826A9"/>
    <w:rsid w:val="00785434"/>
    <w:rsid w:val="00785A73"/>
    <w:rsid w:val="00794099"/>
    <w:rsid w:val="007A113F"/>
    <w:rsid w:val="007B235D"/>
    <w:rsid w:val="007C426F"/>
    <w:rsid w:val="007D4484"/>
    <w:rsid w:val="007E692A"/>
    <w:rsid w:val="008443A0"/>
    <w:rsid w:val="0085279E"/>
    <w:rsid w:val="008555F5"/>
    <w:rsid w:val="00876E30"/>
    <w:rsid w:val="008803A3"/>
    <w:rsid w:val="00892768"/>
    <w:rsid w:val="0089416B"/>
    <w:rsid w:val="00897F04"/>
    <w:rsid w:val="008B40D1"/>
    <w:rsid w:val="0090745E"/>
    <w:rsid w:val="009251F6"/>
    <w:rsid w:val="00945617"/>
    <w:rsid w:val="009459FD"/>
    <w:rsid w:val="009478EA"/>
    <w:rsid w:val="00947BE4"/>
    <w:rsid w:val="00956C9C"/>
    <w:rsid w:val="00957BA7"/>
    <w:rsid w:val="0096758D"/>
    <w:rsid w:val="009809B4"/>
    <w:rsid w:val="00992632"/>
    <w:rsid w:val="009A1056"/>
    <w:rsid w:val="009A2500"/>
    <w:rsid w:val="009A2B79"/>
    <w:rsid w:val="009A37D0"/>
    <w:rsid w:val="009A4A1D"/>
    <w:rsid w:val="009D549A"/>
    <w:rsid w:val="009D66FA"/>
    <w:rsid w:val="009F6AF6"/>
    <w:rsid w:val="009F7D43"/>
    <w:rsid w:val="00A016B1"/>
    <w:rsid w:val="00A01D16"/>
    <w:rsid w:val="00A02EF7"/>
    <w:rsid w:val="00A45EA0"/>
    <w:rsid w:val="00A64392"/>
    <w:rsid w:val="00A644A6"/>
    <w:rsid w:val="00A814B5"/>
    <w:rsid w:val="00A83D6D"/>
    <w:rsid w:val="00AA6488"/>
    <w:rsid w:val="00AB027B"/>
    <w:rsid w:val="00AE4D97"/>
    <w:rsid w:val="00AF098F"/>
    <w:rsid w:val="00B1454A"/>
    <w:rsid w:val="00B26BDF"/>
    <w:rsid w:val="00B514DF"/>
    <w:rsid w:val="00B71D74"/>
    <w:rsid w:val="00BA6A37"/>
    <w:rsid w:val="00BC332B"/>
    <w:rsid w:val="00BD14F5"/>
    <w:rsid w:val="00C07196"/>
    <w:rsid w:val="00C179B9"/>
    <w:rsid w:val="00C23E86"/>
    <w:rsid w:val="00C245E6"/>
    <w:rsid w:val="00C31B8C"/>
    <w:rsid w:val="00C3319E"/>
    <w:rsid w:val="00C37E5D"/>
    <w:rsid w:val="00C515CD"/>
    <w:rsid w:val="00C74F52"/>
    <w:rsid w:val="00C750FD"/>
    <w:rsid w:val="00C771C8"/>
    <w:rsid w:val="00C816D1"/>
    <w:rsid w:val="00C82076"/>
    <w:rsid w:val="00C90524"/>
    <w:rsid w:val="00C96D5F"/>
    <w:rsid w:val="00CB7E37"/>
    <w:rsid w:val="00CC05AF"/>
    <w:rsid w:val="00CC7348"/>
    <w:rsid w:val="00CD0584"/>
    <w:rsid w:val="00CD6655"/>
    <w:rsid w:val="00CD747C"/>
    <w:rsid w:val="00D02F63"/>
    <w:rsid w:val="00D213F0"/>
    <w:rsid w:val="00D21F43"/>
    <w:rsid w:val="00D30BA2"/>
    <w:rsid w:val="00D3553E"/>
    <w:rsid w:val="00D36037"/>
    <w:rsid w:val="00D37B00"/>
    <w:rsid w:val="00D4186C"/>
    <w:rsid w:val="00D4365B"/>
    <w:rsid w:val="00D56F14"/>
    <w:rsid w:val="00D94224"/>
    <w:rsid w:val="00D944A9"/>
    <w:rsid w:val="00DA7489"/>
    <w:rsid w:val="00DB6E98"/>
    <w:rsid w:val="00DC6EC8"/>
    <w:rsid w:val="00E03EE4"/>
    <w:rsid w:val="00E26493"/>
    <w:rsid w:val="00E3594B"/>
    <w:rsid w:val="00E7559A"/>
    <w:rsid w:val="00E802E6"/>
    <w:rsid w:val="00E9032C"/>
    <w:rsid w:val="00E92B6E"/>
    <w:rsid w:val="00EB368D"/>
    <w:rsid w:val="00EC02CF"/>
    <w:rsid w:val="00EC746A"/>
    <w:rsid w:val="00EE0237"/>
    <w:rsid w:val="00EE1521"/>
    <w:rsid w:val="00EE5C4F"/>
    <w:rsid w:val="00F110C1"/>
    <w:rsid w:val="00F133CF"/>
    <w:rsid w:val="00F15F10"/>
    <w:rsid w:val="00F17F48"/>
    <w:rsid w:val="00F438FB"/>
    <w:rsid w:val="00F47B9C"/>
    <w:rsid w:val="00F7063E"/>
    <w:rsid w:val="00F87D5D"/>
    <w:rsid w:val="00FA570B"/>
    <w:rsid w:val="00FD3782"/>
    <w:rsid w:val="00FE358C"/>
    <w:rsid w:val="00FE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2045D"/>
  <w15:chartTrackingRefBased/>
  <w15:docId w15:val="{7EF8D22E-50D0-4461-BAE1-9B6B91B8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6155B"/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6155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6155B"/>
    <w:rPr>
      <w:rFonts w:eastAsia="Times New Roman" w:cs="Times New Roman"/>
      <w:szCs w:val="24"/>
    </w:rPr>
  </w:style>
  <w:style w:type="paragraph" w:styleId="Sraopastraipa">
    <w:name w:val="List Paragraph"/>
    <w:basedOn w:val="prastasis"/>
    <w:uiPriority w:val="34"/>
    <w:qFormat/>
    <w:rsid w:val="0056155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90745E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074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1289</Words>
  <Characters>736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Serikovienė</dc:creator>
  <cp:keywords/>
  <dc:description/>
  <cp:lastModifiedBy>Diana Brazdžiunienė</cp:lastModifiedBy>
  <cp:revision>2</cp:revision>
  <cp:lastPrinted>2025-02-10T06:50:00Z</cp:lastPrinted>
  <dcterms:created xsi:type="dcterms:W3CDTF">2025-03-07T13:00:00Z</dcterms:created>
  <dcterms:modified xsi:type="dcterms:W3CDTF">2025-03-07T13:00:00Z</dcterms:modified>
</cp:coreProperties>
</file>