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7C4EA45" w14:textId="2311932E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>DĖL</w:t>
      </w:r>
      <w:r w:rsidR="00B22909">
        <w:rPr>
          <w:b/>
          <w:color w:val="000000"/>
          <w:shd w:val="clear" w:color="auto" w:fill="FFFFFF"/>
        </w:rPr>
        <w:t xml:space="preserve"> </w:t>
      </w:r>
      <w:r w:rsidR="00B22909" w:rsidRPr="00B22909">
        <w:rPr>
          <w:b/>
          <w:color w:val="000000"/>
          <w:shd w:val="clear" w:color="auto" w:fill="FFFFFF"/>
        </w:rPr>
        <w:t>PANEVĖŽIO ATVIRO JAUNIMO CENTRO 202</w:t>
      </w:r>
      <w:r w:rsidR="00E17680">
        <w:rPr>
          <w:b/>
          <w:color w:val="000000"/>
          <w:shd w:val="clear" w:color="auto" w:fill="FFFFFF"/>
        </w:rPr>
        <w:t>4</w:t>
      </w:r>
      <w:r w:rsidR="00B22909" w:rsidRPr="00B22909">
        <w:rPr>
          <w:b/>
          <w:color w:val="000000"/>
          <w:shd w:val="clear" w:color="auto" w:fill="FFFFFF"/>
        </w:rPr>
        <w:t xml:space="preserve"> METŲ ATASKAITŲ RINKINIO PATVIRTINIMO</w:t>
      </w:r>
      <w:r w:rsidR="00D736F0">
        <w:rPr>
          <w:b/>
          <w:color w:val="000000"/>
          <w:shd w:val="clear" w:color="auto" w:fill="FFFFFF"/>
        </w:rPr>
        <w:t xml:space="preserve">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DCA21F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E17680">
        <w:t>5</w:t>
      </w:r>
      <w:r w:rsidRPr="00B332F8">
        <w:t xml:space="preserve"> m. </w:t>
      </w:r>
      <w:r w:rsidR="00B22909">
        <w:t xml:space="preserve">kovo </w:t>
      </w:r>
      <w:r w:rsidR="00E17680">
        <w:t>6</w:t>
      </w:r>
      <w:r w:rsidR="00B2290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3E6F9066" w:rsidR="0059465A" w:rsidRDefault="00D83A57" w:rsidP="001F3C1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  <w:r w:rsidR="001F3C10" w:rsidRPr="001F3C10">
        <w:t xml:space="preserve">Sprendimo projekto tikslas – įgyvendinti Lietuvos Respublikos savivaldos įstatymo nuostatą. Uždavinys – patvirtinti Panevėžio </w:t>
      </w:r>
      <w:r w:rsidR="001F3C10">
        <w:t>atviro jaunimo centro</w:t>
      </w:r>
      <w:r w:rsidR="001F3C10" w:rsidRPr="001F3C10">
        <w:t xml:space="preserve"> (toliau – </w:t>
      </w:r>
      <w:r w:rsidR="001F3C10">
        <w:t>PAJC</w:t>
      </w:r>
      <w:r w:rsidR="001F3C10" w:rsidRPr="001F3C10">
        <w:t>) pateiktą 202</w:t>
      </w:r>
      <w:r w:rsidR="00E17680">
        <w:t>4</w:t>
      </w:r>
      <w:r w:rsidR="001F3C10" w:rsidRPr="001F3C10">
        <w:t xml:space="preserve"> metų ataskaitų rinkinį.</w:t>
      </w:r>
    </w:p>
    <w:p w14:paraId="63021B4B" w14:textId="75612117" w:rsidR="00CD5C4A" w:rsidRDefault="00D83A57" w:rsidP="003D2062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="003D2062">
        <w:rPr>
          <w:b/>
          <w:bCs/>
        </w:rPr>
        <w:t xml:space="preserve"> </w:t>
      </w:r>
      <w:r w:rsidR="003D2062" w:rsidRPr="003D2062">
        <w:t xml:space="preserve">Nuostatos </w:t>
      </w:r>
      <w:r w:rsidR="003D2062" w:rsidRPr="001F3C10">
        <w:t>–</w:t>
      </w:r>
      <w:r w:rsidR="003D2062" w:rsidRPr="003D2062">
        <w:t xml:space="preserve"> Lietuvos Respublikos vietos savivaldos įstatymo 15 straipsnio 3 dalies 1 punkte nurodoma, kad Savivaldybės taryba tvirtina savivaldybės biudžetinių įstaigų metinių ataskaitų rinkinį. </w:t>
      </w:r>
      <w:r w:rsidR="00123E4B">
        <w:t>PAJC</w:t>
      </w:r>
      <w:r w:rsidR="003D2062" w:rsidRPr="003D2062">
        <w:t>, atsižvelgdamas į teisinį reglamentavimą, pateikė įstaigos 202</w:t>
      </w:r>
      <w:r w:rsidR="00E17680">
        <w:t>4</w:t>
      </w:r>
      <w:r w:rsidR="003D2062" w:rsidRPr="003D2062">
        <w:t xml:space="preserve"> metų metinį ataskaitų rinkinį (toliau – </w:t>
      </w:r>
      <w:r w:rsidR="003D2062">
        <w:t>R</w:t>
      </w:r>
      <w:r w:rsidR="003D2062" w:rsidRPr="003D2062">
        <w:t xml:space="preserve">inkinys). Rinkinys pateiktas vadovaujantis Lietuvos Respublikos viešojo sektoriaus atskaitomybės įstatymo priede pateiktais terminais ir  6 straipsnio 1 dalyje nustatyta tvarka, kurioje  nurodoma, kad viešojo sektoriaus subjektų grupės metinių ataskaitų </w:t>
      </w:r>
      <w:r w:rsidR="00625514">
        <w:t>R</w:t>
      </w:r>
      <w:r w:rsidR="003D2062" w:rsidRPr="003D2062">
        <w:t>inkinį sudaro</w:t>
      </w:r>
      <w:r w:rsidR="00625514">
        <w:t>:</w:t>
      </w:r>
    </w:p>
    <w:p w14:paraId="2543EA28" w14:textId="5DE39DDD" w:rsidR="00CD5C4A" w:rsidRPr="00CD5C4A" w:rsidRDefault="000D1585" w:rsidP="000D1585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D2062" w:rsidRPr="00CD5C4A">
        <w:rPr>
          <w:rFonts w:ascii="Times New Roman" w:hAnsi="Times New Roman" w:cs="Times New Roman"/>
          <w:sz w:val="24"/>
          <w:szCs w:val="24"/>
        </w:rPr>
        <w:t>etinė veiklos ataskaita, kurioje pateikiama informacija apie veiklos tikslų pasiekimą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062" w:rsidRPr="00CD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4A08F" w14:textId="77777777" w:rsidR="000D1585" w:rsidRDefault="000D1585" w:rsidP="000D1585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D2062" w:rsidRPr="00CD5C4A">
        <w:rPr>
          <w:rFonts w:ascii="Times New Roman" w:hAnsi="Times New Roman" w:cs="Times New Roman"/>
          <w:sz w:val="24"/>
          <w:szCs w:val="24"/>
        </w:rPr>
        <w:t xml:space="preserve">etinių finansinių ataskaitų rinkinys, kuriame pateikiami finansiniai duomenys apie </w:t>
      </w:r>
    </w:p>
    <w:p w14:paraId="489DAEA1" w14:textId="4A95D44B" w:rsidR="00CD5C4A" w:rsidRPr="000D1585" w:rsidRDefault="003D2062" w:rsidP="000D1585">
      <w:pPr>
        <w:spacing w:line="360" w:lineRule="auto"/>
        <w:jc w:val="both"/>
      </w:pPr>
      <w:r w:rsidRPr="000D1585">
        <w:t>viešojo</w:t>
      </w:r>
      <w:r w:rsidR="00CD5C4A" w:rsidRPr="000D1585">
        <w:t xml:space="preserve"> </w:t>
      </w:r>
      <w:r w:rsidRPr="000D1585">
        <w:t>sektoriaus subjekto ar viešojo sektoriaus subjektų grupės finansinę būklę, veiklos rezultatus, pinigų srautus</w:t>
      </w:r>
      <w:r w:rsidR="000D1585">
        <w:t>.</w:t>
      </w:r>
      <w:r w:rsidRPr="000D1585">
        <w:t xml:space="preserve"> </w:t>
      </w:r>
    </w:p>
    <w:p w14:paraId="5C147763" w14:textId="77777777" w:rsidR="000D1585" w:rsidRDefault="000D1585" w:rsidP="000D1585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D2062" w:rsidRPr="00CD5C4A">
        <w:rPr>
          <w:rFonts w:ascii="Times New Roman" w:hAnsi="Times New Roman" w:cs="Times New Roman"/>
          <w:sz w:val="24"/>
          <w:szCs w:val="24"/>
        </w:rPr>
        <w:t>eigu viešojo sektoriaus subjektas gauna biudžeto asignavimų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062" w:rsidRPr="00CD5C4A">
        <w:rPr>
          <w:rFonts w:ascii="Times New Roman" w:hAnsi="Times New Roman" w:cs="Times New Roman"/>
          <w:sz w:val="24"/>
          <w:szCs w:val="24"/>
        </w:rPr>
        <w:t xml:space="preserve">– metinių biudžeto </w:t>
      </w:r>
    </w:p>
    <w:p w14:paraId="3D503F7A" w14:textId="77777777" w:rsidR="000D1585" w:rsidRDefault="003D2062" w:rsidP="000D1585">
      <w:pPr>
        <w:spacing w:line="360" w:lineRule="auto"/>
        <w:jc w:val="both"/>
      </w:pPr>
      <w:r w:rsidRPr="000D1585">
        <w:t xml:space="preserve">vykdymo ataskaitų rinkinys, kuriame pateikiami išlaidų sąmatos vykdymo duomenys. </w:t>
      </w:r>
    </w:p>
    <w:p w14:paraId="77C4EA4B" w14:textId="5FE0E486" w:rsidR="0059465A" w:rsidRPr="000D1585" w:rsidRDefault="003D2062" w:rsidP="000D1585">
      <w:pPr>
        <w:spacing w:line="360" w:lineRule="auto"/>
        <w:ind w:firstLine="720"/>
        <w:jc w:val="both"/>
      </w:pPr>
      <w:r w:rsidRPr="000D1585">
        <w:t xml:space="preserve">Laukiami rezultatai – Savivaldybės tarybos patvirtintas </w:t>
      </w:r>
      <w:r w:rsidR="000D1585">
        <w:t xml:space="preserve">PAJC </w:t>
      </w:r>
      <w:r w:rsidRPr="000D1585">
        <w:t>202</w:t>
      </w:r>
      <w:r w:rsidR="00E17680">
        <w:t>4</w:t>
      </w:r>
      <w:r w:rsidRPr="000D1585">
        <w:t xml:space="preserve"> metų ataskaitų rinkinys, įgyvendintos teisinio reguliavimo nuostatos.</w:t>
      </w:r>
    </w:p>
    <w:p w14:paraId="77C4EA4D" w14:textId="24791EA3" w:rsidR="00D83A57" w:rsidRDefault="00D83A57" w:rsidP="00A61F35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A61F35">
        <w:t>Š</w:t>
      </w:r>
      <w:r w:rsidR="00A61F35" w:rsidRPr="00A61F35">
        <w:t>iam Tarybos sprendimo</w:t>
      </w:r>
      <w:r w:rsidR="00A61F35">
        <w:t xml:space="preserve"> projekto</w:t>
      </w:r>
      <w:r w:rsidR="00A61F35" w:rsidRPr="00A61F35">
        <w:t xml:space="preserve"> įgyvendinimui lėšos nereikalingos.</w:t>
      </w:r>
    </w:p>
    <w:p w14:paraId="444AEEDD" w14:textId="675725DF" w:rsidR="00DE6F9B" w:rsidRPr="00A61F35" w:rsidRDefault="00D83A57" w:rsidP="00A61F35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A61F35" w:rsidRPr="00A61F35">
        <w:rPr>
          <w:bCs/>
        </w:rPr>
        <w:t>Sprendimo priėmimui atliktų skaičiavimų nėra, nes šio sprendimo projekto įgyvendinimui lėšos nereikalingos. Pagrindimą nusako 2 punkte išvardinti norminiai aktai. Rinkinys išnagrinėtas Savivaldybės administracijos Strateginio planavimo ir finansų  skyriaus specialistų</w:t>
      </w:r>
      <w:r w:rsidR="00A61F35">
        <w:rPr>
          <w:bCs/>
        </w:rPr>
        <w:t xml:space="preserve"> bei jaunimo reikalų koordinatorės.</w:t>
      </w:r>
    </w:p>
    <w:p w14:paraId="77C4EA57" w14:textId="3F7E922F" w:rsidR="00434584" w:rsidRDefault="00AA299B" w:rsidP="00A61F35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A61F35" w:rsidRPr="00A61F35">
        <w:t>Sprendimo projektas parengtas Panevėžio miesto savivaldybės administracijos iniciatyva.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DABC10C" w:rsidR="00434584" w:rsidRPr="00B332F8" w:rsidRDefault="00B22909" w:rsidP="00434584">
      <w:pPr>
        <w:spacing w:line="360" w:lineRule="auto"/>
        <w:jc w:val="both"/>
      </w:pPr>
      <w:r>
        <w:t>Jaunimo reikalų koordinatorė (vyriausioji specialistė)</w:t>
      </w:r>
      <w:r w:rsidR="00AA299B">
        <w:tab/>
      </w:r>
      <w:r w:rsidR="00AA299B">
        <w:tab/>
      </w:r>
      <w:r w:rsidR="00E17680">
        <w:t>Toma Karosienė</w:t>
      </w:r>
    </w:p>
    <w:sectPr w:rsidR="00434584" w:rsidRPr="00B332F8" w:rsidSect="00EB48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1882E" w14:textId="77777777" w:rsidR="006921B5" w:rsidRDefault="006921B5" w:rsidP="00A52524">
      <w:r>
        <w:separator/>
      </w:r>
    </w:p>
  </w:endnote>
  <w:endnote w:type="continuationSeparator" w:id="0">
    <w:p w14:paraId="1E398299" w14:textId="77777777" w:rsidR="006921B5" w:rsidRDefault="006921B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553D2" w14:textId="77777777" w:rsidR="006921B5" w:rsidRDefault="006921B5" w:rsidP="00A52524">
      <w:r>
        <w:separator/>
      </w:r>
    </w:p>
  </w:footnote>
  <w:footnote w:type="continuationSeparator" w:id="0">
    <w:p w14:paraId="3E649FD4" w14:textId="77777777" w:rsidR="006921B5" w:rsidRDefault="006921B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B5463"/>
    <w:multiLevelType w:val="hybridMultilevel"/>
    <w:tmpl w:val="CAEE9228"/>
    <w:lvl w:ilvl="0" w:tplc="B14C1ED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4" w15:restartNumberingAfterBreak="0">
    <w:nsid w:val="7B5070EC"/>
    <w:multiLevelType w:val="hybridMultilevel"/>
    <w:tmpl w:val="9FA62856"/>
    <w:lvl w:ilvl="0" w:tplc="0427000F">
      <w:start w:val="1"/>
      <w:numFmt w:val="decimal"/>
      <w:lvlText w:val="%1."/>
      <w:lvlJc w:val="left"/>
      <w:pPr>
        <w:ind w:left="1490" w:hanging="360"/>
      </w:pPr>
    </w:lvl>
    <w:lvl w:ilvl="1" w:tplc="04270019" w:tentative="1">
      <w:start w:val="1"/>
      <w:numFmt w:val="lowerLetter"/>
      <w:lvlText w:val="%2."/>
      <w:lvlJc w:val="left"/>
      <w:pPr>
        <w:ind w:left="2210" w:hanging="360"/>
      </w:pPr>
    </w:lvl>
    <w:lvl w:ilvl="2" w:tplc="0427001B" w:tentative="1">
      <w:start w:val="1"/>
      <w:numFmt w:val="lowerRoman"/>
      <w:lvlText w:val="%3."/>
      <w:lvlJc w:val="right"/>
      <w:pPr>
        <w:ind w:left="2930" w:hanging="180"/>
      </w:pPr>
    </w:lvl>
    <w:lvl w:ilvl="3" w:tplc="0427000F" w:tentative="1">
      <w:start w:val="1"/>
      <w:numFmt w:val="decimal"/>
      <w:lvlText w:val="%4."/>
      <w:lvlJc w:val="left"/>
      <w:pPr>
        <w:ind w:left="3650" w:hanging="360"/>
      </w:pPr>
    </w:lvl>
    <w:lvl w:ilvl="4" w:tplc="04270019" w:tentative="1">
      <w:start w:val="1"/>
      <w:numFmt w:val="lowerLetter"/>
      <w:lvlText w:val="%5."/>
      <w:lvlJc w:val="left"/>
      <w:pPr>
        <w:ind w:left="4370" w:hanging="360"/>
      </w:pPr>
    </w:lvl>
    <w:lvl w:ilvl="5" w:tplc="0427001B" w:tentative="1">
      <w:start w:val="1"/>
      <w:numFmt w:val="lowerRoman"/>
      <w:lvlText w:val="%6."/>
      <w:lvlJc w:val="right"/>
      <w:pPr>
        <w:ind w:left="5090" w:hanging="180"/>
      </w:pPr>
    </w:lvl>
    <w:lvl w:ilvl="6" w:tplc="0427000F" w:tentative="1">
      <w:start w:val="1"/>
      <w:numFmt w:val="decimal"/>
      <w:lvlText w:val="%7."/>
      <w:lvlJc w:val="left"/>
      <w:pPr>
        <w:ind w:left="5810" w:hanging="360"/>
      </w:pPr>
    </w:lvl>
    <w:lvl w:ilvl="7" w:tplc="04270019" w:tentative="1">
      <w:start w:val="1"/>
      <w:numFmt w:val="lowerLetter"/>
      <w:lvlText w:val="%8."/>
      <w:lvlJc w:val="left"/>
      <w:pPr>
        <w:ind w:left="6530" w:hanging="360"/>
      </w:pPr>
    </w:lvl>
    <w:lvl w:ilvl="8" w:tplc="0427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1859541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527946">
    <w:abstractNumId w:val="2"/>
  </w:num>
  <w:num w:numId="3" w16cid:durableId="374503506">
    <w:abstractNumId w:val="3"/>
  </w:num>
  <w:num w:numId="4" w16cid:durableId="1707633040">
    <w:abstractNumId w:val="4"/>
  </w:num>
  <w:num w:numId="5" w16cid:durableId="28346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C6935"/>
    <w:rsid w:val="000D1585"/>
    <w:rsid w:val="000D4A32"/>
    <w:rsid w:val="000E2F3E"/>
    <w:rsid w:val="000F47FD"/>
    <w:rsid w:val="00104049"/>
    <w:rsid w:val="00114AEB"/>
    <w:rsid w:val="00117E43"/>
    <w:rsid w:val="00123E4B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3C10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2062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56973"/>
    <w:rsid w:val="00573BD9"/>
    <w:rsid w:val="00576615"/>
    <w:rsid w:val="0059465A"/>
    <w:rsid w:val="005A2A48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5514"/>
    <w:rsid w:val="00626CE6"/>
    <w:rsid w:val="00644363"/>
    <w:rsid w:val="00647385"/>
    <w:rsid w:val="006539FD"/>
    <w:rsid w:val="00670701"/>
    <w:rsid w:val="00683C22"/>
    <w:rsid w:val="006921B5"/>
    <w:rsid w:val="006961FD"/>
    <w:rsid w:val="006A041A"/>
    <w:rsid w:val="006A5BC0"/>
    <w:rsid w:val="006A7494"/>
    <w:rsid w:val="006B18C5"/>
    <w:rsid w:val="006C77F0"/>
    <w:rsid w:val="006D3591"/>
    <w:rsid w:val="006D4D71"/>
    <w:rsid w:val="006D5BC6"/>
    <w:rsid w:val="00707C57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61F35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AF5AC6"/>
    <w:rsid w:val="00B0021B"/>
    <w:rsid w:val="00B03B39"/>
    <w:rsid w:val="00B068B5"/>
    <w:rsid w:val="00B06BEE"/>
    <w:rsid w:val="00B15200"/>
    <w:rsid w:val="00B22909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D5C4A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17680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B48EF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2042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2023-02-02T12:26:00Z</cp:lastPrinted>
  <dcterms:created xsi:type="dcterms:W3CDTF">2025-03-07T13:03:00Z</dcterms:created>
  <dcterms:modified xsi:type="dcterms:W3CDTF">2025-03-07T13:03:00Z</dcterms:modified>
</cp:coreProperties>
</file>