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1E072" w14:textId="77777777" w:rsidR="007709DA" w:rsidRDefault="007709DA" w:rsidP="00EC200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Pavadinimas"/>
      <w:r w:rsidRPr="007709DA">
        <w:rPr>
          <w:rFonts w:ascii="Times New Roman" w:hAnsi="Times New Roman"/>
          <w:b/>
          <w:sz w:val="24"/>
          <w:szCs w:val="24"/>
        </w:rPr>
        <w:t>AIŠKINAMASIS RAŠTAS</w:t>
      </w:r>
    </w:p>
    <w:p w14:paraId="70AB2414" w14:textId="77777777" w:rsidR="00C04F39" w:rsidRPr="00E91EEE" w:rsidRDefault="00C04F39" w:rsidP="00C04F39">
      <w:pPr>
        <w:jc w:val="center"/>
        <w:rPr>
          <w:rFonts w:ascii="Times New Roman" w:eastAsia="Times New Roman" w:hAnsi="Times New Roman"/>
          <w:b/>
          <w:sz w:val="24"/>
          <w:szCs w:val="28"/>
          <w:lang w:eastAsia="lt-LT"/>
        </w:rPr>
      </w:pPr>
      <w:bookmarkStart w:id="1" w:name="Data"/>
      <w:bookmarkEnd w:id="0"/>
      <w:r w:rsidRPr="00E91EEE">
        <w:rPr>
          <w:rFonts w:ascii="Times New Roman" w:eastAsia="Times New Roman" w:hAnsi="Times New Roman"/>
          <w:b/>
          <w:bCs/>
          <w:sz w:val="24"/>
          <w:szCs w:val="28"/>
          <w:lang w:eastAsia="lt-LT"/>
        </w:rPr>
        <w:t>DĖL NENAUDOJAMŲ, APLEISTŲ ŽEMĖS SKLYPŲ PANEVĖŽIO MIESTE NUSTATYMO TVARKOS APRAŠO, PATVIRTINTO SAVIVALDYBĖS TARYBOS 2013 M. GEGUŽĖS 30 D. SPRENDIMU Nr. 1-162 „DĖL NENAUDOJAMŲ ŽEMĖS SKLYPŲ PANEVĖŽIO MIESTE NUSTATYMO TVARKOS APRAŠO PATVIRTINIMO“, PAKEITIMO</w:t>
      </w:r>
    </w:p>
    <w:p w14:paraId="239BCB23" w14:textId="407BFEAF" w:rsidR="007709DA" w:rsidRPr="007709DA" w:rsidRDefault="007709DA" w:rsidP="00EC200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63676">
        <w:rPr>
          <w:rFonts w:ascii="Times New Roman" w:hAnsi="Times New Roman"/>
          <w:sz w:val="24"/>
          <w:szCs w:val="24"/>
        </w:rPr>
        <w:t>2</w:t>
      </w:r>
      <w:r w:rsidR="00C04F39">
        <w:rPr>
          <w:rFonts w:ascii="Times New Roman" w:hAnsi="Times New Roman"/>
          <w:sz w:val="24"/>
          <w:szCs w:val="24"/>
        </w:rPr>
        <w:t>5</w:t>
      </w:r>
      <w:r w:rsidRPr="007709DA">
        <w:rPr>
          <w:rFonts w:ascii="Times New Roman" w:hAnsi="Times New Roman"/>
          <w:sz w:val="24"/>
          <w:szCs w:val="24"/>
        </w:rPr>
        <w:t xml:space="preserve"> m. </w:t>
      </w:r>
      <w:r w:rsidR="00C04F39">
        <w:rPr>
          <w:rFonts w:ascii="Times New Roman" w:hAnsi="Times New Roman"/>
          <w:sz w:val="24"/>
          <w:szCs w:val="24"/>
        </w:rPr>
        <w:t>kovo</w:t>
      </w:r>
      <w:r w:rsidR="00263676">
        <w:rPr>
          <w:rFonts w:ascii="Times New Roman" w:hAnsi="Times New Roman"/>
          <w:sz w:val="24"/>
          <w:szCs w:val="24"/>
        </w:rPr>
        <w:t xml:space="preserve"> </w:t>
      </w:r>
      <w:r w:rsidR="00C04F39">
        <w:rPr>
          <w:rFonts w:ascii="Times New Roman" w:hAnsi="Times New Roman"/>
          <w:sz w:val="24"/>
          <w:szCs w:val="24"/>
        </w:rPr>
        <w:t>18</w:t>
      </w:r>
      <w:r w:rsidRPr="007709DA">
        <w:rPr>
          <w:rFonts w:ascii="Times New Roman" w:hAnsi="Times New Roman"/>
          <w:sz w:val="24"/>
          <w:szCs w:val="24"/>
        </w:rPr>
        <w:t xml:space="preserve"> d.</w:t>
      </w:r>
      <w:bookmarkStart w:id="2" w:name="Nr"/>
      <w:bookmarkEnd w:id="1"/>
    </w:p>
    <w:bookmarkEnd w:id="2"/>
    <w:p w14:paraId="2ACCCE57" w14:textId="77777777" w:rsidR="007709DA" w:rsidRPr="007709DA" w:rsidRDefault="007709DA" w:rsidP="00EC200E">
      <w:pPr>
        <w:keepNext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709DA">
        <w:rPr>
          <w:rFonts w:ascii="Times New Roman" w:hAnsi="Times New Roman"/>
          <w:sz w:val="24"/>
          <w:szCs w:val="24"/>
        </w:rPr>
        <w:t>Panevėžys</w:t>
      </w:r>
    </w:p>
    <w:p w14:paraId="0E14A42B" w14:textId="77777777" w:rsidR="007709DA" w:rsidRPr="007709DA" w:rsidRDefault="007709DA" w:rsidP="00EC200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EAC0D0" w14:textId="77777777" w:rsidR="00EC200E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FB3508" w14:textId="77777777" w:rsidR="00262A5E" w:rsidRPr="00262A5E" w:rsidRDefault="00262A5E" w:rsidP="00B466BA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1. Problemos esmė:</w:t>
      </w:r>
      <w:r w:rsidRPr="00262A5E">
        <w:rPr>
          <w:rFonts w:ascii="Times New Roman" w:hAnsi="Times New Roman"/>
          <w:sz w:val="24"/>
          <w:szCs w:val="24"/>
        </w:rPr>
        <w:br/>
        <w:t>Panevėžio miesto savivaldybės taryba 2013 m. gegužės 30 d. sprendimu Nr. 1-162 patvirtino Panevėžio miesto nenaudojamų, apleistų žemės sklypų aprašą (toliau – Aprašas). Vykdant kontrolę pagal patvirtintą Aprašą, kartais susiduriama su neapibrėžtomis problemomis. Todėl tikslinga patikslinti ir papildyti kai kuriuos Aprašo punktus, siekiant užtikrinti aiškesnį ir konkretesnį jo taikymą.</w:t>
      </w:r>
    </w:p>
    <w:p w14:paraId="5A2E6FE9" w14:textId="77777777" w:rsidR="00262A5E" w:rsidRPr="00262A5E" w:rsidRDefault="00262A5E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2. Kaip šiuo metu sprendžiami sprendimo projekte aptarti klausimai:</w:t>
      </w:r>
      <w:r w:rsidRPr="00262A5E">
        <w:rPr>
          <w:rFonts w:ascii="Times New Roman" w:hAnsi="Times New Roman"/>
          <w:sz w:val="24"/>
          <w:szCs w:val="24"/>
        </w:rPr>
        <w:br/>
        <w:t>Vykdant kontrolę, kaip Panevėžio miesto savivaldybės gyventojai prižiūri savo sklypus, vadovaujamasi Panevėžio miesto savivaldybės tarybos 2013 m. gegužės 30 d. sprendimu Nr. 1-162 patvirtintu nenaudojamų, apleistų žemės sklypų Aprašu, pagal kurį sudaromas apleistų sklypų sąrašas.</w:t>
      </w:r>
    </w:p>
    <w:p w14:paraId="42882F16" w14:textId="77777777" w:rsidR="00262A5E" w:rsidRPr="00262A5E" w:rsidRDefault="00262A5E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3. Sprendimo priėmimo būtinumo pagrindimas, kokių pozityvių rezultatų laukiama:</w:t>
      </w:r>
      <w:r w:rsidRPr="00262A5E">
        <w:rPr>
          <w:rFonts w:ascii="Times New Roman" w:hAnsi="Times New Roman"/>
          <w:sz w:val="24"/>
          <w:szCs w:val="24"/>
        </w:rPr>
        <w:br/>
        <w:t>Priėmus sprendimą, kuriuo tikslinami kai kurie Aprašo punktai, jo taikymas taps aiškesnis ir konkretesnis.</w:t>
      </w:r>
    </w:p>
    <w:p w14:paraId="7D8338FA" w14:textId="77777777" w:rsidR="00262A5E" w:rsidRPr="00262A5E" w:rsidRDefault="00262A5E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4. Skaičiavimai, išlaidų sąmatos, finansavimo šaltiniai:</w:t>
      </w:r>
      <w:r w:rsidRPr="00262A5E">
        <w:rPr>
          <w:rFonts w:ascii="Times New Roman" w:hAnsi="Times New Roman"/>
          <w:sz w:val="24"/>
          <w:szCs w:val="24"/>
        </w:rPr>
        <w:br/>
        <w:t>Papildomos lėšos nereikalingos.</w:t>
      </w:r>
    </w:p>
    <w:p w14:paraId="2E2DD4CB" w14:textId="77777777" w:rsidR="00262A5E" w:rsidRPr="00262A5E" w:rsidRDefault="00262A5E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5. Galimos neigiamos pasekmės priėmus sprendimą, kokių priemonių reikėtų imtis, kad tokių pasekmių būtų išvengta:</w:t>
      </w:r>
      <w:r w:rsidRPr="00262A5E">
        <w:rPr>
          <w:rFonts w:ascii="Times New Roman" w:hAnsi="Times New Roman"/>
          <w:sz w:val="24"/>
          <w:szCs w:val="24"/>
        </w:rPr>
        <w:br/>
        <w:t>Neigiamų pasekmių nenumatoma.</w:t>
      </w:r>
    </w:p>
    <w:p w14:paraId="2F4940E5" w14:textId="77777777" w:rsidR="00262A5E" w:rsidRDefault="00262A5E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62A5E">
        <w:rPr>
          <w:rFonts w:ascii="Times New Roman" w:hAnsi="Times New Roman"/>
          <w:b/>
          <w:bCs/>
          <w:sz w:val="24"/>
          <w:szCs w:val="24"/>
        </w:rPr>
        <w:t>6. Kieno iniciatyva parengtas sprendimo projektas:</w:t>
      </w:r>
      <w:r w:rsidRPr="00262A5E">
        <w:rPr>
          <w:rFonts w:ascii="Times New Roman" w:hAnsi="Times New Roman"/>
          <w:sz w:val="24"/>
          <w:szCs w:val="24"/>
        </w:rPr>
        <w:br/>
        <w:t>Panevėžio miesto savivaldybės administracijos Viešosios tvarkos skyriaus iniciatyva.</w:t>
      </w:r>
    </w:p>
    <w:p w14:paraId="4898A17A" w14:textId="77777777" w:rsidR="00B466BA" w:rsidRDefault="00B466BA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</w:p>
    <w:p w14:paraId="607B2C93" w14:textId="77777777" w:rsidR="00B466BA" w:rsidRPr="00262A5E" w:rsidRDefault="00B466BA" w:rsidP="00262A5E">
      <w:pPr>
        <w:tabs>
          <w:tab w:val="left" w:pos="0"/>
        </w:tabs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</w:p>
    <w:p w14:paraId="10AA1DC7" w14:textId="77777777" w:rsidR="00EC200E" w:rsidRPr="00EC200E" w:rsidRDefault="00EC200E" w:rsidP="00EC200E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69451523" w14:textId="294789E8" w:rsidR="00140A4D" w:rsidRPr="007709DA" w:rsidRDefault="00263676" w:rsidP="00B466BA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EC200E" w:rsidRPr="00EC200E">
        <w:rPr>
          <w:rFonts w:ascii="Times New Roman" w:hAnsi="Times New Roman"/>
          <w:sz w:val="24"/>
          <w:szCs w:val="24"/>
        </w:rPr>
        <w:t>iešosios tvarkos skyriaus vedėja</w:t>
      </w:r>
      <w:r>
        <w:rPr>
          <w:rFonts w:ascii="Times New Roman" w:hAnsi="Times New Roman"/>
          <w:sz w:val="24"/>
          <w:szCs w:val="24"/>
        </w:rPr>
        <w:t>s</w:t>
      </w:r>
      <w:r w:rsidR="00EC200E" w:rsidRPr="00EC200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466BA">
        <w:rPr>
          <w:rFonts w:ascii="Times New Roman" w:hAnsi="Times New Roman"/>
          <w:sz w:val="24"/>
          <w:szCs w:val="24"/>
        </w:rPr>
        <w:tab/>
      </w:r>
      <w:r w:rsidR="00EC200E" w:rsidRPr="00EC2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Tadas Martinaitis</w:t>
      </w:r>
      <w:r w:rsidR="00EC200E" w:rsidRPr="00EC200E">
        <w:rPr>
          <w:rFonts w:ascii="Times New Roman" w:hAnsi="Times New Roman"/>
          <w:sz w:val="24"/>
          <w:szCs w:val="24"/>
        </w:rPr>
        <w:t xml:space="preserve">         </w:t>
      </w:r>
    </w:p>
    <w:sectPr w:rsidR="00140A4D" w:rsidRPr="007709DA" w:rsidSect="004A3E1F">
      <w:footerReference w:type="default" r:id="rId7"/>
      <w:pgSz w:w="11907" w:h="16840" w:code="9"/>
      <w:pgMar w:top="741" w:right="794" w:bottom="1134" w:left="1644" w:header="0" w:footer="0" w:gutter="0"/>
      <w:paperSrc w:first="1" w:other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59261" w14:textId="77777777" w:rsidR="00B759F8" w:rsidRDefault="00B759F8">
      <w:pPr>
        <w:spacing w:after="0" w:line="240" w:lineRule="auto"/>
      </w:pPr>
      <w:r>
        <w:separator/>
      </w:r>
    </w:p>
  </w:endnote>
  <w:endnote w:type="continuationSeparator" w:id="0">
    <w:p w14:paraId="7C402FF1" w14:textId="77777777" w:rsidR="00B759F8" w:rsidRDefault="00B7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A651" w14:textId="77777777" w:rsidR="004A3E1F" w:rsidRDefault="004A3E1F"/>
  <w:p w14:paraId="693D48B7" w14:textId="77777777" w:rsidR="004A3E1F" w:rsidRDefault="004A3E1F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58283" w14:textId="77777777" w:rsidR="00B759F8" w:rsidRDefault="00B759F8">
      <w:pPr>
        <w:spacing w:after="0" w:line="240" w:lineRule="auto"/>
      </w:pPr>
      <w:r>
        <w:separator/>
      </w:r>
    </w:p>
  </w:footnote>
  <w:footnote w:type="continuationSeparator" w:id="0">
    <w:p w14:paraId="0EE93E66" w14:textId="77777777" w:rsidR="00B759F8" w:rsidRDefault="00B7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D21AA"/>
    <w:multiLevelType w:val="hybridMultilevel"/>
    <w:tmpl w:val="5CA816EC"/>
    <w:lvl w:ilvl="0" w:tplc="0B40DD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9703D8"/>
    <w:multiLevelType w:val="hybridMultilevel"/>
    <w:tmpl w:val="FF02B84E"/>
    <w:lvl w:ilvl="0" w:tplc="489C0F72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381512313">
    <w:abstractNumId w:val="1"/>
  </w:num>
  <w:num w:numId="2" w16cid:durableId="139704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A"/>
    <w:rsid w:val="00001066"/>
    <w:rsid w:val="00050C2D"/>
    <w:rsid w:val="000C643C"/>
    <w:rsid w:val="000E3A65"/>
    <w:rsid w:val="00105ADC"/>
    <w:rsid w:val="00140A4D"/>
    <w:rsid w:val="00192F9F"/>
    <w:rsid w:val="00225795"/>
    <w:rsid w:val="00240057"/>
    <w:rsid w:val="00262A5E"/>
    <w:rsid w:val="00263676"/>
    <w:rsid w:val="002A7085"/>
    <w:rsid w:val="003276BF"/>
    <w:rsid w:val="003314C9"/>
    <w:rsid w:val="00366F54"/>
    <w:rsid w:val="003F249B"/>
    <w:rsid w:val="00424B6F"/>
    <w:rsid w:val="004340A0"/>
    <w:rsid w:val="00457444"/>
    <w:rsid w:val="00496D09"/>
    <w:rsid w:val="004A3E1F"/>
    <w:rsid w:val="004F159C"/>
    <w:rsid w:val="005019AC"/>
    <w:rsid w:val="00502259"/>
    <w:rsid w:val="005939D1"/>
    <w:rsid w:val="005C5939"/>
    <w:rsid w:val="005F037A"/>
    <w:rsid w:val="00664CF6"/>
    <w:rsid w:val="00762194"/>
    <w:rsid w:val="007628AD"/>
    <w:rsid w:val="007709DA"/>
    <w:rsid w:val="0078205C"/>
    <w:rsid w:val="007E6ED6"/>
    <w:rsid w:val="007F3767"/>
    <w:rsid w:val="008376D6"/>
    <w:rsid w:val="00852B24"/>
    <w:rsid w:val="00877058"/>
    <w:rsid w:val="00953D9A"/>
    <w:rsid w:val="009E1281"/>
    <w:rsid w:val="00A51FF2"/>
    <w:rsid w:val="00AA2824"/>
    <w:rsid w:val="00AB7931"/>
    <w:rsid w:val="00B0145A"/>
    <w:rsid w:val="00B031AA"/>
    <w:rsid w:val="00B466BA"/>
    <w:rsid w:val="00B6290E"/>
    <w:rsid w:val="00B66103"/>
    <w:rsid w:val="00B759F8"/>
    <w:rsid w:val="00B97F49"/>
    <w:rsid w:val="00BD1393"/>
    <w:rsid w:val="00BD7A02"/>
    <w:rsid w:val="00BE35D7"/>
    <w:rsid w:val="00C04F39"/>
    <w:rsid w:val="00C923CA"/>
    <w:rsid w:val="00CB0B2E"/>
    <w:rsid w:val="00CD5D13"/>
    <w:rsid w:val="00CD6777"/>
    <w:rsid w:val="00CF6BB2"/>
    <w:rsid w:val="00D9527D"/>
    <w:rsid w:val="00DB6C41"/>
    <w:rsid w:val="00DC7BA9"/>
    <w:rsid w:val="00E45564"/>
    <w:rsid w:val="00EC200E"/>
    <w:rsid w:val="00F641DE"/>
    <w:rsid w:val="00F7205D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628A"/>
  <w15:chartTrackingRefBased/>
  <w15:docId w15:val="{005691DA-15C8-449F-BC1C-7EECA074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709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oratDiagrama">
    <w:name w:val="Poraštė Diagrama"/>
    <w:link w:val="Porat"/>
    <w:rsid w:val="007709DA"/>
    <w:rPr>
      <w:rFonts w:ascii="Times New Roman" w:eastAsia="Times New Roman" w:hAnsi="Times New Roman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709D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770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 Gyliene</dc:creator>
  <cp:keywords/>
  <cp:lastModifiedBy>Diana Brazdžiunienė</cp:lastModifiedBy>
  <cp:revision>2</cp:revision>
  <cp:lastPrinted>2014-05-08T12:26:00Z</cp:lastPrinted>
  <dcterms:created xsi:type="dcterms:W3CDTF">2025-04-07T10:49:00Z</dcterms:created>
  <dcterms:modified xsi:type="dcterms:W3CDTF">2025-04-07T10:49:00Z</dcterms:modified>
</cp:coreProperties>
</file>