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34A88" w14:textId="77777777" w:rsidR="002A44F6" w:rsidRPr="002A44F6" w:rsidRDefault="002A44F6" w:rsidP="002A44F6">
      <w:pPr>
        <w:jc w:val="center"/>
        <w:rPr>
          <w:noProof/>
          <w:lang w:eastAsia="lt-LT"/>
        </w:rPr>
      </w:pPr>
      <w:r w:rsidRPr="002A44F6">
        <w:rPr>
          <w:noProof/>
          <w:lang w:eastAsia="lt-LT"/>
        </w:rPr>
        <w:drawing>
          <wp:inline distT="0" distB="0" distL="0" distR="0" wp14:anchorId="1936DEF9" wp14:editId="6914C6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DF2A81" w14:textId="77777777" w:rsidR="002A44F6" w:rsidRPr="002A44F6" w:rsidRDefault="002A44F6" w:rsidP="002A44F6">
      <w:pPr>
        <w:jc w:val="center"/>
        <w:rPr>
          <w:noProof/>
          <w:lang w:eastAsia="lt-LT"/>
        </w:rPr>
      </w:pPr>
    </w:p>
    <w:p w14:paraId="0E6E94AC" w14:textId="77777777" w:rsidR="002A44F6" w:rsidRPr="000F2E7F" w:rsidRDefault="002A44F6" w:rsidP="002A44F6">
      <w:pPr>
        <w:jc w:val="center"/>
        <w:rPr>
          <w:b/>
          <w:noProof/>
          <w:sz w:val="28"/>
          <w:szCs w:val="22"/>
          <w:lang w:eastAsia="lt-LT"/>
        </w:rPr>
      </w:pPr>
      <w:r w:rsidRPr="000F2E7F">
        <w:rPr>
          <w:b/>
          <w:noProof/>
          <w:sz w:val="28"/>
          <w:szCs w:val="22"/>
          <w:lang w:eastAsia="lt-LT"/>
        </w:rPr>
        <w:t>PANEVĖŽIO MIESTO SAVIVALDYBĖS TARYBA</w:t>
      </w:r>
    </w:p>
    <w:p w14:paraId="434A3D10" w14:textId="77777777" w:rsidR="002A44F6" w:rsidRPr="000F2E7F" w:rsidRDefault="002A44F6" w:rsidP="002A44F6">
      <w:pPr>
        <w:jc w:val="center"/>
        <w:rPr>
          <w:noProof/>
          <w:sz w:val="28"/>
          <w:szCs w:val="22"/>
          <w:lang w:eastAsia="lt-LT"/>
        </w:rPr>
      </w:pPr>
    </w:p>
    <w:p w14:paraId="12155998" w14:textId="77777777" w:rsidR="002A44F6" w:rsidRPr="002A44F6" w:rsidRDefault="002A44F6" w:rsidP="002A44F6">
      <w:pPr>
        <w:jc w:val="center"/>
        <w:rPr>
          <w:noProof/>
          <w:lang w:eastAsia="lt-LT"/>
        </w:rPr>
      </w:pPr>
    </w:p>
    <w:p w14:paraId="581ADA55" w14:textId="77777777" w:rsidR="002A44F6" w:rsidRPr="002A44F6" w:rsidRDefault="002A44F6" w:rsidP="002A44F6">
      <w:pPr>
        <w:jc w:val="center"/>
        <w:rPr>
          <w:b/>
          <w:noProof/>
          <w:lang w:eastAsia="lt-LT"/>
        </w:rPr>
      </w:pPr>
      <w:r w:rsidRPr="002A44F6">
        <w:rPr>
          <w:b/>
          <w:noProof/>
          <w:lang w:eastAsia="lt-LT"/>
        </w:rPr>
        <w:t>SPRENDIMAS</w:t>
      </w:r>
    </w:p>
    <w:p w14:paraId="5B6A53D2" w14:textId="394FCCE4" w:rsidR="000F1E1D" w:rsidRPr="009A6E39" w:rsidRDefault="000F2E7F" w:rsidP="009A6E39">
      <w:pPr>
        <w:jc w:val="center"/>
        <w:rPr>
          <w:rFonts w:eastAsia="Calibri"/>
          <w:b/>
          <w:bCs/>
          <w:kern w:val="2"/>
          <w:szCs w:val="24"/>
          <w14:ligatures w14:val="standardContextual"/>
        </w:rPr>
      </w:pPr>
      <w:r w:rsidRPr="008E5163">
        <w:rPr>
          <w:rFonts w:eastAsia="Calibri"/>
          <w:b/>
          <w:bCs/>
          <w:kern w:val="2"/>
          <w:szCs w:val="24"/>
          <w14:ligatures w14:val="standardContextual"/>
        </w:rPr>
        <w:t xml:space="preserve">DĖL </w:t>
      </w:r>
      <w:r w:rsidR="009A6E39" w:rsidRPr="008E5163">
        <w:rPr>
          <w:rFonts w:eastAsia="Calibri"/>
          <w:b/>
          <w:bCs/>
          <w:kern w:val="2"/>
          <w:szCs w:val="24"/>
          <w14:ligatures w14:val="standardContextual"/>
        </w:rPr>
        <w:t>PANEVĖŽIO MIESTO SAVIVALDYBĖS SODININKŲ BENDRIJOSE ESANČIŲ KELIŲ IR GATVIŲ PERĖMIMO SAVIVALDYBĖS NUOSAVYBĖN</w:t>
      </w:r>
      <w:r w:rsidRPr="008E5163">
        <w:rPr>
          <w:rFonts w:eastAsia="Calibri"/>
          <w:b/>
          <w:bCs/>
          <w:kern w:val="2"/>
          <w:szCs w:val="24"/>
          <w14:ligatures w14:val="standardContextual"/>
        </w:rPr>
        <w:t xml:space="preserve"> </w:t>
      </w:r>
      <w:r w:rsidR="009A6E39" w:rsidRPr="008E5163">
        <w:rPr>
          <w:rFonts w:eastAsia="Calibri"/>
          <w:b/>
          <w:bCs/>
          <w:kern w:val="2"/>
          <w:szCs w:val="24"/>
          <w14:ligatures w14:val="standardContextual"/>
        </w:rPr>
        <w:t>TVARKOS APRAŠ</w:t>
      </w:r>
      <w:r w:rsidRPr="008E5163">
        <w:rPr>
          <w:rFonts w:eastAsia="Calibri"/>
          <w:b/>
          <w:bCs/>
          <w:kern w:val="2"/>
          <w:szCs w:val="24"/>
          <w14:ligatures w14:val="standardContextual"/>
        </w:rPr>
        <w:t>O PATVIRTINIMO</w:t>
      </w:r>
    </w:p>
    <w:p w14:paraId="4A9D58A2" w14:textId="77777777" w:rsidR="000F1E1D" w:rsidRDefault="000F1E1D" w:rsidP="00714A79">
      <w:pPr>
        <w:jc w:val="center"/>
      </w:pPr>
    </w:p>
    <w:p w14:paraId="191E833F" w14:textId="5271634E" w:rsidR="000F1E1D" w:rsidRDefault="00714A79" w:rsidP="00714A79">
      <w:pPr>
        <w:jc w:val="center"/>
      </w:pPr>
      <w:r>
        <w:t xml:space="preserve">2025 m. </w:t>
      </w:r>
      <w:r w:rsidR="002A44F6">
        <w:t>balandžio</w:t>
      </w:r>
      <w:r>
        <w:t xml:space="preserve">  d. Nr. </w:t>
      </w:r>
    </w:p>
    <w:p w14:paraId="429DC734" w14:textId="65392966" w:rsidR="000F1E1D" w:rsidRDefault="002A44F6" w:rsidP="00714A79">
      <w:pPr>
        <w:jc w:val="center"/>
      </w:pPr>
      <w:r>
        <w:t>Panevėžys</w:t>
      </w:r>
    </w:p>
    <w:p w14:paraId="39EFDC06" w14:textId="77777777" w:rsidR="000F1E1D" w:rsidRDefault="000F1E1D">
      <w:pPr>
        <w:ind w:firstLine="900"/>
      </w:pPr>
    </w:p>
    <w:p w14:paraId="1432CD66" w14:textId="46A5BDCE" w:rsidR="000F1E1D" w:rsidRDefault="00714A79" w:rsidP="002A44F6">
      <w:pPr>
        <w:tabs>
          <w:tab w:val="left" w:pos="720"/>
        </w:tabs>
        <w:spacing w:line="360" w:lineRule="auto"/>
        <w:ind w:firstLine="709"/>
        <w:jc w:val="both"/>
        <w:rPr>
          <w:szCs w:val="24"/>
          <w:lang w:eastAsia="lt-LT"/>
        </w:rPr>
      </w:pPr>
      <w:r>
        <w:rPr>
          <w:szCs w:val="24"/>
          <w:lang w:eastAsia="lt-LT"/>
        </w:rPr>
        <w:t xml:space="preserve">Vadovaudamasi Lietuvos Respublikos vietos savivaldos įstatymo 6 straipsnio 32 punktu ir 15 straipsnio 4 dalimi, Lietuvos Respublikos kelių įstatymo 3 straipsnio 3 dalimi, 4 straipsnio 3 dalimi ir </w:t>
      </w:r>
      <w:r>
        <w:rPr>
          <w:bCs/>
          <w:color w:val="000000"/>
          <w:szCs w:val="24"/>
          <w:lang w:eastAsia="lt-LT"/>
        </w:rPr>
        <w:t>6 straipsnio 4 dalimi</w:t>
      </w:r>
      <w:r w:rsidR="000F2E7F">
        <w:rPr>
          <w:bCs/>
          <w:color w:val="000000"/>
          <w:szCs w:val="24"/>
          <w:lang w:eastAsia="lt-LT"/>
        </w:rPr>
        <w:t>,</w:t>
      </w:r>
      <w:r>
        <w:rPr>
          <w:bCs/>
          <w:color w:val="000000"/>
          <w:szCs w:val="24"/>
          <w:lang w:eastAsia="lt-LT"/>
        </w:rPr>
        <w:t xml:space="preserve"> Lietuvos Respublikos sodininkų bendrijų įstatymo 6 straipsnio 2</w:t>
      </w:r>
      <w:r w:rsidR="000F2E7F">
        <w:rPr>
          <w:bCs/>
          <w:color w:val="000000"/>
          <w:szCs w:val="24"/>
          <w:lang w:eastAsia="lt-LT"/>
        </w:rPr>
        <w:t>–</w:t>
      </w:r>
      <w:r>
        <w:rPr>
          <w:bCs/>
          <w:color w:val="000000"/>
          <w:szCs w:val="24"/>
          <w:lang w:eastAsia="lt-LT"/>
        </w:rPr>
        <w:t xml:space="preserve">4 dalimis, 20 straipsnio 2 dalies 2 punktu, </w:t>
      </w:r>
      <w:r w:rsidR="002A44F6">
        <w:rPr>
          <w:szCs w:val="24"/>
          <w:lang w:eastAsia="lt-LT"/>
        </w:rPr>
        <w:t>Panevėžio miesto</w:t>
      </w:r>
      <w:r>
        <w:rPr>
          <w:szCs w:val="24"/>
          <w:lang w:eastAsia="lt-LT"/>
        </w:rPr>
        <w:t xml:space="preserve"> savivaldybės taryba </w:t>
      </w:r>
      <w:r>
        <w:rPr>
          <w:spacing w:val="60"/>
        </w:rPr>
        <w:t>nusprendži</w:t>
      </w:r>
      <w:r>
        <w:t>a</w:t>
      </w:r>
      <w:r>
        <w:rPr>
          <w:szCs w:val="24"/>
          <w:lang w:eastAsia="lt-LT"/>
        </w:rPr>
        <w:t>:</w:t>
      </w:r>
    </w:p>
    <w:p w14:paraId="47B40F03" w14:textId="20587D83" w:rsidR="000F1E1D" w:rsidRDefault="00714A79" w:rsidP="009A6E39">
      <w:pPr>
        <w:tabs>
          <w:tab w:val="left" w:pos="993"/>
        </w:tabs>
        <w:overflowPunct w:val="0"/>
        <w:spacing w:line="360" w:lineRule="auto"/>
        <w:ind w:firstLine="709"/>
        <w:jc w:val="both"/>
        <w:textAlignment w:val="baseline"/>
        <w:rPr>
          <w:szCs w:val="24"/>
          <w:lang w:eastAsia="lt-LT"/>
        </w:rPr>
      </w:pPr>
      <w:r>
        <w:rPr>
          <w:szCs w:val="24"/>
          <w:lang w:eastAsia="lt-LT"/>
        </w:rPr>
        <w:t>1.</w:t>
      </w:r>
      <w:r>
        <w:rPr>
          <w:szCs w:val="24"/>
          <w:lang w:eastAsia="lt-LT"/>
        </w:rPr>
        <w:tab/>
        <w:t xml:space="preserve">Patvirtinti </w:t>
      </w:r>
      <w:r w:rsidR="009A6E39">
        <w:rPr>
          <w:szCs w:val="24"/>
          <w:lang w:eastAsia="lt-LT"/>
        </w:rPr>
        <w:t>P</w:t>
      </w:r>
      <w:r w:rsidR="009A6E39" w:rsidRPr="009A6E39">
        <w:rPr>
          <w:szCs w:val="24"/>
          <w:lang w:eastAsia="lt-LT"/>
        </w:rPr>
        <w:t>anevėžio miesto savivaldybės sodininkų bendrijose esančių kelių ir gatvių perėmimo savivaldybės nuosavybėn tvarkos apraš</w:t>
      </w:r>
      <w:r w:rsidR="009A6E39">
        <w:rPr>
          <w:szCs w:val="24"/>
          <w:lang w:eastAsia="lt-LT"/>
        </w:rPr>
        <w:t>ą</w:t>
      </w:r>
      <w:r w:rsidR="009A6E39" w:rsidRPr="009A6E39">
        <w:rPr>
          <w:szCs w:val="24"/>
          <w:lang w:eastAsia="lt-LT"/>
        </w:rPr>
        <w:t xml:space="preserve"> </w:t>
      </w:r>
      <w:r>
        <w:rPr>
          <w:szCs w:val="24"/>
          <w:lang w:eastAsia="lt-LT"/>
        </w:rPr>
        <w:t>(pridedama).</w:t>
      </w:r>
    </w:p>
    <w:p w14:paraId="2FC975D3" w14:textId="77777777" w:rsidR="00A75FD8" w:rsidRDefault="00714A79" w:rsidP="002A44F6">
      <w:pPr>
        <w:tabs>
          <w:tab w:val="left" w:pos="1080"/>
        </w:tabs>
        <w:overflowPunct w:val="0"/>
        <w:spacing w:line="360" w:lineRule="auto"/>
        <w:ind w:firstLine="720"/>
        <w:jc w:val="both"/>
        <w:textAlignment w:val="baseline"/>
        <w:rPr>
          <w:szCs w:val="24"/>
          <w:lang w:eastAsia="lt-LT"/>
        </w:rPr>
      </w:pPr>
      <w:r>
        <w:rPr>
          <w:szCs w:val="24"/>
          <w:lang w:eastAsia="lt-LT"/>
        </w:rPr>
        <w:t>2.</w:t>
      </w:r>
      <w:r>
        <w:rPr>
          <w:szCs w:val="24"/>
          <w:lang w:eastAsia="lt-LT"/>
        </w:rPr>
        <w:tab/>
        <w:t>Nurodyti, kad šis sprendimas</w:t>
      </w:r>
      <w:r w:rsidR="00A75FD8">
        <w:rPr>
          <w:szCs w:val="24"/>
          <w:lang w:eastAsia="lt-LT"/>
        </w:rPr>
        <w:t>:</w:t>
      </w:r>
    </w:p>
    <w:p w14:paraId="70CBA246" w14:textId="7A49E412" w:rsidR="00A75FD8" w:rsidRDefault="00A75FD8" w:rsidP="002A44F6">
      <w:pPr>
        <w:tabs>
          <w:tab w:val="left" w:pos="1080"/>
        </w:tabs>
        <w:overflowPunct w:val="0"/>
        <w:spacing w:line="360" w:lineRule="auto"/>
        <w:ind w:firstLine="720"/>
        <w:jc w:val="both"/>
        <w:textAlignment w:val="baseline"/>
        <w:rPr>
          <w:szCs w:val="24"/>
          <w:lang w:eastAsia="lt-LT"/>
        </w:rPr>
      </w:pPr>
      <w:r>
        <w:rPr>
          <w:szCs w:val="24"/>
          <w:lang w:eastAsia="lt-LT"/>
        </w:rPr>
        <w:t>2.1.</w:t>
      </w:r>
      <w:r w:rsidR="00714A79">
        <w:rPr>
          <w:szCs w:val="24"/>
          <w:lang w:eastAsia="lt-LT"/>
        </w:rPr>
        <w:t xml:space="preserve"> </w:t>
      </w:r>
      <w:r w:rsidR="000F2E7F">
        <w:rPr>
          <w:szCs w:val="24"/>
          <w:lang w:eastAsia="lt-LT"/>
        </w:rPr>
        <w:t>skelbiamas</w:t>
      </w:r>
      <w:r>
        <w:rPr>
          <w:szCs w:val="24"/>
          <w:lang w:eastAsia="lt-LT"/>
        </w:rPr>
        <w:t xml:space="preserve"> Teisės aktų registre ir Panevėžio miesto savivaldybės interneto svetainėje;</w:t>
      </w:r>
    </w:p>
    <w:p w14:paraId="7186D355" w14:textId="5D0F9D15" w:rsidR="00A75FD8" w:rsidRDefault="00A75FD8" w:rsidP="00A75FD8">
      <w:pPr>
        <w:tabs>
          <w:tab w:val="left" w:pos="1080"/>
        </w:tabs>
        <w:overflowPunct w:val="0"/>
        <w:spacing w:line="360" w:lineRule="auto"/>
        <w:ind w:firstLine="720"/>
        <w:jc w:val="both"/>
        <w:textAlignment w:val="baseline"/>
        <w:rPr>
          <w:szCs w:val="24"/>
          <w:lang w:eastAsia="lt-LT"/>
        </w:rPr>
      </w:pPr>
      <w:r>
        <w:rPr>
          <w:szCs w:val="24"/>
        </w:rPr>
        <w:t>2.2.</w:t>
      </w:r>
      <w:r>
        <w:rPr>
          <w:szCs w:val="24"/>
          <w:lang w:eastAsia="lt-LT"/>
        </w:rPr>
        <w:t xml:space="preserve"> </w:t>
      </w:r>
      <w:r w:rsidRPr="00035179">
        <w:rPr>
          <w:szCs w:val="24"/>
        </w:rPr>
        <w:t>įsigalioja kitą dieną po oficialaus paskelbimo Teisės aktų registre</w:t>
      </w:r>
      <w:r>
        <w:rPr>
          <w:szCs w:val="24"/>
        </w:rPr>
        <w:t>.</w:t>
      </w:r>
    </w:p>
    <w:p w14:paraId="3942BA21" w14:textId="77777777" w:rsidR="000F1E1D" w:rsidRDefault="000F1E1D" w:rsidP="002A44F6">
      <w:pPr>
        <w:spacing w:line="360" w:lineRule="auto"/>
        <w:jc w:val="both"/>
      </w:pPr>
    </w:p>
    <w:p w14:paraId="7684EFE4" w14:textId="77777777" w:rsidR="000F1E1D" w:rsidRDefault="000F1E1D" w:rsidP="002A44F6">
      <w:pPr>
        <w:spacing w:line="360" w:lineRule="auto"/>
        <w:jc w:val="both"/>
      </w:pPr>
    </w:p>
    <w:p w14:paraId="6942C3B3" w14:textId="70C01802" w:rsidR="002A44F6" w:rsidRDefault="00657D9B" w:rsidP="002A44F6">
      <w:pPr>
        <w:spacing w:line="360" w:lineRule="auto"/>
      </w:pPr>
      <w:r>
        <w:t>Savivaldybės mer</w:t>
      </w:r>
      <w:r w:rsidR="00982BC6">
        <w:t>as</w:t>
      </w:r>
      <w:r>
        <w:tab/>
      </w:r>
      <w:r>
        <w:tab/>
      </w:r>
      <w:r w:rsidR="002A44F6">
        <w:t xml:space="preserve"> </w:t>
      </w:r>
      <w:r w:rsidR="002A44F6">
        <w:tab/>
      </w:r>
      <w:r w:rsidR="002A44F6">
        <w:tab/>
      </w:r>
    </w:p>
    <w:p w14:paraId="23349E21" w14:textId="77777777" w:rsidR="00714A79" w:rsidRDefault="00714A79" w:rsidP="00714A79">
      <w:pPr>
        <w:overflowPunct w:val="0"/>
        <w:ind w:firstLine="720"/>
        <w:textAlignment w:val="baseline"/>
        <w:sectPr w:rsidR="00714A79" w:rsidSect="000F2E7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559" w:header="567" w:footer="567" w:gutter="0"/>
          <w:pgNumType w:start="1"/>
          <w:cols w:space="1296"/>
          <w:titlePg/>
          <w:docGrid w:linePitch="360"/>
        </w:sectPr>
      </w:pPr>
    </w:p>
    <w:p w14:paraId="626F1E31" w14:textId="165DAFF9" w:rsidR="000F1E1D" w:rsidRDefault="00714A79" w:rsidP="000F2E7F">
      <w:pPr>
        <w:overflowPunct w:val="0"/>
        <w:ind w:firstLine="5529"/>
        <w:textAlignment w:val="baseline"/>
        <w:rPr>
          <w:szCs w:val="24"/>
        </w:rPr>
      </w:pPr>
      <w:r>
        <w:rPr>
          <w:szCs w:val="24"/>
        </w:rPr>
        <w:lastRenderedPageBreak/>
        <w:t>PATVIRTINTA</w:t>
      </w:r>
    </w:p>
    <w:p w14:paraId="5BE61DDC" w14:textId="0681A8DB" w:rsidR="000F1E1D" w:rsidRDefault="002A44F6" w:rsidP="000F2E7F">
      <w:pPr>
        <w:overflowPunct w:val="0"/>
        <w:ind w:firstLine="5529"/>
        <w:textAlignment w:val="baseline"/>
        <w:rPr>
          <w:szCs w:val="24"/>
        </w:rPr>
      </w:pPr>
      <w:r>
        <w:rPr>
          <w:szCs w:val="24"/>
        </w:rPr>
        <w:t>Panevėžio miesto</w:t>
      </w:r>
      <w:r w:rsidR="00714A79">
        <w:rPr>
          <w:szCs w:val="24"/>
        </w:rPr>
        <w:t xml:space="preserve"> savivaldybės tarybos</w:t>
      </w:r>
    </w:p>
    <w:p w14:paraId="26145585" w14:textId="7F895061" w:rsidR="000F1E1D" w:rsidRDefault="00714A79" w:rsidP="000F2E7F">
      <w:pPr>
        <w:overflowPunct w:val="0"/>
        <w:ind w:firstLine="5529"/>
        <w:textAlignment w:val="baseline"/>
        <w:rPr>
          <w:szCs w:val="24"/>
        </w:rPr>
      </w:pPr>
      <w:r>
        <w:rPr>
          <w:szCs w:val="24"/>
        </w:rPr>
        <w:t xml:space="preserve">2025 m. </w:t>
      </w:r>
      <w:r w:rsidR="002A44F6">
        <w:rPr>
          <w:szCs w:val="24"/>
        </w:rPr>
        <w:t>balandžio</w:t>
      </w:r>
      <w:r>
        <w:rPr>
          <w:szCs w:val="24"/>
        </w:rPr>
        <w:t xml:space="preserve">  d. sprendimu Nr. </w:t>
      </w:r>
    </w:p>
    <w:p w14:paraId="75218590" w14:textId="77777777" w:rsidR="000F1E1D" w:rsidRDefault="000F1E1D" w:rsidP="000F2E7F">
      <w:pPr>
        <w:ind w:firstLine="720"/>
        <w:jc w:val="center"/>
        <w:rPr>
          <w:rFonts w:eastAsia="Calibri"/>
          <w:b/>
          <w:bCs/>
          <w:kern w:val="2"/>
          <w:szCs w:val="24"/>
          <w14:ligatures w14:val="standardContextual"/>
        </w:rPr>
      </w:pPr>
    </w:p>
    <w:p w14:paraId="220DD2A3" w14:textId="77777777" w:rsidR="000F1E1D" w:rsidRDefault="000F1E1D" w:rsidP="000F2E7F">
      <w:pPr>
        <w:ind w:firstLine="720"/>
        <w:jc w:val="both"/>
        <w:rPr>
          <w:rFonts w:eastAsia="Calibri"/>
          <w:b/>
          <w:bCs/>
          <w:kern w:val="2"/>
          <w:szCs w:val="24"/>
          <w14:ligatures w14:val="standardContextual"/>
        </w:rPr>
      </w:pPr>
    </w:p>
    <w:p w14:paraId="2EBEEB8E" w14:textId="0A2B7966" w:rsidR="00295C71" w:rsidRDefault="00295C71" w:rsidP="000F2E7F">
      <w:pPr>
        <w:jc w:val="center"/>
        <w:rPr>
          <w:rFonts w:eastAsia="Calibri"/>
          <w:b/>
          <w:bCs/>
          <w:kern w:val="2"/>
          <w:szCs w:val="24"/>
          <w14:ligatures w14:val="standardContextual"/>
        </w:rPr>
      </w:pPr>
      <w:r>
        <w:rPr>
          <w:rFonts w:eastAsia="Calibri"/>
          <w:b/>
          <w:bCs/>
          <w:kern w:val="2"/>
          <w:szCs w:val="24"/>
          <w14:ligatures w14:val="standardContextual"/>
        </w:rPr>
        <w:t xml:space="preserve">PANEVĖŽIO MIESTO SAVIVALDYBĖS </w:t>
      </w:r>
      <w:r w:rsidR="00714A79">
        <w:rPr>
          <w:rFonts w:eastAsia="Calibri"/>
          <w:b/>
          <w:bCs/>
          <w:kern w:val="2"/>
          <w:szCs w:val="24"/>
          <w14:ligatures w14:val="standardContextual"/>
        </w:rPr>
        <w:t>SODININKŲ BENDRIJ</w:t>
      </w:r>
      <w:r>
        <w:rPr>
          <w:rFonts w:eastAsia="Calibri"/>
          <w:b/>
          <w:bCs/>
          <w:kern w:val="2"/>
          <w:szCs w:val="24"/>
          <w14:ligatures w14:val="standardContextual"/>
        </w:rPr>
        <w:t>OSE ESANČIŲ KELIŲ IR GATVIŲ PERĖMIMO SAVIVALDYBĖS NUOSAVYBĖN</w:t>
      </w:r>
    </w:p>
    <w:p w14:paraId="07566B4B" w14:textId="5C33F5ED" w:rsidR="000F1E1D" w:rsidRDefault="00714A79" w:rsidP="000F2E7F">
      <w:pPr>
        <w:jc w:val="center"/>
        <w:rPr>
          <w:rFonts w:eastAsia="Calibri"/>
          <w:b/>
          <w:bCs/>
          <w:kern w:val="2"/>
          <w:szCs w:val="24"/>
          <w14:ligatures w14:val="standardContextual"/>
        </w:rPr>
      </w:pPr>
      <w:r>
        <w:rPr>
          <w:rFonts w:eastAsia="Calibri"/>
          <w:b/>
          <w:bCs/>
          <w:kern w:val="2"/>
          <w:szCs w:val="24"/>
          <w14:ligatures w14:val="standardContextual"/>
        </w:rPr>
        <w:t xml:space="preserve"> TVARKOS APRAŠAS</w:t>
      </w:r>
    </w:p>
    <w:p w14:paraId="195ED8F1" w14:textId="77777777" w:rsidR="000F1E1D" w:rsidRDefault="000F1E1D" w:rsidP="000F2E7F">
      <w:pPr>
        <w:ind w:firstLine="720"/>
        <w:jc w:val="center"/>
        <w:rPr>
          <w:rFonts w:eastAsia="Calibri"/>
          <w:b/>
          <w:bCs/>
          <w:kern w:val="2"/>
          <w:szCs w:val="24"/>
          <w14:ligatures w14:val="standardContextual"/>
        </w:rPr>
      </w:pPr>
    </w:p>
    <w:p w14:paraId="66B54DF8" w14:textId="77777777" w:rsidR="000F1E1D" w:rsidRDefault="00714A79" w:rsidP="000F2E7F">
      <w:pPr>
        <w:jc w:val="center"/>
        <w:rPr>
          <w:rFonts w:eastAsia="Calibri"/>
          <w:b/>
          <w:bCs/>
          <w:kern w:val="2"/>
          <w:szCs w:val="24"/>
          <w14:ligatures w14:val="standardContextual"/>
        </w:rPr>
      </w:pPr>
      <w:r>
        <w:rPr>
          <w:rFonts w:eastAsia="Calibri"/>
          <w:b/>
          <w:bCs/>
          <w:kern w:val="2"/>
          <w:szCs w:val="24"/>
          <w14:ligatures w14:val="standardContextual"/>
        </w:rPr>
        <w:t>I SKYRIUS</w:t>
      </w:r>
    </w:p>
    <w:p w14:paraId="547D1AAE" w14:textId="77777777" w:rsidR="000F1E1D" w:rsidRDefault="00714A79" w:rsidP="000F2E7F">
      <w:pPr>
        <w:jc w:val="center"/>
        <w:rPr>
          <w:rFonts w:eastAsia="Calibri"/>
          <w:b/>
          <w:bCs/>
          <w:kern w:val="2"/>
          <w:szCs w:val="24"/>
          <w14:ligatures w14:val="standardContextual"/>
        </w:rPr>
      </w:pPr>
      <w:r>
        <w:rPr>
          <w:rFonts w:eastAsia="Calibri"/>
          <w:b/>
          <w:bCs/>
          <w:kern w:val="2"/>
          <w:szCs w:val="24"/>
          <w14:ligatures w14:val="standardContextual"/>
        </w:rPr>
        <w:t>BENDROSIOS NUOSTATOS</w:t>
      </w:r>
    </w:p>
    <w:p w14:paraId="5E755B27" w14:textId="77777777" w:rsidR="000F1E1D" w:rsidRDefault="000F1E1D" w:rsidP="000F2E7F">
      <w:pPr>
        <w:ind w:firstLine="720"/>
        <w:jc w:val="both"/>
        <w:rPr>
          <w:rFonts w:eastAsia="Calibri"/>
          <w:kern w:val="2"/>
          <w:szCs w:val="24"/>
          <w14:ligatures w14:val="standardContextual"/>
        </w:rPr>
      </w:pPr>
    </w:p>
    <w:p w14:paraId="5F979001" w14:textId="77777777" w:rsidR="009A6E39" w:rsidRDefault="00714A79" w:rsidP="000F2E7F">
      <w:pPr>
        <w:ind w:firstLine="720"/>
        <w:jc w:val="both"/>
        <w:rPr>
          <w:rFonts w:eastAsia="Calibri"/>
          <w:kern w:val="2"/>
          <w:szCs w:val="24"/>
          <w14:ligatures w14:val="standardContextual"/>
        </w:rPr>
      </w:pPr>
      <w:r>
        <w:rPr>
          <w:rFonts w:eastAsia="Calibri"/>
          <w:kern w:val="2"/>
          <w:szCs w:val="24"/>
          <w14:ligatures w14:val="standardContextual"/>
        </w:rPr>
        <w:t>1.</w:t>
      </w:r>
      <w:r>
        <w:rPr>
          <w:rFonts w:eastAsia="Calibri"/>
          <w:kern w:val="2"/>
          <w:szCs w:val="24"/>
          <w14:ligatures w14:val="standardContextual"/>
        </w:rPr>
        <w:tab/>
      </w:r>
      <w:r w:rsidR="00295C71">
        <w:rPr>
          <w:rFonts w:eastAsia="Calibri"/>
          <w:kern w:val="2"/>
          <w:szCs w:val="24"/>
          <w14:ligatures w14:val="standardContextual"/>
        </w:rPr>
        <w:t>P</w:t>
      </w:r>
      <w:r w:rsidR="00295C71" w:rsidRPr="00295C71">
        <w:rPr>
          <w:rFonts w:eastAsia="Calibri"/>
          <w:kern w:val="2"/>
          <w:szCs w:val="24"/>
          <w14:ligatures w14:val="standardContextual"/>
        </w:rPr>
        <w:t>anevėžio miesto savivaldybės sodininkų bendrijose esančių kelių ir gatvių perėmimo savivaldybės nuosavybėn</w:t>
      </w:r>
      <w:r w:rsidR="00295C71">
        <w:rPr>
          <w:rFonts w:eastAsia="Calibri"/>
          <w:kern w:val="2"/>
          <w:szCs w:val="24"/>
          <w14:ligatures w14:val="standardContextual"/>
        </w:rPr>
        <w:t xml:space="preserve"> </w:t>
      </w:r>
      <w:r>
        <w:rPr>
          <w:rFonts w:eastAsia="Calibri"/>
          <w:kern w:val="2"/>
          <w:szCs w:val="24"/>
          <w14:ligatures w14:val="standardContextual"/>
        </w:rPr>
        <w:t xml:space="preserve">tvarkos aprašas (toliau – </w:t>
      </w:r>
      <w:r w:rsidRPr="00A93718">
        <w:rPr>
          <w:rFonts w:eastAsia="Calibri"/>
          <w:kern w:val="2"/>
          <w:szCs w:val="24"/>
          <w14:ligatures w14:val="standardContextual"/>
        </w:rPr>
        <w:t>Aprašas</w:t>
      </w:r>
      <w:r>
        <w:rPr>
          <w:rFonts w:eastAsia="Calibri"/>
          <w:kern w:val="2"/>
          <w:szCs w:val="24"/>
          <w14:ligatures w14:val="standardContextual"/>
        </w:rPr>
        <w:t xml:space="preserve">) reglamentuoja </w:t>
      </w:r>
      <w:r w:rsidR="002A44F6">
        <w:rPr>
          <w:rFonts w:eastAsia="Calibri"/>
          <w:kern w:val="2"/>
          <w:szCs w:val="24"/>
          <w14:ligatures w14:val="standardContextual"/>
        </w:rPr>
        <w:t xml:space="preserve">Panevėžio miesto </w:t>
      </w:r>
      <w:r>
        <w:rPr>
          <w:rFonts w:eastAsia="Calibri"/>
          <w:kern w:val="2"/>
          <w:szCs w:val="24"/>
          <w14:ligatures w14:val="standardContextual"/>
        </w:rPr>
        <w:t xml:space="preserve">savivaldybės (toliau – </w:t>
      </w:r>
      <w:r w:rsidRPr="00A93718">
        <w:rPr>
          <w:rFonts w:eastAsia="Calibri"/>
          <w:kern w:val="2"/>
          <w:szCs w:val="24"/>
          <w14:ligatures w14:val="standardContextual"/>
        </w:rPr>
        <w:t>Savivaldybė</w:t>
      </w:r>
      <w:r>
        <w:rPr>
          <w:rFonts w:eastAsia="Calibri"/>
          <w:kern w:val="2"/>
          <w:szCs w:val="24"/>
          <w14:ligatures w14:val="standardContextual"/>
        </w:rPr>
        <w:t xml:space="preserve">) teritorijoje </w:t>
      </w:r>
      <w:r w:rsidR="009A6E39" w:rsidRPr="009A6E39">
        <w:rPr>
          <w:rFonts w:eastAsia="Calibri"/>
          <w:kern w:val="2"/>
          <w:szCs w:val="24"/>
          <w14:ligatures w14:val="standardContextual"/>
        </w:rPr>
        <w:t xml:space="preserve">registruotose sodininkų bendrijose (toliau – </w:t>
      </w:r>
      <w:r w:rsidR="009A6E39" w:rsidRPr="00A93718">
        <w:rPr>
          <w:rFonts w:eastAsia="Calibri"/>
          <w:kern w:val="2"/>
          <w:szCs w:val="24"/>
          <w14:ligatures w14:val="standardContextual"/>
        </w:rPr>
        <w:t>Sodininkų bendrijos</w:t>
      </w:r>
      <w:r w:rsidR="009A6E39" w:rsidRPr="009A6E39">
        <w:rPr>
          <w:rFonts w:eastAsia="Calibri"/>
          <w:kern w:val="2"/>
          <w:szCs w:val="24"/>
          <w14:ligatures w14:val="standardContextual"/>
        </w:rPr>
        <w:t>) esančių kelių ir gatvių perėmimo Savivaldybės nuosavybėn tvarką.</w:t>
      </w:r>
    </w:p>
    <w:p w14:paraId="698E0B10" w14:textId="227D948B" w:rsidR="00E25926" w:rsidRDefault="00714A79" w:rsidP="000F2E7F">
      <w:pPr>
        <w:ind w:firstLine="851"/>
        <w:jc w:val="both"/>
        <w:rPr>
          <w:szCs w:val="24"/>
        </w:rPr>
      </w:pPr>
      <w:r>
        <w:rPr>
          <w:rFonts w:eastAsia="Calibri"/>
          <w:kern w:val="2"/>
          <w:szCs w:val="24"/>
          <w14:ligatures w14:val="standardContextual"/>
        </w:rPr>
        <w:t>2.</w:t>
      </w:r>
      <w:r>
        <w:rPr>
          <w:rFonts w:eastAsia="Calibri"/>
          <w:kern w:val="2"/>
          <w:szCs w:val="24"/>
          <w14:ligatures w14:val="standardContextual"/>
        </w:rPr>
        <w:tab/>
      </w:r>
      <w:r w:rsidR="00E25926">
        <w:rPr>
          <w:szCs w:val="24"/>
        </w:rPr>
        <w:t>Sodininkų bendrijose esančių kelių ir gatvių kadastriniai matavimai ir įregistravimas Nekilnojamojo turto registre finansuojami iš Sodininkų bendrijų lėšų,</w:t>
      </w:r>
      <w:r w:rsidR="00E25926">
        <w:rPr>
          <w:rFonts w:ascii="Arial" w:hAnsi="Arial" w:cs="Arial"/>
          <w:b/>
          <w:bCs/>
          <w:sz w:val="28"/>
          <w:szCs w:val="28"/>
        </w:rPr>
        <w:t xml:space="preserve"> </w:t>
      </w:r>
      <w:r w:rsidR="00E25926">
        <w:rPr>
          <w:szCs w:val="24"/>
        </w:rPr>
        <w:t xml:space="preserve">išskyrus Lietuvos Respublikos sodininkų bendrijų įstatymo 6 straipsnio 2 ir 4 dalyse nurodytus atvejus. </w:t>
      </w:r>
    </w:p>
    <w:p w14:paraId="094B5A74" w14:textId="5719FB56" w:rsidR="00E25926" w:rsidRDefault="00E25926" w:rsidP="000F2E7F">
      <w:pPr>
        <w:ind w:firstLine="851"/>
        <w:jc w:val="both"/>
        <w:rPr>
          <w:szCs w:val="24"/>
        </w:rPr>
      </w:pPr>
      <w:r>
        <w:rPr>
          <w:rFonts w:eastAsia="Calibri"/>
          <w:szCs w:val="24"/>
        </w:rPr>
        <w:t xml:space="preserve">3. Šiame </w:t>
      </w:r>
      <w:r>
        <w:rPr>
          <w:szCs w:val="24"/>
        </w:rPr>
        <w:t>Apraše vartojamos sąvokos apibrėžtos Lietuvos Respublikos sodininkų bendrijų įstatyme, Lietuvos Respublikos kelių įstatyme, kituose įstatymuose ir jų įgyvendinamuose teisės aktuose.</w:t>
      </w:r>
    </w:p>
    <w:p w14:paraId="2AD9CE5D" w14:textId="77777777" w:rsidR="00E25926" w:rsidRDefault="00E25926" w:rsidP="000F2E7F">
      <w:pPr>
        <w:jc w:val="center"/>
        <w:rPr>
          <w:rFonts w:eastAsia="Calibri"/>
          <w:b/>
          <w:szCs w:val="24"/>
        </w:rPr>
      </w:pPr>
      <w:r>
        <w:rPr>
          <w:rFonts w:eastAsia="Calibri"/>
          <w:b/>
          <w:szCs w:val="24"/>
        </w:rPr>
        <w:t>II SKYRIUS</w:t>
      </w:r>
    </w:p>
    <w:p w14:paraId="74F3BAA3" w14:textId="7621DFB8" w:rsidR="007179E4" w:rsidRPr="007179E4" w:rsidRDefault="007179E4" w:rsidP="000F2E7F">
      <w:pPr>
        <w:jc w:val="center"/>
        <w:rPr>
          <w:rFonts w:eastAsia="Calibri"/>
          <w:b/>
          <w:bCs/>
          <w:szCs w:val="24"/>
        </w:rPr>
      </w:pPr>
      <w:r w:rsidRPr="007179E4">
        <w:rPr>
          <w:rFonts w:eastAsia="Calibri"/>
          <w:b/>
          <w:bCs/>
          <w:szCs w:val="24"/>
        </w:rPr>
        <w:t>SODININKŲ BENDRIJŲ BENDRO NAUDOJIMO ŽEMĖJE ESANČIŲ KELIŲ (GATVIŲ) PE</w:t>
      </w:r>
      <w:r w:rsidR="000C03BB">
        <w:rPr>
          <w:rFonts w:eastAsia="Calibri"/>
          <w:b/>
          <w:bCs/>
          <w:szCs w:val="24"/>
        </w:rPr>
        <w:t>RĖMIMO</w:t>
      </w:r>
      <w:r w:rsidRPr="007179E4">
        <w:rPr>
          <w:rFonts w:eastAsia="Calibri"/>
          <w:b/>
          <w:bCs/>
          <w:szCs w:val="24"/>
        </w:rPr>
        <w:t xml:space="preserve"> BŪDAI</w:t>
      </w:r>
    </w:p>
    <w:p w14:paraId="0CD52817" w14:textId="77777777" w:rsidR="00E25926" w:rsidRPr="007179E4" w:rsidRDefault="00E25926" w:rsidP="000F2E7F">
      <w:pPr>
        <w:rPr>
          <w:rFonts w:eastAsia="Calibri"/>
          <w:b/>
          <w:color w:val="C00000"/>
          <w:szCs w:val="24"/>
        </w:rPr>
      </w:pPr>
    </w:p>
    <w:p w14:paraId="41878DFF" w14:textId="391224CF" w:rsidR="000C03BB" w:rsidRPr="000C03BB" w:rsidRDefault="000C03BB" w:rsidP="000F2E7F">
      <w:pPr>
        <w:ind w:firstLine="851"/>
        <w:jc w:val="both"/>
        <w:rPr>
          <w:rFonts w:eastAsia="Calibri"/>
          <w:szCs w:val="24"/>
        </w:rPr>
      </w:pPr>
      <w:r>
        <w:rPr>
          <w:rFonts w:eastAsia="Calibri"/>
          <w:szCs w:val="24"/>
        </w:rPr>
        <w:t xml:space="preserve">4. </w:t>
      </w:r>
      <w:r w:rsidRPr="000C03BB">
        <w:rPr>
          <w:rFonts w:eastAsia="Calibri"/>
          <w:szCs w:val="24"/>
        </w:rPr>
        <w:t>Sodininkų bendrijos iniciatyva (Sodininkų bendrijos narių susirinkimo sprendimu) ir Savivaldybės sutikimu keliai</w:t>
      </w:r>
      <w:r>
        <w:rPr>
          <w:rFonts w:eastAsia="Calibri"/>
          <w:szCs w:val="24"/>
        </w:rPr>
        <w:t xml:space="preserve"> ir gatvės</w:t>
      </w:r>
      <w:r w:rsidRPr="000C03BB">
        <w:rPr>
          <w:rFonts w:eastAsia="Calibri"/>
          <w:szCs w:val="24"/>
        </w:rPr>
        <w:t xml:space="preserve">, kurių kadastriniai matavimai yra atlikti ir keliai įregistruoti Sodininkų bendrijos nuosavybės teise Nekilnojamojo turto registre, perleidžiami Savivaldybei nuosavybės teise sudarant sandorį, </w:t>
      </w:r>
      <w:r w:rsidRPr="00236370">
        <w:rPr>
          <w:rFonts w:eastAsia="Calibri"/>
          <w:szCs w:val="24"/>
        </w:rPr>
        <w:t xml:space="preserve">Aprašo </w:t>
      </w:r>
      <w:r w:rsidR="000C7C87">
        <w:rPr>
          <w:rFonts w:eastAsia="Calibri"/>
          <w:szCs w:val="24"/>
        </w:rPr>
        <w:t>2</w:t>
      </w:r>
      <w:r w:rsidR="008E5163">
        <w:rPr>
          <w:rFonts w:eastAsia="Calibri"/>
          <w:szCs w:val="24"/>
        </w:rPr>
        <w:t>1</w:t>
      </w:r>
      <w:r w:rsidRPr="00236370">
        <w:rPr>
          <w:rFonts w:eastAsia="Calibri"/>
          <w:szCs w:val="24"/>
        </w:rPr>
        <w:t xml:space="preserve"> punkte numatyta</w:t>
      </w:r>
      <w:r w:rsidRPr="000C03BB">
        <w:rPr>
          <w:rFonts w:eastAsia="Calibri"/>
          <w:szCs w:val="24"/>
        </w:rPr>
        <w:t xml:space="preserve"> tvarka.</w:t>
      </w:r>
    </w:p>
    <w:p w14:paraId="686FC3EF" w14:textId="3682CA10" w:rsidR="00E25926" w:rsidRDefault="000C03BB" w:rsidP="000F2E7F">
      <w:pPr>
        <w:ind w:firstLine="851"/>
        <w:jc w:val="both"/>
        <w:rPr>
          <w:szCs w:val="24"/>
        </w:rPr>
      </w:pPr>
      <w:bookmarkStart w:id="0" w:name="part_f016ce25140e4c03bf239e535666b41e"/>
      <w:bookmarkEnd w:id="0"/>
      <w:r>
        <w:rPr>
          <w:rFonts w:eastAsia="Calibri"/>
          <w:szCs w:val="24"/>
        </w:rPr>
        <w:t>5</w:t>
      </w:r>
      <w:r w:rsidRPr="000C03BB">
        <w:rPr>
          <w:rFonts w:eastAsia="Calibri"/>
          <w:szCs w:val="24"/>
        </w:rPr>
        <w:t>. Kelių</w:t>
      </w:r>
      <w:r>
        <w:rPr>
          <w:rFonts w:eastAsia="Calibri"/>
          <w:szCs w:val="24"/>
        </w:rPr>
        <w:t xml:space="preserve"> ir gatvių</w:t>
      </w:r>
      <w:r w:rsidRPr="000C03BB">
        <w:rPr>
          <w:rFonts w:eastAsia="Calibri"/>
          <w:szCs w:val="24"/>
        </w:rPr>
        <w:t>, kurių kadastriniai matavimai nėra atlikti ir nėra tokiam inžineriniam statiniui suformuoto žemės sklypo, kadastriniams matavimams ir įregistravimui skyrus tikslinį finansavimą iš valstybės biudžeto lėšų arba Savivaldybės biudžeto lėšų, Sodininkų bendrijos iniciatyva (Sodininkų bendrijos narių susirinkimo sprendimu) Savivaldybė</w:t>
      </w:r>
      <w:r w:rsidR="00982BC6">
        <w:rPr>
          <w:rFonts w:eastAsia="Calibri"/>
          <w:szCs w:val="24"/>
        </w:rPr>
        <w:t>s sutikimu Savivaldybė</w:t>
      </w:r>
      <w:r w:rsidRPr="000C03BB">
        <w:rPr>
          <w:rFonts w:eastAsia="Calibri"/>
          <w:szCs w:val="24"/>
        </w:rPr>
        <w:t xml:space="preserve"> atlieka kelių</w:t>
      </w:r>
      <w:r>
        <w:rPr>
          <w:rFonts w:eastAsia="Calibri"/>
          <w:szCs w:val="24"/>
        </w:rPr>
        <w:t xml:space="preserve"> ir gatvių</w:t>
      </w:r>
      <w:r w:rsidRPr="000C03BB">
        <w:rPr>
          <w:rFonts w:eastAsia="Calibri"/>
          <w:szCs w:val="24"/>
        </w:rPr>
        <w:t xml:space="preserve"> kadastrinius matavimus ir Nekilnojamojo turto registre įregistruoja Savivaldybės nuosavybės teises, jeigu keliai </w:t>
      </w:r>
      <w:r>
        <w:rPr>
          <w:rFonts w:eastAsia="Calibri"/>
          <w:szCs w:val="24"/>
        </w:rPr>
        <w:t xml:space="preserve">ir gatvės </w:t>
      </w:r>
      <w:r w:rsidRPr="000C03BB">
        <w:rPr>
          <w:rFonts w:eastAsia="Calibri"/>
          <w:szCs w:val="24"/>
        </w:rPr>
        <w:t>atitinka šiuos reikalavimus:</w:t>
      </w:r>
    </w:p>
    <w:p w14:paraId="0E116520" w14:textId="528EA5B2" w:rsidR="00B12390" w:rsidRPr="00B12390" w:rsidRDefault="008E5E6E" w:rsidP="000F2E7F">
      <w:pPr>
        <w:ind w:firstLine="851"/>
        <w:jc w:val="both"/>
        <w:rPr>
          <w:szCs w:val="24"/>
        </w:rPr>
      </w:pPr>
      <w:bookmarkStart w:id="1" w:name="part_b2144db4fa754b7496dbb4ac5ddceef3"/>
      <w:bookmarkEnd w:id="1"/>
      <w:r>
        <w:rPr>
          <w:szCs w:val="24"/>
        </w:rPr>
        <w:t>5</w:t>
      </w:r>
      <w:r w:rsidR="00B12390" w:rsidRPr="00B12390">
        <w:rPr>
          <w:szCs w:val="24"/>
        </w:rPr>
        <w:t>.1. keli</w:t>
      </w:r>
      <w:r w:rsidR="002E68D7">
        <w:rPr>
          <w:szCs w:val="24"/>
        </w:rPr>
        <w:t>o</w:t>
      </w:r>
      <w:r w:rsidR="00B12390" w:rsidRPr="00B12390">
        <w:rPr>
          <w:szCs w:val="24"/>
        </w:rPr>
        <w:t xml:space="preserve"> </w:t>
      </w:r>
      <w:r w:rsidR="009E3C12">
        <w:rPr>
          <w:szCs w:val="24"/>
        </w:rPr>
        <w:t>(gatv</w:t>
      </w:r>
      <w:r w:rsidR="002E68D7">
        <w:rPr>
          <w:szCs w:val="24"/>
        </w:rPr>
        <w:t>ės</w:t>
      </w:r>
      <w:r w:rsidR="009E3C12">
        <w:rPr>
          <w:szCs w:val="24"/>
        </w:rPr>
        <w:t>)</w:t>
      </w:r>
      <w:r w:rsidR="000C03BB">
        <w:rPr>
          <w:szCs w:val="24"/>
        </w:rPr>
        <w:t xml:space="preserve"> </w:t>
      </w:r>
      <w:r w:rsidR="000C03BB" w:rsidRPr="000C03BB">
        <w:rPr>
          <w:szCs w:val="24"/>
        </w:rPr>
        <w:t>plotis yra ne mažesnis kaip 4,5 m</w:t>
      </w:r>
      <w:r w:rsidR="00B12390" w:rsidRPr="00B12390">
        <w:rPr>
          <w:szCs w:val="24"/>
        </w:rPr>
        <w:t>;</w:t>
      </w:r>
    </w:p>
    <w:p w14:paraId="4C6143F5" w14:textId="001DE6F8" w:rsidR="00B12390" w:rsidRPr="00B12390" w:rsidRDefault="008E5E6E" w:rsidP="000F2E7F">
      <w:pPr>
        <w:ind w:firstLine="851"/>
        <w:jc w:val="both"/>
        <w:rPr>
          <w:szCs w:val="24"/>
        </w:rPr>
      </w:pPr>
      <w:bookmarkStart w:id="2" w:name="part_dac86309a6434485a680d239bfaa142d"/>
      <w:bookmarkEnd w:id="2"/>
      <w:r>
        <w:rPr>
          <w:szCs w:val="24"/>
        </w:rPr>
        <w:t>5</w:t>
      </w:r>
      <w:r w:rsidR="00B12390" w:rsidRPr="00B12390">
        <w:rPr>
          <w:szCs w:val="24"/>
        </w:rPr>
        <w:t>.2. kelias</w:t>
      </w:r>
      <w:r w:rsidR="002E68D7">
        <w:rPr>
          <w:szCs w:val="24"/>
        </w:rPr>
        <w:t xml:space="preserve"> (gatvė)</w:t>
      </w:r>
      <w:r w:rsidR="00B12390" w:rsidRPr="00B12390">
        <w:rPr>
          <w:szCs w:val="24"/>
        </w:rPr>
        <w:t xml:space="preserve"> nesibaigia akligatviu, o jeigu baigiasi akligatviu, jame yra apsisukimo aikštelė, kurios forma ir matmenys nustatyti </w:t>
      </w:r>
      <w:r w:rsidR="00E23B96">
        <w:rPr>
          <w:szCs w:val="24"/>
        </w:rPr>
        <w:t>a</w:t>
      </w:r>
      <w:r w:rsidR="00B12390" w:rsidRPr="00B12390">
        <w:rPr>
          <w:szCs w:val="24"/>
        </w:rPr>
        <w:t>plinkos ministro tvirtinamuose statybos techniniuose reglamentuose;</w:t>
      </w:r>
    </w:p>
    <w:p w14:paraId="4A78E4D8" w14:textId="16325D90" w:rsidR="00B12390" w:rsidRPr="004041F2" w:rsidRDefault="008E5E6E" w:rsidP="000F2E7F">
      <w:pPr>
        <w:ind w:firstLine="851"/>
        <w:jc w:val="both"/>
        <w:rPr>
          <w:szCs w:val="24"/>
        </w:rPr>
      </w:pPr>
      <w:bookmarkStart w:id="3" w:name="part_aab71ca019084138ad626282750d49b1"/>
      <w:bookmarkEnd w:id="3"/>
      <w:r w:rsidRPr="004041F2">
        <w:rPr>
          <w:szCs w:val="24"/>
        </w:rPr>
        <w:t>5</w:t>
      </w:r>
      <w:r w:rsidR="00B12390" w:rsidRPr="004041F2">
        <w:rPr>
          <w:szCs w:val="24"/>
        </w:rPr>
        <w:t>.3. kelias</w:t>
      </w:r>
      <w:r w:rsidR="000C7C87">
        <w:rPr>
          <w:szCs w:val="24"/>
        </w:rPr>
        <w:t xml:space="preserve"> (gatvė)</w:t>
      </w:r>
      <w:r w:rsidR="00B12390" w:rsidRPr="004041F2">
        <w:rPr>
          <w:szCs w:val="24"/>
        </w:rPr>
        <w:t xml:space="preserve"> atitinka bent vieną iš šių papildomų reikalavimų:</w:t>
      </w:r>
    </w:p>
    <w:p w14:paraId="1AF02051" w14:textId="0B548153" w:rsidR="00B12390" w:rsidRPr="004041F2" w:rsidRDefault="004041F2" w:rsidP="000F2E7F">
      <w:pPr>
        <w:ind w:firstLine="851"/>
        <w:jc w:val="both"/>
        <w:rPr>
          <w:szCs w:val="24"/>
        </w:rPr>
      </w:pPr>
      <w:bookmarkStart w:id="4" w:name="part_5a7c591f21574440b414afec78e53de7"/>
      <w:bookmarkEnd w:id="4"/>
      <w:r w:rsidRPr="004041F2">
        <w:rPr>
          <w:szCs w:val="24"/>
        </w:rPr>
        <w:t>5</w:t>
      </w:r>
      <w:r w:rsidR="00B12390" w:rsidRPr="004041F2">
        <w:rPr>
          <w:szCs w:val="24"/>
        </w:rPr>
        <w:t xml:space="preserve">.3.1. kerta </w:t>
      </w:r>
      <w:r w:rsidR="00E23B96">
        <w:rPr>
          <w:szCs w:val="24"/>
        </w:rPr>
        <w:t>S</w:t>
      </w:r>
      <w:r w:rsidR="00B12390" w:rsidRPr="004041F2">
        <w:rPr>
          <w:szCs w:val="24"/>
        </w:rPr>
        <w:t>odininkų bendrijos teritoriją;</w:t>
      </w:r>
    </w:p>
    <w:p w14:paraId="091481D8" w14:textId="35C71565" w:rsidR="00B12390" w:rsidRPr="004041F2" w:rsidRDefault="004041F2" w:rsidP="000F2E7F">
      <w:pPr>
        <w:ind w:firstLine="851"/>
        <w:jc w:val="both"/>
        <w:rPr>
          <w:szCs w:val="24"/>
        </w:rPr>
      </w:pPr>
      <w:bookmarkStart w:id="5" w:name="part_7d97e5e70f3b4225b425bee7730ed11f"/>
      <w:bookmarkEnd w:id="5"/>
      <w:r w:rsidRPr="004041F2">
        <w:rPr>
          <w:szCs w:val="24"/>
        </w:rPr>
        <w:t>5</w:t>
      </w:r>
      <w:r w:rsidR="00B12390" w:rsidRPr="004041F2">
        <w:rPr>
          <w:szCs w:val="24"/>
        </w:rPr>
        <w:t xml:space="preserve">.3.2. jame yra vietinės ar valstybinės reikšmės kelio sankryža arba Savivaldybės nuosavybės teise </w:t>
      </w:r>
      <w:r w:rsidR="00E23B96">
        <w:rPr>
          <w:szCs w:val="24"/>
        </w:rPr>
        <w:t>S</w:t>
      </w:r>
      <w:r w:rsidR="00B12390" w:rsidRPr="004041F2">
        <w:rPr>
          <w:szCs w:val="24"/>
        </w:rPr>
        <w:t>odininkų bendrijos teritorijoje valdomo kelio sankryža;</w:t>
      </w:r>
    </w:p>
    <w:p w14:paraId="72C5FAB5" w14:textId="78A431AC" w:rsidR="00B12390" w:rsidRDefault="004041F2" w:rsidP="000F2E7F">
      <w:pPr>
        <w:ind w:firstLine="851"/>
        <w:jc w:val="both"/>
        <w:rPr>
          <w:szCs w:val="24"/>
        </w:rPr>
      </w:pPr>
      <w:bookmarkStart w:id="6" w:name="part_3a934cb096a6478689994b8e1b97e65c"/>
      <w:bookmarkEnd w:id="6"/>
      <w:r w:rsidRPr="004041F2">
        <w:rPr>
          <w:szCs w:val="24"/>
        </w:rPr>
        <w:t>5</w:t>
      </w:r>
      <w:r w:rsidR="00B12390" w:rsidRPr="004041F2">
        <w:rPr>
          <w:szCs w:val="24"/>
        </w:rPr>
        <w:t xml:space="preserve">.3.3. yra pagrindinis kitų </w:t>
      </w:r>
      <w:r w:rsidR="00E23B96">
        <w:rPr>
          <w:szCs w:val="24"/>
        </w:rPr>
        <w:t>S</w:t>
      </w:r>
      <w:r w:rsidR="00B12390" w:rsidRPr="004041F2">
        <w:rPr>
          <w:szCs w:val="24"/>
        </w:rPr>
        <w:t>odininkų bendrijos kelių atžvilgiu.</w:t>
      </w:r>
    </w:p>
    <w:p w14:paraId="75868CD9" w14:textId="3C4AE434" w:rsidR="00AE2E42" w:rsidRPr="00AE2E42" w:rsidRDefault="00AE2E42" w:rsidP="000F2E7F">
      <w:pPr>
        <w:ind w:firstLine="851"/>
        <w:jc w:val="both"/>
        <w:rPr>
          <w:szCs w:val="24"/>
        </w:rPr>
      </w:pPr>
      <w:r>
        <w:rPr>
          <w:szCs w:val="24"/>
        </w:rPr>
        <w:t>6</w:t>
      </w:r>
      <w:r w:rsidRPr="00AE2E42">
        <w:rPr>
          <w:szCs w:val="24"/>
        </w:rPr>
        <w:t xml:space="preserve">. Kelio, kurio kadastriniai matavimai nėra atlikti ir nėra tokiam inžineriniam statiniui suformuoto žemės sklypo, tačiau kelias atitinka Aprašo </w:t>
      </w:r>
      <w:r>
        <w:rPr>
          <w:szCs w:val="24"/>
        </w:rPr>
        <w:t>5</w:t>
      </w:r>
      <w:r w:rsidRPr="00AE2E42">
        <w:rPr>
          <w:szCs w:val="24"/>
        </w:rPr>
        <w:t xml:space="preserve"> punkte nustatytus reikalavimus, Sodininkų bendrijų iniciatyva (Sodininkų bendrijos narių susirinkimo sprendimu), nuosavybės teisė gali būti registruojama Nekilnojamojo turto registre Savivaldybei, įregistravimą ir kelio kadastrinius matavimus Savivaldybės biudžeto lėšomis atliekant Savivaldybės administracijai laikantis šio prioritetų eiliškumo:</w:t>
      </w:r>
    </w:p>
    <w:p w14:paraId="45D66442" w14:textId="20C8541E" w:rsidR="00AE2E42" w:rsidRPr="00AE2E42" w:rsidRDefault="00AE2E42" w:rsidP="000F2E7F">
      <w:pPr>
        <w:ind w:firstLine="851"/>
        <w:jc w:val="both"/>
        <w:rPr>
          <w:szCs w:val="24"/>
        </w:rPr>
      </w:pPr>
      <w:bookmarkStart w:id="7" w:name="part_8e02febfa8be40abaf1c26bb06cdb3bf"/>
      <w:bookmarkEnd w:id="7"/>
      <w:r>
        <w:rPr>
          <w:szCs w:val="24"/>
        </w:rPr>
        <w:t>6</w:t>
      </w:r>
      <w:r w:rsidRPr="00AE2E42">
        <w:rPr>
          <w:szCs w:val="24"/>
        </w:rPr>
        <w:t>.1. </w:t>
      </w:r>
      <w:r w:rsidR="00D71266" w:rsidRPr="00AE2E42">
        <w:rPr>
          <w:szCs w:val="24"/>
        </w:rPr>
        <w:t>keliai, skirti aptarnauti Sodininkų bendrijas, kuriose ne mažiau kaip 30 procentų žemės sklypų savininkų yra gyvenamąją vietą šioje Sodininkų bendrijos teritorijoje deklaravę asmenys;</w:t>
      </w:r>
    </w:p>
    <w:p w14:paraId="59B51E9B" w14:textId="105D9ADE" w:rsidR="00D71266" w:rsidRPr="00AE2E42" w:rsidRDefault="00D71266" w:rsidP="000F2E7F">
      <w:pPr>
        <w:ind w:firstLine="851"/>
        <w:jc w:val="both"/>
        <w:rPr>
          <w:szCs w:val="24"/>
        </w:rPr>
      </w:pPr>
      <w:bookmarkStart w:id="8" w:name="part_824ef5083dab41b4a849d22d0f624332"/>
      <w:bookmarkEnd w:id="8"/>
      <w:r>
        <w:rPr>
          <w:szCs w:val="24"/>
        </w:rPr>
        <w:lastRenderedPageBreak/>
        <w:t>6</w:t>
      </w:r>
      <w:r w:rsidR="00AE2E42" w:rsidRPr="00AE2E42">
        <w:rPr>
          <w:szCs w:val="24"/>
        </w:rPr>
        <w:t xml:space="preserve">.2. </w:t>
      </w:r>
      <w:r w:rsidRPr="00AE2E42">
        <w:rPr>
          <w:szCs w:val="24"/>
        </w:rPr>
        <w:t>kelias (gatvė) svarbus užtikrinant specialiųjų tarnybų (gaisrinės, greitosios medicinos pagalbos ir pan.) privažiavimą</w:t>
      </w:r>
      <w:r>
        <w:rPr>
          <w:szCs w:val="24"/>
        </w:rPr>
        <w:t>;</w:t>
      </w:r>
    </w:p>
    <w:p w14:paraId="60F91853" w14:textId="24DF3488" w:rsidR="007179E4" w:rsidRDefault="00D71266" w:rsidP="000F2E7F">
      <w:pPr>
        <w:ind w:firstLine="851"/>
        <w:jc w:val="both"/>
        <w:rPr>
          <w:szCs w:val="24"/>
        </w:rPr>
      </w:pPr>
      <w:bookmarkStart w:id="9" w:name="part_da915e0e4e1247b69a231c94b6afd068"/>
      <w:bookmarkEnd w:id="9"/>
      <w:r>
        <w:rPr>
          <w:szCs w:val="24"/>
        </w:rPr>
        <w:t>6</w:t>
      </w:r>
      <w:r w:rsidR="00AE2E42" w:rsidRPr="00AE2E42">
        <w:rPr>
          <w:szCs w:val="24"/>
        </w:rPr>
        <w:t xml:space="preserve">.3. keliai, nepaminėti </w:t>
      </w:r>
      <w:r w:rsidR="00E23B96">
        <w:rPr>
          <w:szCs w:val="24"/>
        </w:rPr>
        <w:t>Aprašo</w:t>
      </w:r>
      <w:r w:rsidR="00AE2E42" w:rsidRPr="00AE2E42">
        <w:rPr>
          <w:szCs w:val="24"/>
        </w:rPr>
        <w:t xml:space="preserve"> </w:t>
      </w:r>
      <w:r>
        <w:rPr>
          <w:szCs w:val="24"/>
        </w:rPr>
        <w:t>6</w:t>
      </w:r>
      <w:r w:rsidR="00AE2E42" w:rsidRPr="00AE2E42">
        <w:rPr>
          <w:szCs w:val="24"/>
        </w:rPr>
        <w:t>.1–</w:t>
      </w:r>
      <w:r>
        <w:rPr>
          <w:szCs w:val="24"/>
        </w:rPr>
        <w:t>6</w:t>
      </w:r>
      <w:r w:rsidR="00AE2E42" w:rsidRPr="00AE2E42">
        <w:rPr>
          <w:szCs w:val="24"/>
        </w:rPr>
        <w:t>.2 papunkčiuose.</w:t>
      </w:r>
      <w:bookmarkStart w:id="10" w:name="part_41091a47477f4601b5225760bcae5c7e"/>
      <w:bookmarkEnd w:id="10"/>
    </w:p>
    <w:p w14:paraId="7AF4375F" w14:textId="77777777" w:rsidR="00D71266" w:rsidRPr="007179E4" w:rsidRDefault="00D71266" w:rsidP="000F2E7F">
      <w:pPr>
        <w:ind w:firstLine="851"/>
        <w:jc w:val="both"/>
        <w:rPr>
          <w:szCs w:val="24"/>
        </w:rPr>
      </w:pPr>
    </w:p>
    <w:p w14:paraId="4F27243C" w14:textId="77777777" w:rsidR="007179E4" w:rsidRPr="00F17D37" w:rsidRDefault="007179E4" w:rsidP="000F2E7F">
      <w:pPr>
        <w:jc w:val="center"/>
        <w:rPr>
          <w:b/>
          <w:bCs/>
          <w:szCs w:val="24"/>
        </w:rPr>
      </w:pPr>
      <w:r w:rsidRPr="00F17D37">
        <w:rPr>
          <w:b/>
          <w:bCs/>
          <w:szCs w:val="24"/>
        </w:rPr>
        <w:t>III SKYRIUS</w:t>
      </w:r>
    </w:p>
    <w:p w14:paraId="1EE08521" w14:textId="2BA5E3D8" w:rsidR="007179E4" w:rsidRPr="00F17D37" w:rsidRDefault="007179E4" w:rsidP="000F2E7F">
      <w:pPr>
        <w:jc w:val="center"/>
        <w:rPr>
          <w:b/>
          <w:bCs/>
          <w:szCs w:val="24"/>
        </w:rPr>
      </w:pPr>
      <w:r w:rsidRPr="00F17D37">
        <w:rPr>
          <w:b/>
          <w:bCs/>
          <w:szCs w:val="24"/>
        </w:rPr>
        <w:t>SODININKŲ BENDRIJŲ PRAŠYMŲ TEIKIMAS</w:t>
      </w:r>
    </w:p>
    <w:p w14:paraId="5A2273D0" w14:textId="77777777" w:rsidR="007179E4" w:rsidRPr="00B12390" w:rsidRDefault="007179E4" w:rsidP="000F2E7F">
      <w:pPr>
        <w:jc w:val="both"/>
        <w:rPr>
          <w:szCs w:val="24"/>
        </w:rPr>
      </w:pPr>
    </w:p>
    <w:p w14:paraId="272E706E" w14:textId="50978452" w:rsidR="00F17D37" w:rsidRPr="00F17D37" w:rsidRDefault="00D71266" w:rsidP="000F2E7F">
      <w:pPr>
        <w:ind w:firstLine="851"/>
        <w:jc w:val="both"/>
        <w:rPr>
          <w:szCs w:val="24"/>
        </w:rPr>
      </w:pPr>
      <w:r>
        <w:rPr>
          <w:szCs w:val="24"/>
        </w:rPr>
        <w:t>7</w:t>
      </w:r>
      <w:r w:rsidR="00E25926">
        <w:rPr>
          <w:szCs w:val="24"/>
        </w:rPr>
        <w:t>.</w:t>
      </w:r>
      <w:r w:rsidR="00F17D37">
        <w:rPr>
          <w:szCs w:val="24"/>
        </w:rPr>
        <w:t xml:space="preserve"> </w:t>
      </w:r>
      <w:r w:rsidR="00F17D37" w:rsidRPr="00F17D37">
        <w:rPr>
          <w:szCs w:val="24"/>
        </w:rPr>
        <w:t xml:space="preserve">Sodininkų bendrijos valdymo organas teikia Savivaldybės administracijai prašymą perleisti kelią </w:t>
      </w:r>
      <w:r w:rsidR="001B7DA1">
        <w:rPr>
          <w:szCs w:val="24"/>
        </w:rPr>
        <w:t>(-</w:t>
      </w:r>
      <w:proofErr w:type="spellStart"/>
      <w:r w:rsidR="001B7DA1">
        <w:rPr>
          <w:szCs w:val="24"/>
        </w:rPr>
        <w:t>ius</w:t>
      </w:r>
      <w:proofErr w:type="spellEnd"/>
      <w:r w:rsidR="001B7DA1">
        <w:rPr>
          <w:szCs w:val="24"/>
        </w:rPr>
        <w:t>) (gatvę (-</w:t>
      </w:r>
      <w:proofErr w:type="spellStart"/>
      <w:r w:rsidR="001B7DA1">
        <w:rPr>
          <w:szCs w:val="24"/>
        </w:rPr>
        <w:t>es</w:t>
      </w:r>
      <w:proofErr w:type="spellEnd"/>
      <w:r w:rsidR="001B7DA1">
        <w:rPr>
          <w:szCs w:val="24"/>
        </w:rPr>
        <w:t xml:space="preserve">)) </w:t>
      </w:r>
      <w:r w:rsidR="00F17D37" w:rsidRPr="00F17D37">
        <w:rPr>
          <w:szCs w:val="24"/>
        </w:rPr>
        <w:t xml:space="preserve">Savivaldybės nuosavybėn (toliau – </w:t>
      </w:r>
      <w:r w:rsidR="00F17D37" w:rsidRPr="00A93718">
        <w:rPr>
          <w:szCs w:val="24"/>
        </w:rPr>
        <w:t>Prašymas</w:t>
      </w:r>
      <w:r w:rsidR="00F17D37" w:rsidRPr="00F17D37">
        <w:rPr>
          <w:szCs w:val="24"/>
        </w:rPr>
        <w:t>).</w:t>
      </w:r>
    </w:p>
    <w:p w14:paraId="7D9DEBE1" w14:textId="1229497E" w:rsidR="00F17D37" w:rsidRDefault="00A93718" w:rsidP="000F2E7F">
      <w:pPr>
        <w:ind w:firstLine="851"/>
        <w:jc w:val="both"/>
      </w:pPr>
      <w:r>
        <w:t>8</w:t>
      </w:r>
      <w:r w:rsidR="00F17D37">
        <w:t xml:space="preserve">. </w:t>
      </w:r>
      <w:r w:rsidR="00F17D37" w:rsidRPr="00F17D37">
        <w:t>Prašyme turi būti nurodyta:</w:t>
      </w:r>
    </w:p>
    <w:p w14:paraId="524CB8A5" w14:textId="593C4396" w:rsidR="00F17D37" w:rsidRPr="00F17D37" w:rsidRDefault="00A93718" w:rsidP="000F2E7F">
      <w:pPr>
        <w:ind w:firstLine="851"/>
        <w:jc w:val="both"/>
        <w:rPr>
          <w:szCs w:val="24"/>
        </w:rPr>
      </w:pPr>
      <w:r>
        <w:rPr>
          <w:szCs w:val="24"/>
        </w:rPr>
        <w:t>8</w:t>
      </w:r>
      <w:r w:rsidR="00F17D37" w:rsidRPr="00F17D37">
        <w:rPr>
          <w:szCs w:val="24"/>
        </w:rPr>
        <w:t>.1.</w:t>
      </w:r>
      <w:r w:rsidR="00F17D37">
        <w:rPr>
          <w:szCs w:val="24"/>
        </w:rPr>
        <w:t xml:space="preserve"> </w:t>
      </w:r>
      <w:r w:rsidR="00F17D37" w:rsidRPr="00F17D37">
        <w:rPr>
          <w:szCs w:val="24"/>
        </w:rPr>
        <w:t xml:space="preserve">informacija apie </w:t>
      </w:r>
      <w:r w:rsidR="00E23B96">
        <w:rPr>
          <w:szCs w:val="24"/>
        </w:rPr>
        <w:t>S</w:t>
      </w:r>
      <w:r w:rsidR="00F17D37" w:rsidRPr="00F17D37">
        <w:rPr>
          <w:szCs w:val="24"/>
        </w:rPr>
        <w:t>odininkų bendriją (pavadinimas, kodas, buveinės adresas, banko sąskaita (kai kelias perleidžiamas sandorio būdu), atstovo vardas, pavardė, kontaktiniai duomenys, atstovavimo teisę patvirtinantys dokumentai);</w:t>
      </w:r>
    </w:p>
    <w:p w14:paraId="14111C58" w14:textId="413FC144" w:rsidR="00F17D37" w:rsidRPr="00F17D37" w:rsidRDefault="00A93718" w:rsidP="000F2E7F">
      <w:pPr>
        <w:ind w:firstLine="851"/>
        <w:jc w:val="both"/>
        <w:rPr>
          <w:szCs w:val="24"/>
        </w:rPr>
      </w:pPr>
      <w:r>
        <w:rPr>
          <w:szCs w:val="24"/>
        </w:rPr>
        <w:t>8</w:t>
      </w:r>
      <w:r w:rsidR="00F17D37" w:rsidRPr="00F17D37">
        <w:rPr>
          <w:szCs w:val="24"/>
        </w:rPr>
        <w:t>.2.</w:t>
      </w:r>
      <w:r w:rsidR="00265723">
        <w:rPr>
          <w:szCs w:val="24"/>
        </w:rPr>
        <w:t xml:space="preserve"> </w:t>
      </w:r>
      <w:r w:rsidR="00F17D37" w:rsidRPr="00F17D37">
        <w:rPr>
          <w:szCs w:val="24"/>
        </w:rPr>
        <w:t>preliminarus prašomo perleisti Savivaldybės nuosavybėn kelio</w:t>
      </w:r>
      <w:r w:rsidR="002E68D7">
        <w:rPr>
          <w:szCs w:val="24"/>
        </w:rPr>
        <w:t xml:space="preserve"> (-</w:t>
      </w:r>
      <w:proofErr w:type="spellStart"/>
      <w:r w:rsidR="002E68D7">
        <w:rPr>
          <w:szCs w:val="24"/>
        </w:rPr>
        <w:t>ių</w:t>
      </w:r>
      <w:proofErr w:type="spellEnd"/>
      <w:r w:rsidR="002E68D7">
        <w:rPr>
          <w:szCs w:val="24"/>
        </w:rPr>
        <w:t>)</w:t>
      </w:r>
      <w:r w:rsidR="009F1A38">
        <w:rPr>
          <w:szCs w:val="24"/>
        </w:rPr>
        <w:t xml:space="preserve"> (gatvės</w:t>
      </w:r>
      <w:r w:rsidR="002E68D7">
        <w:rPr>
          <w:szCs w:val="24"/>
        </w:rPr>
        <w:t xml:space="preserve"> (-</w:t>
      </w:r>
      <w:proofErr w:type="spellStart"/>
      <w:r w:rsidR="002E68D7">
        <w:rPr>
          <w:szCs w:val="24"/>
        </w:rPr>
        <w:t>ių</w:t>
      </w:r>
      <w:proofErr w:type="spellEnd"/>
      <w:r w:rsidR="002E68D7">
        <w:rPr>
          <w:szCs w:val="24"/>
        </w:rPr>
        <w:t>)</w:t>
      </w:r>
      <w:r w:rsidR="009F1A38">
        <w:rPr>
          <w:szCs w:val="24"/>
        </w:rPr>
        <w:t>)</w:t>
      </w:r>
      <w:r w:rsidR="00F17D37" w:rsidRPr="00F17D37">
        <w:rPr>
          <w:szCs w:val="24"/>
        </w:rPr>
        <w:t xml:space="preserve"> ilgis, plotis, tikslus </w:t>
      </w:r>
      <w:r w:rsidR="007A426E">
        <w:rPr>
          <w:szCs w:val="24"/>
        </w:rPr>
        <w:t>kelio</w:t>
      </w:r>
      <w:r w:rsidR="002E68D7">
        <w:rPr>
          <w:szCs w:val="24"/>
        </w:rPr>
        <w:t xml:space="preserve"> (-</w:t>
      </w:r>
      <w:proofErr w:type="spellStart"/>
      <w:r w:rsidR="002E68D7">
        <w:rPr>
          <w:szCs w:val="24"/>
        </w:rPr>
        <w:t>ių</w:t>
      </w:r>
      <w:proofErr w:type="spellEnd"/>
      <w:r w:rsidR="002E68D7">
        <w:rPr>
          <w:szCs w:val="24"/>
        </w:rPr>
        <w:t>) (gatvės (-</w:t>
      </w:r>
      <w:proofErr w:type="spellStart"/>
      <w:r w:rsidR="002E68D7">
        <w:rPr>
          <w:szCs w:val="24"/>
        </w:rPr>
        <w:t>ių</w:t>
      </w:r>
      <w:proofErr w:type="spellEnd"/>
      <w:r w:rsidR="002E68D7">
        <w:rPr>
          <w:szCs w:val="24"/>
        </w:rPr>
        <w:t>))</w:t>
      </w:r>
      <w:r w:rsidR="007A426E">
        <w:rPr>
          <w:szCs w:val="24"/>
        </w:rPr>
        <w:t xml:space="preserve"> </w:t>
      </w:r>
      <w:r w:rsidR="00F17D37" w:rsidRPr="00F17D37">
        <w:rPr>
          <w:szCs w:val="24"/>
        </w:rPr>
        <w:t>pavadinimas, kiti techniniai parametrai (dangos būklė, inžineriniai tinklai), kelio duomenys (įrengimo vieta ir data, techninės charakteristikos), kita svarbi informacija</w:t>
      </w:r>
      <w:r w:rsidR="00E23B96">
        <w:rPr>
          <w:szCs w:val="24"/>
        </w:rPr>
        <w:t>;</w:t>
      </w:r>
    </w:p>
    <w:p w14:paraId="6F7906FA" w14:textId="284B9F65" w:rsidR="00F17D37" w:rsidRPr="00F17D37" w:rsidRDefault="00A93718" w:rsidP="000F2E7F">
      <w:pPr>
        <w:ind w:firstLine="851"/>
        <w:jc w:val="both"/>
        <w:rPr>
          <w:szCs w:val="24"/>
        </w:rPr>
      </w:pPr>
      <w:r>
        <w:rPr>
          <w:szCs w:val="24"/>
        </w:rPr>
        <w:t>8</w:t>
      </w:r>
      <w:r w:rsidR="00F17D37" w:rsidRPr="00F17D37">
        <w:rPr>
          <w:szCs w:val="24"/>
        </w:rPr>
        <w:t>.</w:t>
      </w:r>
      <w:r w:rsidR="00265723">
        <w:rPr>
          <w:szCs w:val="24"/>
        </w:rPr>
        <w:t>3</w:t>
      </w:r>
      <w:r w:rsidR="00F17D37" w:rsidRPr="00F17D37">
        <w:rPr>
          <w:szCs w:val="24"/>
        </w:rPr>
        <w:t>.</w:t>
      </w:r>
      <w:r w:rsidR="00265723">
        <w:rPr>
          <w:szCs w:val="24"/>
        </w:rPr>
        <w:t xml:space="preserve"> </w:t>
      </w:r>
      <w:r w:rsidR="00E23B96">
        <w:rPr>
          <w:szCs w:val="24"/>
        </w:rPr>
        <w:t>S</w:t>
      </w:r>
      <w:r w:rsidR="00F17D37" w:rsidRPr="00F17D37">
        <w:rPr>
          <w:szCs w:val="24"/>
        </w:rPr>
        <w:t>odininkų bendrijos registracijos pažymėjimo ir įstatų kopijos;</w:t>
      </w:r>
    </w:p>
    <w:p w14:paraId="110D88B4" w14:textId="33572303" w:rsidR="00F17D37" w:rsidRPr="00F17D37" w:rsidRDefault="00A93718" w:rsidP="000F2E7F">
      <w:pPr>
        <w:ind w:firstLine="851"/>
        <w:jc w:val="both"/>
        <w:rPr>
          <w:szCs w:val="24"/>
        </w:rPr>
      </w:pPr>
      <w:r>
        <w:rPr>
          <w:szCs w:val="24"/>
        </w:rPr>
        <w:t>8</w:t>
      </w:r>
      <w:r w:rsidR="00F17D37" w:rsidRPr="00F17D37">
        <w:rPr>
          <w:szCs w:val="24"/>
        </w:rPr>
        <w:t>.</w:t>
      </w:r>
      <w:r w:rsidR="00265723">
        <w:rPr>
          <w:szCs w:val="24"/>
        </w:rPr>
        <w:t>4</w:t>
      </w:r>
      <w:r w:rsidR="00F17D37" w:rsidRPr="00F17D37">
        <w:rPr>
          <w:szCs w:val="24"/>
        </w:rPr>
        <w:t>.</w:t>
      </w:r>
      <w:r w:rsidR="00265723">
        <w:rPr>
          <w:szCs w:val="24"/>
        </w:rPr>
        <w:t xml:space="preserve"> </w:t>
      </w:r>
      <w:r w:rsidR="00E23B96">
        <w:rPr>
          <w:szCs w:val="24"/>
        </w:rPr>
        <w:t>S</w:t>
      </w:r>
      <w:r w:rsidR="00F17D37" w:rsidRPr="00F17D37">
        <w:rPr>
          <w:szCs w:val="24"/>
        </w:rPr>
        <w:t>odininkų bendrijos sprendimas perleisti Savivaldybei nuosavybėn kelią</w:t>
      </w:r>
      <w:r w:rsidR="00265723">
        <w:rPr>
          <w:szCs w:val="24"/>
        </w:rPr>
        <w:t xml:space="preserve"> </w:t>
      </w:r>
      <w:r w:rsidR="002E68D7">
        <w:rPr>
          <w:szCs w:val="24"/>
        </w:rPr>
        <w:t>(-</w:t>
      </w:r>
      <w:proofErr w:type="spellStart"/>
      <w:r w:rsidR="002E68D7">
        <w:rPr>
          <w:szCs w:val="24"/>
        </w:rPr>
        <w:t>ius</w:t>
      </w:r>
      <w:proofErr w:type="spellEnd"/>
      <w:r w:rsidR="002E68D7">
        <w:rPr>
          <w:szCs w:val="24"/>
        </w:rPr>
        <w:t xml:space="preserve">) </w:t>
      </w:r>
      <w:r w:rsidR="00E23B96">
        <w:rPr>
          <w:szCs w:val="24"/>
        </w:rPr>
        <w:br/>
      </w:r>
      <w:r w:rsidR="00265723">
        <w:rPr>
          <w:szCs w:val="24"/>
        </w:rPr>
        <w:t>(gatvę</w:t>
      </w:r>
      <w:r w:rsidR="002E68D7">
        <w:rPr>
          <w:szCs w:val="24"/>
        </w:rPr>
        <w:t xml:space="preserve"> (-</w:t>
      </w:r>
      <w:proofErr w:type="spellStart"/>
      <w:r w:rsidR="002E68D7">
        <w:rPr>
          <w:szCs w:val="24"/>
        </w:rPr>
        <w:t>es</w:t>
      </w:r>
      <w:proofErr w:type="spellEnd"/>
      <w:r w:rsidR="002E68D7">
        <w:rPr>
          <w:szCs w:val="24"/>
        </w:rPr>
        <w:t>)</w:t>
      </w:r>
      <w:r w:rsidR="00265723">
        <w:rPr>
          <w:szCs w:val="24"/>
        </w:rPr>
        <w:t>)</w:t>
      </w:r>
      <w:r w:rsidR="00F17D37" w:rsidRPr="00F17D37">
        <w:rPr>
          <w:szCs w:val="24"/>
        </w:rPr>
        <w:t>;</w:t>
      </w:r>
    </w:p>
    <w:p w14:paraId="70ADBBBF" w14:textId="2807A4B9" w:rsidR="00265723" w:rsidRPr="00265723" w:rsidRDefault="00A93718" w:rsidP="000F2E7F">
      <w:pPr>
        <w:ind w:firstLine="851"/>
        <w:jc w:val="both"/>
        <w:rPr>
          <w:szCs w:val="24"/>
        </w:rPr>
      </w:pPr>
      <w:r>
        <w:rPr>
          <w:szCs w:val="24"/>
        </w:rPr>
        <w:t>8</w:t>
      </w:r>
      <w:r w:rsidR="00265723" w:rsidRPr="00265723">
        <w:rPr>
          <w:szCs w:val="24"/>
        </w:rPr>
        <w:t>.</w:t>
      </w:r>
      <w:r w:rsidR="00265723">
        <w:rPr>
          <w:szCs w:val="24"/>
        </w:rPr>
        <w:t>5</w:t>
      </w:r>
      <w:r w:rsidR="00265723" w:rsidRPr="00265723">
        <w:rPr>
          <w:szCs w:val="24"/>
        </w:rPr>
        <w:t>.</w:t>
      </w:r>
      <w:r w:rsidR="00265723">
        <w:rPr>
          <w:szCs w:val="24"/>
        </w:rPr>
        <w:t xml:space="preserve"> </w:t>
      </w:r>
      <w:r w:rsidR="00265723" w:rsidRPr="00265723">
        <w:rPr>
          <w:szCs w:val="24"/>
        </w:rPr>
        <w:t>Lietuvos Respublikos nekilnojamojo turto kadastro įstatymo nustatyta tvarka suformuota kelio kadastrinių matavimų byla, jeigu kadastriniai matavimai yra atlikti;</w:t>
      </w:r>
    </w:p>
    <w:p w14:paraId="7E2B7159" w14:textId="6A61A3AC" w:rsidR="00265723" w:rsidRDefault="00A93718" w:rsidP="000F2E7F">
      <w:pPr>
        <w:ind w:firstLine="851"/>
        <w:jc w:val="both"/>
        <w:rPr>
          <w:szCs w:val="24"/>
        </w:rPr>
      </w:pPr>
      <w:r>
        <w:rPr>
          <w:szCs w:val="24"/>
        </w:rPr>
        <w:t>8</w:t>
      </w:r>
      <w:r w:rsidR="00265723" w:rsidRPr="00265723">
        <w:rPr>
          <w:szCs w:val="24"/>
        </w:rPr>
        <w:t>.</w:t>
      </w:r>
      <w:r w:rsidR="00265723">
        <w:rPr>
          <w:szCs w:val="24"/>
        </w:rPr>
        <w:t>6</w:t>
      </w:r>
      <w:r w:rsidR="00265723" w:rsidRPr="00265723">
        <w:rPr>
          <w:szCs w:val="24"/>
        </w:rPr>
        <w:t>.</w:t>
      </w:r>
      <w:r w:rsidR="00265723">
        <w:rPr>
          <w:szCs w:val="24"/>
        </w:rPr>
        <w:t xml:space="preserve"> </w:t>
      </w:r>
      <w:r w:rsidR="00265723" w:rsidRPr="00265723">
        <w:rPr>
          <w:szCs w:val="24"/>
        </w:rPr>
        <w:t xml:space="preserve">valstybės įmonės Registrų centro pažymėjimo apie nekilnojamojo daikto įregistravimą Nekilnojamojo turto registre kopija (originalas pateikiamas sudarant perdavimo–priėmimo aktą), jeigu kelias įregistruotas </w:t>
      </w:r>
      <w:r w:rsidR="00E23B96">
        <w:rPr>
          <w:szCs w:val="24"/>
        </w:rPr>
        <w:t>S</w:t>
      </w:r>
      <w:r w:rsidR="00265723" w:rsidRPr="00265723">
        <w:rPr>
          <w:szCs w:val="24"/>
        </w:rPr>
        <w:t>odininkų bendrijos nuosavybės teise Nekilnojamojo turto registre (pateikti neprivaloma);</w:t>
      </w:r>
    </w:p>
    <w:p w14:paraId="591C8C32" w14:textId="6D8DD510" w:rsidR="00265723" w:rsidRDefault="00A93718" w:rsidP="000F2E7F">
      <w:pPr>
        <w:ind w:firstLine="851"/>
        <w:jc w:val="both"/>
        <w:rPr>
          <w:szCs w:val="24"/>
        </w:rPr>
      </w:pPr>
      <w:r>
        <w:rPr>
          <w:szCs w:val="24"/>
        </w:rPr>
        <w:t>8</w:t>
      </w:r>
      <w:r w:rsidR="00E25926">
        <w:rPr>
          <w:szCs w:val="24"/>
        </w:rPr>
        <w:t>.</w:t>
      </w:r>
      <w:r w:rsidR="00265723">
        <w:rPr>
          <w:szCs w:val="24"/>
        </w:rPr>
        <w:t>7</w:t>
      </w:r>
      <w:r w:rsidR="00E25926">
        <w:rPr>
          <w:szCs w:val="24"/>
        </w:rPr>
        <w:t>. rašytinis Sodininkų bendrijos valdymo organo patvirtinimas, kad dėl kelio</w:t>
      </w:r>
      <w:r w:rsidR="002E68D7">
        <w:rPr>
          <w:szCs w:val="24"/>
        </w:rPr>
        <w:t xml:space="preserve"> (-</w:t>
      </w:r>
      <w:proofErr w:type="spellStart"/>
      <w:r w:rsidR="002E68D7">
        <w:rPr>
          <w:szCs w:val="24"/>
        </w:rPr>
        <w:t>ių</w:t>
      </w:r>
      <w:proofErr w:type="spellEnd"/>
      <w:r w:rsidR="002E68D7">
        <w:rPr>
          <w:szCs w:val="24"/>
        </w:rPr>
        <w:t>)</w:t>
      </w:r>
      <w:r w:rsidR="00E25926">
        <w:rPr>
          <w:szCs w:val="24"/>
        </w:rPr>
        <w:t xml:space="preserve"> </w:t>
      </w:r>
      <w:r w:rsidR="00E23B96">
        <w:rPr>
          <w:szCs w:val="24"/>
        </w:rPr>
        <w:br/>
      </w:r>
      <w:r w:rsidR="00E25926">
        <w:rPr>
          <w:szCs w:val="24"/>
        </w:rPr>
        <w:t>(gatvės</w:t>
      </w:r>
      <w:r w:rsidR="002E68D7">
        <w:rPr>
          <w:szCs w:val="24"/>
        </w:rPr>
        <w:t xml:space="preserve"> (-</w:t>
      </w:r>
      <w:proofErr w:type="spellStart"/>
      <w:r w:rsidR="002E68D7">
        <w:rPr>
          <w:szCs w:val="24"/>
        </w:rPr>
        <w:t>ių</w:t>
      </w:r>
      <w:proofErr w:type="spellEnd"/>
      <w:r w:rsidR="002E68D7">
        <w:rPr>
          <w:szCs w:val="24"/>
        </w:rPr>
        <w:t>)</w:t>
      </w:r>
      <w:r w:rsidR="00E25926">
        <w:rPr>
          <w:szCs w:val="24"/>
        </w:rPr>
        <w:t>) perėmimo Savivaldybės nuosavybėn, nėra jokių teisminių procesų su trečiaisiais asmenimis, turtas nėra areštuotas, įkeistas ar kitaip apribotos Sodininkų bendrijos teisės disponuoti turtu.</w:t>
      </w:r>
    </w:p>
    <w:p w14:paraId="7A44DF0A" w14:textId="77777777" w:rsidR="002E68D7" w:rsidRDefault="002E68D7" w:rsidP="000F2E7F">
      <w:pPr>
        <w:ind w:firstLine="851"/>
        <w:jc w:val="both"/>
        <w:rPr>
          <w:szCs w:val="24"/>
        </w:rPr>
      </w:pPr>
    </w:p>
    <w:p w14:paraId="419CC716" w14:textId="77777777" w:rsidR="00265723" w:rsidRPr="00265723" w:rsidRDefault="00265723" w:rsidP="000F2E7F">
      <w:pPr>
        <w:jc w:val="center"/>
        <w:rPr>
          <w:b/>
          <w:bCs/>
          <w:szCs w:val="24"/>
        </w:rPr>
      </w:pPr>
      <w:r w:rsidRPr="00265723">
        <w:rPr>
          <w:b/>
          <w:bCs/>
          <w:szCs w:val="24"/>
        </w:rPr>
        <w:t>IV SKYRIUS</w:t>
      </w:r>
    </w:p>
    <w:p w14:paraId="368E6717" w14:textId="77777777" w:rsidR="00265723" w:rsidRPr="00265723" w:rsidRDefault="00265723" w:rsidP="000F2E7F">
      <w:pPr>
        <w:jc w:val="center"/>
        <w:rPr>
          <w:b/>
          <w:bCs/>
          <w:szCs w:val="24"/>
        </w:rPr>
      </w:pPr>
      <w:r w:rsidRPr="00265723">
        <w:rPr>
          <w:b/>
          <w:bCs/>
          <w:szCs w:val="24"/>
        </w:rPr>
        <w:t>PRAŠYMŲ NAGRINĖJIMAS, KELIŲ PERLEIDIMAS SAVIVALDYBĖS NUOSAVYBĖN</w:t>
      </w:r>
    </w:p>
    <w:p w14:paraId="1015BDDE" w14:textId="77777777" w:rsidR="00265723" w:rsidRPr="00265723" w:rsidRDefault="00265723" w:rsidP="000F2E7F">
      <w:pPr>
        <w:ind w:firstLine="851"/>
        <w:jc w:val="center"/>
        <w:rPr>
          <w:b/>
          <w:bCs/>
          <w:szCs w:val="24"/>
        </w:rPr>
      </w:pPr>
    </w:p>
    <w:p w14:paraId="00DC6C2F" w14:textId="5BC61476" w:rsidR="0044159F" w:rsidRDefault="00A93718" w:rsidP="000F2E7F">
      <w:pPr>
        <w:ind w:firstLine="851"/>
        <w:jc w:val="both"/>
        <w:rPr>
          <w:szCs w:val="24"/>
        </w:rPr>
      </w:pPr>
      <w:r>
        <w:rPr>
          <w:szCs w:val="24"/>
        </w:rPr>
        <w:t>9</w:t>
      </w:r>
      <w:r w:rsidR="00265723" w:rsidRPr="00265723">
        <w:rPr>
          <w:szCs w:val="24"/>
        </w:rPr>
        <w:t>.</w:t>
      </w:r>
      <w:r w:rsidR="00265723" w:rsidRPr="00265723">
        <w:rPr>
          <w:szCs w:val="24"/>
        </w:rPr>
        <w:tab/>
      </w:r>
      <w:r w:rsidR="00982BC6">
        <w:rPr>
          <w:szCs w:val="24"/>
        </w:rPr>
        <w:t>Sodininkų bendrijos iniciatyva (Sodininkų bendrijos narių susirinkimo sprendimu) s</w:t>
      </w:r>
      <w:r w:rsidR="009F1A38" w:rsidRPr="008503BC">
        <w:rPr>
          <w:szCs w:val="24"/>
        </w:rPr>
        <w:t>iūlomų perimti Savivaldybės nuosavybėn keli</w:t>
      </w:r>
      <w:r w:rsidR="00E23B96">
        <w:rPr>
          <w:szCs w:val="24"/>
        </w:rPr>
        <w:t>ams</w:t>
      </w:r>
      <w:r w:rsidR="009F1A38" w:rsidRPr="008503BC">
        <w:rPr>
          <w:szCs w:val="24"/>
        </w:rPr>
        <w:t xml:space="preserve"> ir gatv</w:t>
      </w:r>
      <w:r w:rsidR="00E23B96">
        <w:rPr>
          <w:szCs w:val="24"/>
        </w:rPr>
        <w:t>ėms</w:t>
      </w:r>
      <w:r w:rsidR="009F1A38" w:rsidRPr="008503BC">
        <w:rPr>
          <w:szCs w:val="24"/>
        </w:rPr>
        <w:t xml:space="preserve"> vertin</w:t>
      </w:r>
      <w:r w:rsidR="00E23B96">
        <w:rPr>
          <w:szCs w:val="24"/>
        </w:rPr>
        <w:t>t</w:t>
      </w:r>
      <w:r w:rsidR="009F1A38" w:rsidRPr="008503BC">
        <w:rPr>
          <w:szCs w:val="24"/>
        </w:rPr>
        <w:t xml:space="preserve">i Savivaldybės administracijos direktoriaus įsakymu sudaroma komisija (toliau – </w:t>
      </w:r>
      <w:r w:rsidR="009F1A38" w:rsidRPr="00A93718">
        <w:rPr>
          <w:szCs w:val="24"/>
        </w:rPr>
        <w:t>Komisija</w:t>
      </w:r>
      <w:r w:rsidR="009F1A38" w:rsidRPr="008503BC">
        <w:rPr>
          <w:szCs w:val="24"/>
        </w:rPr>
        <w:t xml:space="preserve">), kuri išnagrinėja ir įvertina pateiktus dokumentus dėl jų atitikties šio </w:t>
      </w:r>
      <w:r w:rsidR="009F1A38" w:rsidRPr="009F1A38">
        <w:rPr>
          <w:szCs w:val="24"/>
        </w:rPr>
        <w:t>Aprašo 5 punkte n</w:t>
      </w:r>
      <w:r w:rsidR="009F1A38">
        <w:rPr>
          <w:szCs w:val="24"/>
        </w:rPr>
        <w:t>umatytiems</w:t>
      </w:r>
      <w:r w:rsidR="009F1A38" w:rsidRPr="008503BC">
        <w:rPr>
          <w:szCs w:val="24"/>
        </w:rPr>
        <w:t xml:space="preserve"> reikalavimams.</w:t>
      </w:r>
      <w:r w:rsidR="0044159F" w:rsidRPr="00B12390">
        <w:rPr>
          <w:szCs w:val="24"/>
        </w:rPr>
        <w:t xml:space="preserve">   </w:t>
      </w:r>
    </w:p>
    <w:p w14:paraId="7DEA1D66" w14:textId="49BA42B6" w:rsidR="00265723" w:rsidRPr="00265723" w:rsidRDefault="00A93718" w:rsidP="000F2E7F">
      <w:pPr>
        <w:ind w:firstLine="851"/>
        <w:jc w:val="both"/>
        <w:rPr>
          <w:szCs w:val="24"/>
        </w:rPr>
      </w:pPr>
      <w:r>
        <w:rPr>
          <w:szCs w:val="24"/>
        </w:rPr>
        <w:t>10</w:t>
      </w:r>
      <w:r w:rsidR="00265723" w:rsidRPr="00265723">
        <w:rPr>
          <w:szCs w:val="24"/>
        </w:rPr>
        <w:t>.</w:t>
      </w:r>
      <w:r w:rsidR="00265723" w:rsidRPr="00265723">
        <w:rPr>
          <w:szCs w:val="24"/>
        </w:rPr>
        <w:tab/>
        <w:t xml:space="preserve">Komisija sudaroma iš ne mažiau kaip </w:t>
      </w:r>
      <w:r w:rsidR="00982BC6">
        <w:rPr>
          <w:szCs w:val="24"/>
        </w:rPr>
        <w:t>7</w:t>
      </w:r>
      <w:r w:rsidR="00265723" w:rsidRPr="00265723">
        <w:rPr>
          <w:szCs w:val="24"/>
        </w:rPr>
        <w:t xml:space="preserve"> narių – Savivaldybės administracijos valstybės tarnautojų ar darbuotojų, dirbančių pagal darbo sutartį, iš kurių paskiriamas pirmininkas, pirmininko pavaduotojas, sekretorius</w:t>
      </w:r>
      <w:r w:rsidR="00982BC6">
        <w:rPr>
          <w:szCs w:val="24"/>
        </w:rPr>
        <w:t xml:space="preserve"> (kuris nėra Komisijos narys)</w:t>
      </w:r>
      <w:r w:rsidR="00265723" w:rsidRPr="00265723">
        <w:rPr>
          <w:szCs w:val="24"/>
        </w:rPr>
        <w:t>.</w:t>
      </w:r>
    </w:p>
    <w:p w14:paraId="1976C1A0" w14:textId="12B82DC6" w:rsidR="00265723" w:rsidRDefault="00D71266" w:rsidP="000F2E7F">
      <w:pPr>
        <w:ind w:firstLine="851"/>
        <w:jc w:val="both"/>
        <w:rPr>
          <w:szCs w:val="24"/>
        </w:rPr>
      </w:pPr>
      <w:r>
        <w:rPr>
          <w:szCs w:val="24"/>
        </w:rPr>
        <w:t>1</w:t>
      </w:r>
      <w:r w:rsidR="00A93718">
        <w:rPr>
          <w:szCs w:val="24"/>
        </w:rPr>
        <w:t>1</w:t>
      </w:r>
      <w:r w:rsidR="00265723" w:rsidRPr="00265723">
        <w:rPr>
          <w:szCs w:val="24"/>
        </w:rPr>
        <w:t>.</w:t>
      </w:r>
      <w:r w:rsidR="00265723" w:rsidRPr="00265723">
        <w:rPr>
          <w:szCs w:val="24"/>
        </w:rPr>
        <w:tab/>
        <w:t xml:space="preserve">Komisijos pagrindinė veiklos forma – posėdžiai. Posėdžiai yra teisėti, jeigu juose dalyvauja daugiau kaip pusė visų </w:t>
      </w:r>
      <w:r w:rsidR="00E23B96" w:rsidRPr="00265723">
        <w:rPr>
          <w:szCs w:val="24"/>
        </w:rPr>
        <w:t xml:space="preserve">Komisijos </w:t>
      </w:r>
      <w:r w:rsidR="00265723" w:rsidRPr="00265723">
        <w:rPr>
          <w:szCs w:val="24"/>
        </w:rPr>
        <w:t>narių.</w:t>
      </w:r>
    </w:p>
    <w:p w14:paraId="558EDDDC" w14:textId="0124AE54" w:rsidR="00982BC6" w:rsidRPr="00982BC6" w:rsidRDefault="00982BC6" w:rsidP="000F2E7F">
      <w:pPr>
        <w:ind w:firstLine="851"/>
        <w:jc w:val="both"/>
        <w:rPr>
          <w:szCs w:val="24"/>
        </w:rPr>
      </w:pPr>
      <w:r>
        <w:rPr>
          <w:szCs w:val="24"/>
        </w:rPr>
        <w:t>1</w:t>
      </w:r>
      <w:r w:rsidR="00A93718">
        <w:rPr>
          <w:szCs w:val="24"/>
        </w:rPr>
        <w:t>2</w:t>
      </w:r>
      <w:r>
        <w:rPr>
          <w:szCs w:val="24"/>
        </w:rPr>
        <w:t xml:space="preserve">. </w:t>
      </w:r>
      <w:r w:rsidRPr="00982BC6">
        <w:rPr>
          <w:szCs w:val="24"/>
        </w:rPr>
        <w:t>Komisijos posėdis gali vykti nuotoliniu arba mišriuoju būdu.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Mišriuoju būdu organizuojamame posėdyje kiti Komisijos nariai savo pasirinkimu gali dalyvauti nuotoliniu būdu arba atvykę į Komisijos posėdžių salę. Komisijos posėdžiai nuotoliniu arba mišriuoju būdu vykti negali, jeigu tam raštu prieštarauja daugiau kaip pusė visų Komisijos narių, išskyrus</w:t>
      </w:r>
      <w:r w:rsidR="00E23B96">
        <w:rPr>
          <w:szCs w:val="24"/>
        </w:rPr>
        <w:t>,</w:t>
      </w:r>
      <w:r w:rsidR="00A464FF">
        <w:rPr>
          <w:szCs w:val="24"/>
        </w:rPr>
        <w:t xml:space="preserve"> </w:t>
      </w:r>
      <w:r w:rsidRPr="00982BC6">
        <w:rPr>
          <w:szCs w:val="24"/>
        </w:rPr>
        <w:t>kai dėl nepaprastosios padėties, ekstremaliosios situacijos ar karantino Komisijos posėdžiai negali vykti Komisijos nariams posėdyje dalyvaujant fiziška</w:t>
      </w:r>
      <w:r w:rsidR="00A464FF">
        <w:rPr>
          <w:szCs w:val="24"/>
        </w:rPr>
        <w:t>i.</w:t>
      </w:r>
    </w:p>
    <w:p w14:paraId="078424D5" w14:textId="77777777" w:rsidR="00982BC6" w:rsidRPr="00265723" w:rsidRDefault="00982BC6" w:rsidP="000F2E7F">
      <w:pPr>
        <w:ind w:firstLine="851"/>
        <w:jc w:val="both"/>
        <w:rPr>
          <w:szCs w:val="24"/>
        </w:rPr>
      </w:pPr>
    </w:p>
    <w:p w14:paraId="7BEEDC6E" w14:textId="02720E52" w:rsidR="00265723" w:rsidRDefault="00265723" w:rsidP="000F2E7F">
      <w:pPr>
        <w:ind w:firstLine="851"/>
        <w:jc w:val="both"/>
        <w:rPr>
          <w:szCs w:val="24"/>
        </w:rPr>
      </w:pPr>
      <w:r w:rsidRPr="00265723">
        <w:rPr>
          <w:szCs w:val="24"/>
        </w:rPr>
        <w:t>1</w:t>
      </w:r>
      <w:r w:rsidR="00A93718">
        <w:rPr>
          <w:szCs w:val="24"/>
        </w:rPr>
        <w:t>3</w:t>
      </w:r>
      <w:r w:rsidRPr="00265723">
        <w:rPr>
          <w:szCs w:val="24"/>
        </w:rPr>
        <w:t>.</w:t>
      </w:r>
      <w:r w:rsidRPr="00265723">
        <w:rPr>
          <w:szCs w:val="24"/>
        </w:rPr>
        <w:tab/>
        <w:t xml:space="preserve">Komisijos sprendimai priimami dalyvaujančių </w:t>
      </w:r>
      <w:r w:rsidR="0091634B" w:rsidRPr="00265723">
        <w:rPr>
          <w:szCs w:val="24"/>
        </w:rPr>
        <w:t xml:space="preserve">Komisijos </w:t>
      </w:r>
      <w:r w:rsidRPr="00265723">
        <w:rPr>
          <w:szCs w:val="24"/>
        </w:rPr>
        <w:t xml:space="preserve">narių balsų dauguma, o balsams pasiskirsčius po lygiai, sprendimą lemia </w:t>
      </w:r>
      <w:r w:rsidR="0091634B" w:rsidRPr="00265723">
        <w:rPr>
          <w:szCs w:val="24"/>
        </w:rPr>
        <w:t xml:space="preserve">Komisijos </w:t>
      </w:r>
      <w:r w:rsidRPr="00265723">
        <w:rPr>
          <w:szCs w:val="24"/>
        </w:rPr>
        <w:t>pirmininko balsas.</w:t>
      </w:r>
    </w:p>
    <w:p w14:paraId="57DEF9D8" w14:textId="37B08B01" w:rsidR="00A464FF" w:rsidRPr="00265723" w:rsidRDefault="00A464FF" w:rsidP="000F2E7F">
      <w:pPr>
        <w:ind w:firstLine="851"/>
        <w:jc w:val="both"/>
        <w:rPr>
          <w:szCs w:val="24"/>
        </w:rPr>
      </w:pPr>
      <w:r>
        <w:rPr>
          <w:szCs w:val="24"/>
        </w:rPr>
        <w:t>1</w:t>
      </w:r>
      <w:r w:rsidR="00A93718">
        <w:rPr>
          <w:szCs w:val="24"/>
        </w:rPr>
        <w:t>4</w:t>
      </w:r>
      <w:r>
        <w:rPr>
          <w:szCs w:val="24"/>
        </w:rPr>
        <w:t xml:space="preserve">. </w:t>
      </w:r>
      <w:r w:rsidRPr="00A464FF">
        <w:rPr>
          <w:szCs w:val="24"/>
        </w:rPr>
        <w:t>Komisijos nariai privalo informuoti Komisijos pirmininką apie galimą ar esamą viešųjų ir privačių interesų konfliktą, pareikšti nusišalinimą ir jokia forma nedalyvauti toliau atliekant Komisijos nario pareigas. Nusišalinimo ar nušalinimo faktas pažymimas Komisijos posėdžio protokole.</w:t>
      </w:r>
    </w:p>
    <w:p w14:paraId="158B68D7" w14:textId="1F469F61" w:rsidR="00265723" w:rsidRPr="00265723" w:rsidRDefault="00265723" w:rsidP="000F2E7F">
      <w:pPr>
        <w:ind w:firstLine="851"/>
        <w:jc w:val="both"/>
        <w:rPr>
          <w:szCs w:val="24"/>
        </w:rPr>
      </w:pPr>
      <w:r w:rsidRPr="00265723">
        <w:rPr>
          <w:szCs w:val="24"/>
        </w:rPr>
        <w:t>1</w:t>
      </w:r>
      <w:r w:rsidR="00A93718">
        <w:rPr>
          <w:szCs w:val="24"/>
        </w:rPr>
        <w:t>5</w:t>
      </w:r>
      <w:r w:rsidRPr="00265723">
        <w:rPr>
          <w:szCs w:val="24"/>
        </w:rPr>
        <w:t>.</w:t>
      </w:r>
      <w:r w:rsidRPr="00265723">
        <w:rPr>
          <w:szCs w:val="24"/>
        </w:rPr>
        <w:tab/>
        <w:t>Komisijos pirmininkas:</w:t>
      </w:r>
    </w:p>
    <w:p w14:paraId="2041C3C5" w14:textId="542C45BC" w:rsidR="00265723" w:rsidRPr="00265723" w:rsidRDefault="00265723" w:rsidP="000F2E7F">
      <w:pPr>
        <w:tabs>
          <w:tab w:val="left" w:pos="1418"/>
        </w:tabs>
        <w:ind w:firstLine="851"/>
        <w:jc w:val="both"/>
        <w:rPr>
          <w:szCs w:val="24"/>
        </w:rPr>
      </w:pPr>
      <w:r w:rsidRPr="00265723">
        <w:rPr>
          <w:szCs w:val="24"/>
        </w:rPr>
        <w:t>1</w:t>
      </w:r>
      <w:r w:rsidR="00A93718">
        <w:rPr>
          <w:szCs w:val="24"/>
        </w:rPr>
        <w:t>5</w:t>
      </w:r>
      <w:r w:rsidRPr="00265723">
        <w:rPr>
          <w:szCs w:val="24"/>
        </w:rPr>
        <w:t>.1.</w:t>
      </w:r>
      <w:r w:rsidRPr="00265723">
        <w:rPr>
          <w:szCs w:val="24"/>
        </w:rPr>
        <w:tab/>
        <w:t xml:space="preserve">šaukia </w:t>
      </w:r>
      <w:r w:rsidR="0091634B" w:rsidRPr="00265723">
        <w:rPr>
          <w:szCs w:val="24"/>
        </w:rPr>
        <w:t xml:space="preserve">Komisijos </w:t>
      </w:r>
      <w:r w:rsidRPr="00265723">
        <w:rPr>
          <w:szCs w:val="24"/>
        </w:rPr>
        <w:t xml:space="preserve">posėdžius, jiems pirmininkauja; </w:t>
      </w:r>
    </w:p>
    <w:p w14:paraId="160010DF" w14:textId="51D25CE7" w:rsidR="00265723" w:rsidRPr="00265723" w:rsidRDefault="00265723" w:rsidP="000F2E7F">
      <w:pPr>
        <w:tabs>
          <w:tab w:val="left" w:pos="1418"/>
        </w:tabs>
        <w:ind w:firstLine="851"/>
        <w:jc w:val="both"/>
        <w:rPr>
          <w:szCs w:val="24"/>
        </w:rPr>
      </w:pPr>
      <w:r w:rsidRPr="00265723">
        <w:rPr>
          <w:szCs w:val="24"/>
        </w:rPr>
        <w:t>1</w:t>
      </w:r>
      <w:r w:rsidR="00A93718">
        <w:rPr>
          <w:szCs w:val="24"/>
        </w:rPr>
        <w:t>5</w:t>
      </w:r>
      <w:r w:rsidRPr="00265723">
        <w:rPr>
          <w:szCs w:val="24"/>
        </w:rPr>
        <w:t>.2.</w:t>
      </w:r>
      <w:r w:rsidRPr="00265723">
        <w:rPr>
          <w:szCs w:val="24"/>
        </w:rPr>
        <w:tab/>
        <w:t xml:space="preserve">pasirašo </w:t>
      </w:r>
      <w:r w:rsidR="0091634B" w:rsidRPr="00265723">
        <w:rPr>
          <w:szCs w:val="24"/>
        </w:rPr>
        <w:t xml:space="preserve">Komisijos </w:t>
      </w:r>
      <w:r w:rsidRPr="00265723">
        <w:rPr>
          <w:szCs w:val="24"/>
        </w:rPr>
        <w:t>posėdžių protokolus ir siūlymus.</w:t>
      </w:r>
    </w:p>
    <w:p w14:paraId="1B93E63F" w14:textId="36E91DFF" w:rsidR="00265723" w:rsidRPr="00265723" w:rsidRDefault="00265723" w:rsidP="000F2E7F">
      <w:pPr>
        <w:tabs>
          <w:tab w:val="left" w:pos="1418"/>
        </w:tabs>
        <w:ind w:firstLine="851"/>
        <w:jc w:val="both"/>
        <w:rPr>
          <w:szCs w:val="24"/>
        </w:rPr>
      </w:pPr>
      <w:r w:rsidRPr="00265723">
        <w:rPr>
          <w:szCs w:val="24"/>
        </w:rPr>
        <w:t>1</w:t>
      </w:r>
      <w:r w:rsidR="00A93718">
        <w:rPr>
          <w:szCs w:val="24"/>
        </w:rPr>
        <w:t>6</w:t>
      </w:r>
      <w:r w:rsidRPr="00265723">
        <w:rPr>
          <w:szCs w:val="24"/>
        </w:rPr>
        <w:t>.</w:t>
      </w:r>
      <w:r w:rsidRPr="00265723">
        <w:rPr>
          <w:szCs w:val="24"/>
        </w:rPr>
        <w:tab/>
        <w:t>Komisijos sekretorius:</w:t>
      </w:r>
    </w:p>
    <w:p w14:paraId="28F7FD0B" w14:textId="67C259ED" w:rsidR="00AF57DE" w:rsidRDefault="00265723" w:rsidP="000F2E7F">
      <w:pPr>
        <w:tabs>
          <w:tab w:val="left" w:pos="1418"/>
        </w:tabs>
        <w:ind w:firstLine="851"/>
        <w:jc w:val="both"/>
        <w:rPr>
          <w:szCs w:val="24"/>
        </w:rPr>
      </w:pPr>
      <w:r w:rsidRPr="00265723">
        <w:rPr>
          <w:szCs w:val="24"/>
        </w:rPr>
        <w:t>1</w:t>
      </w:r>
      <w:r w:rsidR="00A93718">
        <w:rPr>
          <w:szCs w:val="24"/>
        </w:rPr>
        <w:t>6</w:t>
      </w:r>
      <w:r w:rsidRPr="00265723">
        <w:rPr>
          <w:szCs w:val="24"/>
        </w:rPr>
        <w:t>.1.</w:t>
      </w:r>
      <w:r w:rsidRPr="00265723">
        <w:rPr>
          <w:szCs w:val="24"/>
        </w:rPr>
        <w:tab/>
      </w:r>
      <w:r w:rsidR="00AF57DE">
        <w:rPr>
          <w:szCs w:val="24"/>
        </w:rPr>
        <w:t>suderin</w:t>
      </w:r>
      <w:r w:rsidR="0091634B">
        <w:rPr>
          <w:szCs w:val="24"/>
        </w:rPr>
        <w:t>ę</w:t>
      </w:r>
      <w:r w:rsidR="00AF57DE">
        <w:rPr>
          <w:szCs w:val="24"/>
        </w:rPr>
        <w:t xml:space="preserve">s su Komisijos pirmininku, šaukia Komisijos </w:t>
      </w:r>
      <w:r w:rsidR="00AF57DE" w:rsidRPr="00265723">
        <w:rPr>
          <w:szCs w:val="24"/>
        </w:rPr>
        <w:t>posėd</w:t>
      </w:r>
      <w:r w:rsidR="00AF57DE">
        <w:rPr>
          <w:szCs w:val="24"/>
        </w:rPr>
        <w:t>žius</w:t>
      </w:r>
      <w:r w:rsidR="00AF57DE" w:rsidRPr="00265723">
        <w:rPr>
          <w:szCs w:val="24"/>
        </w:rPr>
        <w:t xml:space="preserve"> ne vėliau kaip per </w:t>
      </w:r>
      <w:r w:rsidR="00D71266">
        <w:rPr>
          <w:szCs w:val="24"/>
        </w:rPr>
        <w:t>1</w:t>
      </w:r>
      <w:r w:rsidR="00AF57DE" w:rsidRPr="00265723">
        <w:rPr>
          <w:szCs w:val="24"/>
        </w:rPr>
        <w:t>0 darbo dienų nuo Prašymo gavimo dienos;</w:t>
      </w:r>
    </w:p>
    <w:p w14:paraId="13F4D150" w14:textId="079D87AB" w:rsidR="00265723" w:rsidRDefault="00AF57DE" w:rsidP="000F2E7F">
      <w:pPr>
        <w:tabs>
          <w:tab w:val="left" w:pos="1418"/>
        </w:tabs>
        <w:ind w:firstLine="851"/>
        <w:jc w:val="both"/>
        <w:rPr>
          <w:szCs w:val="24"/>
        </w:rPr>
      </w:pPr>
      <w:r>
        <w:rPr>
          <w:szCs w:val="24"/>
        </w:rPr>
        <w:t>1</w:t>
      </w:r>
      <w:r w:rsidR="00A93718">
        <w:rPr>
          <w:szCs w:val="24"/>
        </w:rPr>
        <w:t>6</w:t>
      </w:r>
      <w:r>
        <w:rPr>
          <w:szCs w:val="24"/>
        </w:rPr>
        <w:t xml:space="preserve">.2. </w:t>
      </w:r>
      <w:r w:rsidR="00265723" w:rsidRPr="00265723">
        <w:rPr>
          <w:szCs w:val="24"/>
        </w:rPr>
        <w:t xml:space="preserve">konsultuoja </w:t>
      </w:r>
      <w:r w:rsidR="0091634B" w:rsidRPr="00265723">
        <w:rPr>
          <w:szCs w:val="24"/>
        </w:rPr>
        <w:t xml:space="preserve">Sodininkų </w:t>
      </w:r>
      <w:r w:rsidR="00265723" w:rsidRPr="00265723">
        <w:rPr>
          <w:szCs w:val="24"/>
        </w:rPr>
        <w:t>bendrijų atstovus prašymų ir dokumentų pateikimo klausimais;</w:t>
      </w:r>
    </w:p>
    <w:p w14:paraId="2BDBA409" w14:textId="295CDE03" w:rsidR="00982BC6" w:rsidRPr="00265723" w:rsidRDefault="00982BC6" w:rsidP="000F2E7F">
      <w:pPr>
        <w:tabs>
          <w:tab w:val="left" w:pos="1418"/>
        </w:tabs>
        <w:ind w:firstLine="851"/>
        <w:jc w:val="both"/>
        <w:rPr>
          <w:szCs w:val="24"/>
        </w:rPr>
      </w:pPr>
      <w:r>
        <w:rPr>
          <w:szCs w:val="24"/>
        </w:rPr>
        <w:t>1</w:t>
      </w:r>
      <w:r w:rsidR="00A93718">
        <w:rPr>
          <w:szCs w:val="24"/>
        </w:rPr>
        <w:t>6</w:t>
      </w:r>
      <w:r>
        <w:rPr>
          <w:szCs w:val="24"/>
        </w:rPr>
        <w:t>.3. organizuoja objektų apžiūrą</w:t>
      </w:r>
      <w:r w:rsidR="00A464FF">
        <w:rPr>
          <w:szCs w:val="24"/>
        </w:rPr>
        <w:t xml:space="preserve"> kartu su kitais </w:t>
      </w:r>
      <w:r w:rsidR="0091634B">
        <w:rPr>
          <w:szCs w:val="24"/>
        </w:rPr>
        <w:t xml:space="preserve">Administracijos </w:t>
      </w:r>
      <w:r w:rsidR="00A464FF">
        <w:rPr>
          <w:szCs w:val="24"/>
        </w:rPr>
        <w:t>deleguotais atstovais</w:t>
      </w:r>
      <w:r>
        <w:rPr>
          <w:szCs w:val="24"/>
        </w:rPr>
        <w:t xml:space="preserve">, renka reikiamą medžiagą </w:t>
      </w:r>
      <w:r w:rsidR="0091634B">
        <w:rPr>
          <w:szCs w:val="24"/>
        </w:rPr>
        <w:t>ir</w:t>
      </w:r>
      <w:r>
        <w:rPr>
          <w:szCs w:val="24"/>
        </w:rPr>
        <w:t xml:space="preserve"> dokumentus;</w:t>
      </w:r>
    </w:p>
    <w:p w14:paraId="320E960C" w14:textId="13F527F2" w:rsidR="00265723" w:rsidRPr="00265723" w:rsidRDefault="00265723" w:rsidP="000F2E7F">
      <w:pPr>
        <w:tabs>
          <w:tab w:val="left" w:pos="1418"/>
        </w:tabs>
        <w:ind w:firstLine="851"/>
        <w:jc w:val="both"/>
        <w:rPr>
          <w:szCs w:val="24"/>
        </w:rPr>
      </w:pPr>
      <w:r w:rsidRPr="00265723">
        <w:rPr>
          <w:szCs w:val="24"/>
        </w:rPr>
        <w:t>1</w:t>
      </w:r>
      <w:r w:rsidR="00A93718">
        <w:rPr>
          <w:szCs w:val="24"/>
        </w:rPr>
        <w:t>6</w:t>
      </w:r>
      <w:r w:rsidRPr="00265723">
        <w:rPr>
          <w:szCs w:val="24"/>
        </w:rPr>
        <w:t>.</w:t>
      </w:r>
      <w:r w:rsidR="00982BC6">
        <w:rPr>
          <w:szCs w:val="24"/>
        </w:rPr>
        <w:t>4</w:t>
      </w:r>
      <w:r w:rsidRPr="00265723">
        <w:rPr>
          <w:szCs w:val="24"/>
        </w:rPr>
        <w:t>.</w:t>
      </w:r>
      <w:r w:rsidRPr="00265723">
        <w:rPr>
          <w:szCs w:val="24"/>
        </w:rPr>
        <w:tab/>
        <w:t xml:space="preserve">tikrina gautų dokumentų tinkamumą, informuoja pareiškėjus apie trūkstamus arba tikslintinus dokumentus </w:t>
      </w:r>
      <w:r w:rsidR="0091634B">
        <w:rPr>
          <w:szCs w:val="24"/>
        </w:rPr>
        <w:t>ir</w:t>
      </w:r>
      <w:r w:rsidRPr="00265723">
        <w:rPr>
          <w:szCs w:val="24"/>
        </w:rPr>
        <w:t xml:space="preserve"> nurodo juos pateikti</w:t>
      </w:r>
      <w:r w:rsidR="0091634B">
        <w:rPr>
          <w:szCs w:val="24"/>
        </w:rPr>
        <w:t xml:space="preserve"> </w:t>
      </w:r>
      <w:r w:rsidRPr="00265723">
        <w:rPr>
          <w:szCs w:val="24"/>
        </w:rPr>
        <w:t>/</w:t>
      </w:r>
      <w:r w:rsidR="0091634B">
        <w:rPr>
          <w:szCs w:val="24"/>
        </w:rPr>
        <w:t xml:space="preserve"> </w:t>
      </w:r>
      <w:r w:rsidRPr="00265723">
        <w:rPr>
          <w:szCs w:val="24"/>
        </w:rPr>
        <w:t>patikslinti per 10 darbo dienų;</w:t>
      </w:r>
    </w:p>
    <w:p w14:paraId="749F15BC" w14:textId="05AA876A" w:rsidR="00265723" w:rsidRPr="00265723" w:rsidRDefault="00265723" w:rsidP="000F2E7F">
      <w:pPr>
        <w:tabs>
          <w:tab w:val="left" w:pos="1418"/>
        </w:tabs>
        <w:ind w:firstLine="851"/>
        <w:jc w:val="both"/>
        <w:rPr>
          <w:szCs w:val="24"/>
        </w:rPr>
      </w:pPr>
      <w:r w:rsidRPr="00265723">
        <w:rPr>
          <w:szCs w:val="24"/>
        </w:rPr>
        <w:t>1</w:t>
      </w:r>
      <w:r w:rsidR="00A93718">
        <w:rPr>
          <w:szCs w:val="24"/>
        </w:rPr>
        <w:t>6</w:t>
      </w:r>
      <w:r w:rsidRPr="00265723">
        <w:rPr>
          <w:szCs w:val="24"/>
        </w:rPr>
        <w:t>.</w:t>
      </w:r>
      <w:r w:rsidR="00982BC6">
        <w:rPr>
          <w:szCs w:val="24"/>
        </w:rPr>
        <w:t>5</w:t>
      </w:r>
      <w:r w:rsidRPr="00265723">
        <w:rPr>
          <w:szCs w:val="24"/>
        </w:rPr>
        <w:t>.</w:t>
      </w:r>
      <w:r w:rsidRPr="00265723">
        <w:rPr>
          <w:szCs w:val="24"/>
        </w:rPr>
        <w:tab/>
        <w:t xml:space="preserve">apibendrintą informaciją teikia </w:t>
      </w:r>
      <w:r w:rsidR="0091634B" w:rsidRPr="00265723">
        <w:rPr>
          <w:szCs w:val="24"/>
        </w:rPr>
        <w:t>Komisijai</w:t>
      </w:r>
      <w:r w:rsidRPr="00265723">
        <w:rPr>
          <w:szCs w:val="24"/>
        </w:rPr>
        <w:t>;</w:t>
      </w:r>
    </w:p>
    <w:p w14:paraId="1611C329" w14:textId="43C8FAA7" w:rsidR="00265723" w:rsidRPr="00265723" w:rsidRDefault="00265723" w:rsidP="000F2E7F">
      <w:pPr>
        <w:tabs>
          <w:tab w:val="left" w:pos="1418"/>
        </w:tabs>
        <w:ind w:firstLine="851"/>
        <w:jc w:val="both"/>
        <w:rPr>
          <w:szCs w:val="24"/>
        </w:rPr>
      </w:pPr>
      <w:r w:rsidRPr="00265723">
        <w:rPr>
          <w:szCs w:val="24"/>
        </w:rPr>
        <w:t>1</w:t>
      </w:r>
      <w:r w:rsidR="00A93718">
        <w:rPr>
          <w:szCs w:val="24"/>
        </w:rPr>
        <w:t>6</w:t>
      </w:r>
      <w:r w:rsidRPr="00265723">
        <w:rPr>
          <w:szCs w:val="24"/>
        </w:rPr>
        <w:t>.</w:t>
      </w:r>
      <w:r w:rsidR="00982BC6">
        <w:rPr>
          <w:szCs w:val="24"/>
        </w:rPr>
        <w:t>6</w:t>
      </w:r>
      <w:r w:rsidRPr="00265723">
        <w:rPr>
          <w:szCs w:val="24"/>
        </w:rPr>
        <w:t>.</w:t>
      </w:r>
      <w:r w:rsidRPr="00265723">
        <w:rPr>
          <w:szCs w:val="24"/>
        </w:rPr>
        <w:tab/>
        <w:t xml:space="preserve">protokoluoja </w:t>
      </w:r>
      <w:r w:rsidR="0091634B" w:rsidRPr="00265723">
        <w:rPr>
          <w:szCs w:val="24"/>
        </w:rPr>
        <w:t xml:space="preserve">Komisijos </w:t>
      </w:r>
      <w:r w:rsidRPr="00265723">
        <w:rPr>
          <w:szCs w:val="24"/>
        </w:rPr>
        <w:t>posėdžius;</w:t>
      </w:r>
    </w:p>
    <w:p w14:paraId="4278CB18" w14:textId="33A11802" w:rsidR="00265723" w:rsidRPr="00265723" w:rsidRDefault="00265723" w:rsidP="000F2E7F">
      <w:pPr>
        <w:tabs>
          <w:tab w:val="left" w:pos="1418"/>
        </w:tabs>
        <w:ind w:firstLine="851"/>
        <w:jc w:val="both"/>
        <w:rPr>
          <w:szCs w:val="24"/>
        </w:rPr>
      </w:pPr>
      <w:r w:rsidRPr="00265723">
        <w:rPr>
          <w:szCs w:val="24"/>
        </w:rPr>
        <w:t>1</w:t>
      </w:r>
      <w:r w:rsidR="00A93718">
        <w:rPr>
          <w:szCs w:val="24"/>
        </w:rPr>
        <w:t>6</w:t>
      </w:r>
      <w:r w:rsidRPr="00265723">
        <w:rPr>
          <w:szCs w:val="24"/>
        </w:rPr>
        <w:t>.</w:t>
      </w:r>
      <w:r w:rsidR="00982BC6">
        <w:rPr>
          <w:szCs w:val="24"/>
        </w:rPr>
        <w:t>7</w:t>
      </w:r>
      <w:r w:rsidRPr="00265723">
        <w:rPr>
          <w:szCs w:val="24"/>
        </w:rPr>
        <w:t>.</w:t>
      </w:r>
      <w:r w:rsidRPr="00265723">
        <w:rPr>
          <w:szCs w:val="24"/>
        </w:rPr>
        <w:tab/>
        <w:t>informuoja pareiškėjus apie priimtus sprendimus.</w:t>
      </w:r>
    </w:p>
    <w:p w14:paraId="2F143156" w14:textId="3FD0143B" w:rsidR="00265723" w:rsidRPr="00265723" w:rsidRDefault="00EC064F" w:rsidP="000F2E7F">
      <w:pPr>
        <w:ind w:firstLine="851"/>
        <w:jc w:val="both"/>
        <w:rPr>
          <w:szCs w:val="24"/>
        </w:rPr>
      </w:pPr>
      <w:r w:rsidRPr="00AE2E42">
        <w:rPr>
          <w:szCs w:val="24"/>
        </w:rPr>
        <w:t>1</w:t>
      </w:r>
      <w:r w:rsidR="00A93718">
        <w:rPr>
          <w:szCs w:val="24"/>
        </w:rPr>
        <w:t>7</w:t>
      </w:r>
      <w:r w:rsidR="00265723" w:rsidRPr="00AE2E42">
        <w:rPr>
          <w:szCs w:val="24"/>
        </w:rPr>
        <w:t>.</w:t>
      </w:r>
      <w:r w:rsidR="00265723" w:rsidRPr="00AE2E42">
        <w:rPr>
          <w:szCs w:val="24"/>
        </w:rPr>
        <w:tab/>
        <w:t>Jei Komisija nustato, kad kelias</w:t>
      </w:r>
      <w:r w:rsidR="00750057">
        <w:rPr>
          <w:szCs w:val="24"/>
        </w:rPr>
        <w:t xml:space="preserve"> (gatvė)</w:t>
      </w:r>
      <w:r w:rsidR="00265723" w:rsidRPr="00AE2E42">
        <w:rPr>
          <w:szCs w:val="24"/>
        </w:rPr>
        <w:t xml:space="preserve"> neatitinka Aprašo </w:t>
      </w:r>
      <w:r w:rsidR="00D71266">
        <w:rPr>
          <w:szCs w:val="24"/>
        </w:rPr>
        <w:t>4</w:t>
      </w:r>
      <w:r w:rsidR="0091634B">
        <w:rPr>
          <w:szCs w:val="24"/>
        </w:rPr>
        <w:t>,</w:t>
      </w:r>
      <w:r w:rsidR="00D71266">
        <w:rPr>
          <w:szCs w:val="24"/>
        </w:rPr>
        <w:t xml:space="preserve"> 5 </w:t>
      </w:r>
      <w:r w:rsidR="00265723" w:rsidRPr="00AE2E42">
        <w:rPr>
          <w:szCs w:val="24"/>
        </w:rPr>
        <w:t>punkt</w:t>
      </w:r>
      <w:r w:rsidR="0091634B">
        <w:rPr>
          <w:szCs w:val="24"/>
        </w:rPr>
        <w:t>ų</w:t>
      </w:r>
      <w:r w:rsidR="00265723" w:rsidRPr="00AE2E42">
        <w:rPr>
          <w:szCs w:val="24"/>
        </w:rPr>
        <w:t xml:space="preserve"> reikalavimų, jo perleidimo</w:t>
      </w:r>
      <w:r w:rsidR="00265723" w:rsidRPr="00265723">
        <w:rPr>
          <w:szCs w:val="24"/>
        </w:rPr>
        <w:t xml:space="preserve"> Savivaldybės nuosavybei procedūra negali būti atliekama. Tokiu atveju </w:t>
      </w:r>
      <w:r w:rsidR="0091634B" w:rsidRPr="00265723">
        <w:rPr>
          <w:szCs w:val="24"/>
        </w:rPr>
        <w:t xml:space="preserve">Komisijos </w:t>
      </w:r>
      <w:r w:rsidR="00265723" w:rsidRPr="00265723">
        <w:rPr>
          <w:szCs w:val="24"/>
        </w:rPr>
        <w:t xml:space="preserve">sekretorius ne vėliau kaip per 10 dienų nuo </w:t>
      </w:r>
      <w:r w:rsidR="0091634B" w:rsidRPr="00265723">
        <w:rPr>
          <w:szCs w:val="24"/>
        </w:rPr>
        <w:t xml:space="preserve">Komisijos </w:t>
      </w:r>
      <w:r w:rsidR="00265723" w:rsidRPr="00265723">
        <w:rPr>
          <w:szCs w:val="24"/>
        </w:rPr>
        <w:t xml:space="preserve">sprendimo nepradėti kelio perleidimo Savivaldybės nuosavybėn procedūros dienos, raštu informuoja </w:t>
      </w:r>
      <w:r w:rsidR="0091634B" w:rsidRPr="00265723">
        <w:rPr>
          <w:szCs w:val="24"/>
        </w:rPr>
        <w:t xml:space="preserve">Sodininkų </w:t>
      </w:r>
      <w:r w:rsidR="00265723" w:rsidRPr="00265723">
        <w:rPr>
          <w:szCs w:val="24"/>
        </w:rPr>
        <w:t xml:space="preserve">bendrijos valdymo organą apie atsisakymo perimti kelią </w:t>
      </w:r>
      <w:r w:rsidR="00DC532D">
        <w:rPr>
          <w:szCs w:val="24"/>
        </w:rPr>
        <w:t xml:space="preserve">(gatvę) </w:t>
      </w:r>
      <w:r w:rsidR="00265723" w:rsidRPr="00265723">
        <w:rPr>
          <w:szCs w:val="24"/>
        </w:rPr>
        <w:t>motyvus</w:t>
      </w:r>
      <w:r w:rsidR="00750057">
        <w:rPr>
          <w:szCs w:val="24"/>
        </w:rPr>
        <w:t>.</w:t>
      </w:r>
    </w:p>
    <w:p w14:paraId="7B0E85F1" w14:textId="5025C74F" w:rsidR="0044159F" w:rsidRDefault="0044159F" w:rsidP="000F2E7F">
      <w:pPr>
        <w:ind w:firstLine="851"/>
        <w:jc w:val="both"/>
        <w:rPr>
          <w:szCs w:val="24"/>
        </w:rPr>
      </w:pPr>
      <w:bookmarkStart w:id="11" w:name="part_77a63de7b8da472e804d978fce6e784b"/>
      <w:bookmarkEnd w:id="11"/>
      <w:r w:rsidRPr="00AE2E42">
        <w:rPr>
          <w:szCs w:val="24"/>
        </w:rPr>
        <w:t>1</w:t>
      </w:r>
      <w:r w:rsidR="00A93718">
        <w:rPr>
          <w:szCs w:val="24"/>
        </w:rPr>
        <w:t>8</w:t>
      </w:r>
      <w:r w:rsidRPr="00AE2E42">
        <w:rPr>
          <w:szCs w:val="24"/>
        </w:rPr>
        <w:t xml:space="preserve">. </w:t>
      </w:r>
      <w:r w:rsidR="0091634B" w:rsidRPr="00265723">
        <w:rPr>
          <w:szCs w:val="24"/>
        </w:rPr>
        <w:t xml:space="preserve">Sodininkų </w:t>
      </w:r>
      <w:r w:rsidR="0091634B">
        <w:rPr>
          <w:szCs w:val="24"/>
        </w:rPr>
        <w:t>b</w:t>
      </w:r>
      <w:r w:rsidRPr="00AE2E42">
        <w:rPr>
          <w:szCs w:val="24"/>
        </w:rPr>
        <w:t xml:space="preserve">endrijos, kurių prašymai dėl bendro naudojimo žemėje esančių kelių perleidimo Savivaldybės nuosavybėn Komisijos įvertinami teigiamai, surašomos į sąrašą. Pirmiausia yra tenkinamas </w:t>
      </w:r>
      <w:r w:rsidR="0091634B" w:rsidRPr="00AE2E42">
        <w:rPr>
          <w:szCs w:val="24"/>
        </w:rPr>
        <w:t xml:space="preserve">prašymas </w:t>
      </w:r>
      <w:r w:rsidRPr="00AE2E42">
        <w:rPr>
          <w:szCs w:val="24"/>
        </w:rPr>
        <w:t xml:space="preserve">tos </w:t>
      </w:r>
      <w:r w:rsidR="0091634B" w:rsidRPr="00265723">
        <w:rPr>
          <w:szCs w:val="24"/>
        </w:rPr>
        <w:t xml:space="preserve">Sodininkų </w:t>
      </w:r>
      <w:r w:rsidR="0091634B">
        <w:rPr>
          <w:szCs w:val="24"/>
        </w:rPr>
        <w:t>b</w:t>
      </w:r>
      <w:r w:rsidR="0091634B" w:rsidRPr="00AE2E42">
        <w:rPr>
          <w:szCs w:val="24"/>
        </w:rPr>
        <w:t>endrijos</w:t>
      </w:r>
      <w:r w:rsidRPr="00AE2E42">
        <w:rPr>
          <w:szCs w:val="24"/>
        </w:rPr>
        <w:t>, kuri prašymą pateikė anksčiau.</w:t>
      </w:r>
    </w:p>
    <w:p w14:paraId="34B56D03" w14:textId="65FC03C1" w:rsidR="00265723" w:rsidRDefault="00AE2E42" w:rsidP="000F2E7F">
      <w:pPr>
        <w:ind w:firstLine="851"/>
        <w:jc w:val="both"/>
        <w:rPr>
          <w:szCs w:val="24"/>
        </w:rPr>
      </w:pPr>
      <w:r>
        <w:rPr>
          <w:szCs w:val="24"/>
        </w:rPr>
        <w:t>1</w:t>
      </w:r>
      <w:r w:rsidR="00A93718">
        <w:rPr>
          <w:szCs w:val="24"/>
        </w:rPr>
        <w:t>9</w:t>
      </w:r>
      <w:r w:rsidR="00265723" w:rsidRPr="00265723">
        <w:rPr>
          <w:szCs w:val="24"/>
        </w:rPr>
        <w:t>.</w:t>
      </w:r>
      <w:r w:rsidR="00265723" w:rsidRPr="00265723">
        <w:rPr>
          <w:szCs w:val="24"/>
        </w:rPr>
        <w:tab/>
        <w:t xml:space="preserve">Komisija, patikrinusi Prašymo, pateiktų dokumentų </w:t>
      </w:r>
      <w:r w:rsidR="0091634B">
        <w:rPr>
          <w:szCs w:val="24"/>
        </w:rPr>
        <w:t>ir</w:t>
      </w:r>
      <w:r w:rsidR="00265723" w:rsidRPr="00265723">
        <w:rPr>
          <w:szCs w:val="24"/>
        </w:rPr>
        <w:t xml:space="preserve"> kelio</w:t>
      </w:r>
      <w:r w:rsidR="00750057">
        <w:rPr>
          <w:szCs w:val="24"/>
        </w:rPr>
        <w:t xml:space="preserve"> (-</w:t>
      </w:r>
      <w:proofErr w:type="spellStart"/>
      <w:r w:rsidR="00750057">
        <w:rPr>
          <w:szCs w:val="24"/>
        </w:rPr>
        <w:t>ių</w:t>
      </w:r>
      <w:proofErr w:type="spellEnd"/>
      <w:r w:rsidR="00750057">
        <w:rPr>
          <w:szCs w:val="24"/>
        </w:rPr>
        <w:t>)</w:t>
      </w:r>
      <w:r w:rsidR="0091634B">
        <w:rPr>
          <w:szCs w:val="24"/>
        </w:rPr>
        <w:t xml:space="preserve"> </w:t>
      </w:r>
      <w:r w:rsidR="00750057">
        <w:rPr>
          <w:szCs w:val="24"/>
        </w:rPr>
        <w:t>(gatvės (-</w:t>
      </w:r>
      <w:proofErr w:type="spellStart"/>
      <w:r w:rsidR="00750057">
        <w:rPr>
          <w:szCs w:val="24"/>
        </w:rPr>
        <w:t>ių</w:t>
      </w:r>
      <w:proofErr w:type="spellEnd"/>
      <w:r w:rsidR="00750057">
        <w:rPr>
          <w:szCs w:val="24"/>
        </w:rPr>
        <w:t>))</w:t>
      </w:r>
      <w:r w:rsidR="00265723" w:rsidRPr="00265723">
        <w:rPr>
          <w:szCs w:val="24"/>
        </w:rPr>
        <w:t xml:space="preserve"> atitiktį Aprašo nuostatoms, per 10 darbo dienų </w:t>
      </w:r>
      <w:r w:rsidR="0091634B" w:rsidRPr="00265723">
        <w:rPr>
          <w:szCs w:val="24"/>
        </w:rPr>
        <w:t xml:space="preserve">Komisijos </w:t>
      </w:r>
      <w:r w:rsidR="00265723" w:rsidRPr="00265723">
        <w:rPr>
          <w:szCs w:val="24"/>
        </w:rPr>
        <w:t>suformuotą siūlymą Savivaldybės tarybai dėl kelio</w:t>
      </w:r>
      <w:r w:rsidR="0091634B">
        <w:rPr>
          <w:szCs w:val="24"/>
        </w:rPr>
        <w:t> </w:t>
      </w:r>
      <w:r w:rsidR="001B7DA1">
        <w:rPr>
          <w:szCs w:val="24"/>
        </w:rPr>
        <w:t>(-</w:t>
      </w:r>
      <w:proofErr w:type="spellStart"/>
      <w:r w:rsidR="001B7DA1">
        <w:rPr>
          <w:szCs w:val="24"/>
        </w:rPr>
        <w:t>ių</w:t>
      </w:r>
      <w:proofErr w:type="spellEnd"/>
      <w:r w:rsidR="001B7DA1">
        <w:rPr>
          <w:szCs w:val="24"/>
        </w:rPr>
        <w:t>)</w:t>
      </w:r>
      <w:r w:rsidR="00265723" w:rsidRPr="00265723">
        <w:rPr>
          <w:szCs w:val="24"/>
        </w:rPr>
        <w:t xml:space="preserve"> </w:t>
      </w:r>
      <w:r w:rsidR="001B7DA1">
        <w:rPr>
          <w:szCs w:val="24"/>
        </w:rPr>
        <w:t>(gatvės (-</w:t>
      </w:r>
      <w:proofErr w:type="spellStart"/>
      <w:r w:rsidR="001B7DA1">
        <w:rPr>
          <w:szCs w:val="24"/>
        </w:rPr>
        <w:t>ių</w:t>
      </w:r>
      <w:proofErr w:type="spellEnd"/>
      <w:r w:rsidR="001B7DA1">
        <w:rPr>
          <w:szCs w:val="24"/>
        </w:rPr>
        <w:t xml:space="preserve">)) </w:t>
      </w:r>
      <w:r w:rsidR="00265723" w:rsidRPr="00265723">
        <w:rPr>
          <w:szCs w:val="24"/>
        </w:rPr>
        <w:t xml:space="preserve">perleidimo Savivaldybės nuosavybėn pateikia Savivaldybės administracijos </w:t>
      </w:r>
      <w:r w:rsidR="00DC532D">
        <w:rPr>
          <w:szCs w:val="24"/>
        </w:rPr>
        <w:t xml:space="preserve">Miesto infrastruktūros </w:t>
      </w:r>
      <w:r w:rsidR="00265723" w:rsidRPr="00265723">
        <w:rPr>
          <w:szCs w:val="24"/>
        </w:rPr>
        <w:t>skyriui</w:t>
      </w:r>
      <w:r w:rsidR="00DC532D">
        <w:rPr>
          <w:szCs w:val="24"/>
        </w:rPr>
        <w:t xml:space="preserve"> </w:t>
      </w:r>
      <w:r w:rsidR="00265723" w:rsidRPr="00265723">
        <w:rPr>
          <w:szCs w:val="24"/>
        </w:rPr>
        <w:t xml:space="preserve">(toliau – </w:t>
      </w:r>
      <w:r w:rsidR="00DC532D" w:rsidRPr="008E5163">
        <w:rPr>
          <w:szCs w:val="24"/>
        </w:rPr>
        <w:t xml:space="preserve">Miesto infrastruktūros </w:t>
      </w:r>
      <w:r w:rsidR="00265723" w:rsidRPr="008E5163">
        <w:rPr>
          <w:szCs w:val="24"/>
        </w:rPr>
        <w:t>skyrius</w:t>
      </w:r>
      <w:r w:rsidR="00265723" w:rsidRPr="00265723">
        <w:rPr>
          <w:szCs w:val="24"/>
        </w:rPr>
        <w:t>).</w:t>
      </w:r>
    </w:p>
    <w:p w14:paraId="3E2518D7" w14:textId="68BF1FB3" w:rsidR="00236370" w:rsidRDefault="00A93718" w:rsidP="000F2E7F">
      <w:pPr>
        <w:ind w:firstLine="851"/>
        <w:jc w:val="both"/>
        <w:rPr>
          <w:szCs w:val="24"/>
        </w:rPr>
      </w:pPr>
      <w:r>
        <w:rPr>
          <w:szCs w:val="24"/>
        </w:rPr>
        <w:t>20</w:t>
      </w:r>
      <w:r w:rsidR="00265723" w:rsidRPr="00265723">
        <w:rPr>
          <w:szCs w:val="24"/>
        </w:rPr>
        <w:t>.</w:t>
      </w:r>
      <w:r w:rsidR="00265723" w:rsidRPr="00265723">
        <w:rPr>
          <w:szCs w:val="24"/>
        </w:rPr>
        <w:tab/>
      </w:r>
      <w:r w:rsidR="00DC532D">
        <w:rPr>
          <w:szCs w:val="24"/>
        </w:rPr>
        <w:t xml:space="preserve">Miesto infrastruktūros </w:t>
      </w:r>
      <w:r w:rsidR="00265723" w:rsidRPr="00265723">
        <w:rPr>
          <w:szCs w:val="24"/>
        </w:rPr>
        <w:t xml:space="preserve">skyrius, gavęs Aprašo </w:t>
      </w:r>
      <w:r w:rsidR="00AE2E42">
        <w:rPr>
          <w:szCs w:val="24"/>
        </w:rPr>
        <w:t>1</w:t>
      </w:r>
      <w:r>
        <w:rPr>
          <w:szCs w:val="24"/>
        </w:rPr>
        <w:t>9</w:t>
      </w:r>
      <w:r w:rsidR="00265723" w:rsidRPr="00265723">
        <w:rPr>
          <w:szCs w:val="24"/>
        </w:rPr>
        <w:t xml:space="preserve"> punkte nurodytą siūlymą, </w:t>
      </w:r>
      <w:r w:rsidR="00236370" w:rsidRPr="00236370">
        <w:rPr>
          <w:szCs w:val="24"/>
        </w:rPr>
        <w:t>inicijuoja kelio</w:t>
      </w:r>
      <w:r w:rsidR="00750057">
        <w:rPr>
          <w:szCs w:val="24"/>
        </w:rPr>
        <w:t xml:space="preserve"> (gatvės)</w:t>
      </w:r>
      <w:r w:rsidR="00236370" w:rsidRPr="00236370">
        <w:rPr>
          <w:szCs w:val="24"/>
        </w:rPr>
        <w:t xml:space="preserve"> kadastrinės bylos parengimą, jeigu ji nebuvo pateikta. </w:t>
      </w:r>
      <w:r w:rsidR="00A464FF">
        <w:rPr>
          <w:szCs w:val="24"/>
        </w:rPr>
        <w:t>Miesto infrastruktūros skyrius, ne vėliau kaip per 3 mėnesius</w:t>
      </w:r>
      <w:r w:rsidR="00A464FF" w:rsidRPr="00236370">
        <w:rPr>
          <w:szCs w:val="24"/>
        </w:rPr>
        <w:t xml:space="preserve"> </w:t>
      </w:r>
      <w:r w:rsidR="00A464FF">
        <w:rPr>
          <w:szCs w:val="24"/>
        </w:rPr>
        <w:t>nuo</w:t>
      </w:r>
      <w:r w:rsidR="00236370" w:rsidRPr="00236370">
        <w:rPr>
          <w:szCs w:val="24"/>
        </w:rPr>
        <w:t xml:space="preserve"> byl</w:t>
      </w:r>
      <w:r w:rsidR="00A464FF">
        <w:rPr>
          <w:szCs w:val="24"/>
        </w:rPr>
        <w:t xml:space="preserve">os parengimo, </w:t>
      </w:r>
      <w:r w:rsidR="00236370" w:rsidRPr="00236370">
        <w:rPr>
          <w:szCs w:val="24"/>
        </w:rPr>
        <w:t xml:space="preserve">teikia svarstyti sprendimo projektą </w:t>
      </w:r>
      <w:r w:rsidR="0091634B" w:rsidRPr="00236370">
        <w:rPr>
          <w:szCs w:val="24"/>
        </w:rPr>
        <w:t xml:space="preserve">Savivaldybės </w:t>
      </w:r>
      <w:r w:rsidR="00236370" w:rsidRPr="00236370">
        <w:rPr>
          <w:szCs w:val="24"/>
        </w:rPr>
        <w:t xml:space="preserve">tarybai  dėl kelio </w:t>
      </w:r>
      <w:r w:rsidR="00750057">
        <w:rPr>
          <w:szCs w:val="24"/>
        </w:rPr>
        <w:t xml:space="preserve">(gatvės) </w:t>
      </w:r>
      <w:r w:rsidR="00236370" w:rsidRPr="00236370">
        <w:rPr>
          <w:szCs w:val="24"/>
        </w:rPr>
        <w:t>perėmimo / įregistravimo Savivaldybės nuosavybėn ir apie priimtą Savivaldybės tarybos sprendimą informuoja Sodininkų bendrijos valdymo organą.</w:t>
      </w:r>
      <w:r w:rsidR="00A464FF">
        <w:rPr>
          <w:szCs w:val="24"/>
        </w:rPr>
        <w:t xml:space="preserve"> </w:t>
      </w:r>
      <w:r w:rsidR="00A464FF" w:rsidRPr="00265723">
        <w:rPr>
          <w:szCs w:val="24"/>
        </w:rPr>
        <w:t>Kelių perleidimui neatlygintinai Savivaldybės nuosavybėn</w:t>
      </w:r>
      <w:r w:rsidR="0091634B">
        <w:rPr>
          <w:szCs w:val="24"/>
        </w:rPr>
        <w:t>,</w:t>
      </w:r>
      <w:r w:rsidR="00A464FF" w:rsidRPr="00265723">
        <w:rPr>
          <w:szCs w:val="24"/>
        </w:rPr>
        <w:t xml:space="preserve"> kelio</w:t>
      </w:r>
      <w:r w:rsidR="00A464FF">
        <w:rPr>
          <w:szCs w:val="24"/>
        </w:rPr>
        <w:t xml:space="preserve"> (gatvės)</w:t>
      </w:r>
      <w:r w:rsidR="00A464FF" w:rsidRPr="00265723">
        <w:rPr>
          <w:szCs w:val="24"/>
        </w:rPr>
        <w:t xml:space="preserve"> kadastriniams matavimams </w:t>
      </w:r>
      <w:r w:rsidR="0091634B">
        <w:rPr>
          <w:szCs w:val="24"/>
        </w:rPr>
        <w:t>ir</w:t>
      </w:r>
      <w:r w:rsidR="00A464FF" w:rsidRPr="00265723">
        <w:rPr>
          <w:szCs w:val="24"/>
        </w:rPr>
        <w:t xml:space="preserve"> įregistravimui Savivaldybės nuosavybėn naudojamos Savivaldybės biudžeto lėšos.</w:t>
      </w:r>
    </w:p>
    <w:p w14:paraId="5068088A" w14:textId="5650FAF7" w:rsidR="00286282" w:rsidRDefault="00064264" w:rsidP="000F2E7F">
      <w:pPr>
        <w:ind w:firstLine="851"/>
        <w:jc w:val="both"/>
        <w:rPr>
          <w:szCs w:val="24"/>
        </w:rPr>
      </w:pPr>
      <w:r>
        <w:rPr>
          <w:szCs w:val="24"/>
        </w:rPr>
        <w:t>2</w:t>
      </w:r>
      <w:r w:rsidR="00A93718">
        <w:rPr>
          <w:szCs w:val="24"/>
        </w:rPr>
        <w:t>1</w:t>
      </w:r>
      <w:r w:rsidR="00236370" w:rsidRPr="00236370">
        <w:rPr>
          <w:szCs w:val="24"/>
        </w:rPr>
        <w:t xml:space="preserve">. Kai keliai </w:t>
      </w:r>
      <w:r w:rsidR="00236370">
        <w:rPr>
          <w:szCs w:val="24"/>
        </w:rPr>
        <w:t xml:space="preserve">(gatvės) </w:t>
      </w:r>
      <w:r w:rsidR="00236370" w:rsidRPr="00236370">
        <w:rPr>
          <w:szCs w:val="24"/>
        </w:rPr>
        <w:t xml:space="preserve">atitinka Aprašo </w:t>
      </w:r>
      <w:r w:rsidR="00236370">
        <w:rPr>
          <w:szCs w:val="24"/>
        </w:rPr>
        <w:t>4</w:t>
      </w:r>
      <w:r w:rsidR="00236370" w:rsidRPr="00236370">
        <w:rPr>
          <w:szCs w:val="24"/>
        </w:rPr>
        <w:t xml:space="preserve"> punkte numatytus reikalavimus</w:t>
      </w:r>
      <w:bookmarkStart w:id="12" w:name="part_b1b84ca86bce4f90a38032d6d7a5bfc6"/>
      <w:bookmarkEnd w:id="12"/>
      <w:r w:rsidR="0091634B">
        <w:rPr>
          <w:szCs w:val="24"/>
        </w:rPr>
        <w:t>,</w:t>
      </w:r>
      <w:r w:rsidR="00236370">
        <w:rPr>
          <w:szCs w:val="24"/>
        </w:rPr>
        <w:t xml:space="preserve"> </w:t>
      </w:r>
      <w:r w:rsidR="00236370" w:rsidRPr="00236370">
        <w:rPr>
          <w:szCs w:val="24"/>
        </w:rPr>
        <w:t xml:space="preserve">per 3 mėnesius nuo Savivaldybės tarybos sprendimo perimti kelią priėmimo dienos su Sodininkų bendrija sudaroma notariškai patvirtinta </w:t>
      </w:r>
      <w:r w:rsidR="00236370" w:rsidRPr="00265723">
        <w:rPr>
          <w:szCs w:val="24"/>
        </w:rPr>
        <w:t xml:space="preserve">kelio </w:t>
      </w:r>
      <w:r w:rsidR="00236370" w:rsidRPr="00236370">
        <w:rPr>
          <w:szCs w:val="24"/>
        </w:rPr>
        <w:t>perleidimo neatlygintinai</w:t>
      </w:r>
      <w:r w:rsidR="00236370" w:rsidRPr="00265723">
        <w:rPr>
          <w:szCs w:val="24"/>
        </w:rPr>
        <w:t xml:space="preserve"> Savivaldybės nuosavybėn sutartis ir pasirašomas kelio perdavimo–priėmimo aktas tarp </w:t>
      </w:r>
      <w:r w:rsidR="0091634B" w:rsidRPr="00265723">
        <w:rPr>
          <w:szCs w:val="24"/>
        </w:rPr>
        <w:t xml:space="preserve">Sodininkų </w:t>
      </w:r>
      <w:r w:rsidR="00236370" w:rsidRPr="00265723">
        <w:rPr>
          <w:szCs w:val="24"/>
        </w:rPr>
        <w:t>bendrijos ir Savivaldybės tarybos įgalioto atstovo. Notaro paslaugas apmoka Savivaldybė.</w:t>
      </w:r>
    </w:p>
    <w:p w14:paraId="521F35B2" w14:textId="77932171" w:rsidR="00737CEC" w:rsidRDefault="00EC064F" w:rsidP="000F2E7F">
      <w:pPr>
        <w:ind w:firstLine="851"/>
        <w:jc w:val="both"/>
        <w:rPr>
          <w:szCs w:val="24"/>
        </w:rPr>
      </w:pPr>
      <w:r>
        <w:rPr>
          <w:rFonts w:eastAsia="Calibri"/>
          <w:szCs w:val="24"/>
        </w:rPr>
        <w:t>2</w:t>
      </w:r>
      <w:r w:rsidR="00A93718">
        <w:rPr>
          <w:rFonts w:eastAsia="Calibri"/>
          <w:szCs w:val="24"/>
        </w:rPr>
        <w:t>2</w:t>
      </w:r>
      <w:r w:rsidR="00737CEC">
        <w:rPr>
          <w:rFonts w:eastAsia="Calibri"/>
          <w:szCs w:val="24"/>
        </w:rPr>
        <w:t xml:space="preserve">. </w:t>
      </w:r>
      <w:r w:rsidR="00737CEC">
        <w:rPr>
          <w:szCs w:val="24"/>
        </w:rPr>
        <w:t>Už sutarties sudarymą ir jos vykdymą</w:t>
      </w:r>
      <w:r w:rsidR="0091634B">
        <w:rPr>
          <w:szCs w:val="24"/>
        </w:rPr>
        <w:t>,</w:t>
      </w:r>
      <w:r w:rsidR="00EA45C3">
        <w:rPr>
          <w:szCs w:val="24"/>
        </w:rPr>
        <w:t xml:space="preserve"> kelių (gatvių) perdavimo kontrolę</w:t>
      </w:r>
      <w:r w:rsidR="00737CEC">
        <w:rPr>
          <w:szCs w:val="24"/>
        </w:rPr>
        <w:t xml:space="preserve"> atsakingas Miesto infrastruktūros skyrius. </w:t>
      </w:r>
    </w:p>
    <w:p w14:paraId="5AD8F401" w14:textId="0421F018" w:rsidR="00737CEC" w:rsidRDefault="00EC064F" w:rsidP="000F2E7F">
      <w:pPr>
        <w:ind w:firstLine="851"/>
        <w:jc w:val="both"/>
        <w:rPr>
          <w:szCs w:val="24"/>
        </w:rPr>
      </w:pPr>
      <w:r>
        <w:rPr>
          <w:rFonts w:eastAsia="Calibri"/>
          <w:szCs w:val="24"/>
        </w:rPr>
        <w:t>2</w:t>
      </w:r>
      <w:r w:rsidR="00A93718">
        <w:rPr>
          <w:rFonts w:eastAsia="Calibri"/>
          <w:szCs w:val="24"/>
        </w:rPr>
        <w:t>3</w:t>
      </w:r>
      <w:r w:rsidR="00737CEC">
        <w:rPr>
          <w:rFonts w:eastAsia="Calibri"/>
          <w:szCs w:val="24"/>
        </w:rPr>
        <w:t xml:space="preserve">. </w:t>
      </w:r>
      <w:r w:rsidR="00737CEC">
        <w:rPr>
          <w:szCs w:val="24"/>
        </w:rPr>
        <w:t>Savivaldybės administracija privalo</w:t>
      </w:r>
      <w:r>
        <w:rPr>
          <w:szCs w:val="24"/>
        </w:rPr>
        <w:t xml:space="preserve"> </w:t>
      </w:r>
      <w:r w:rsidR="00737CEC">
        <w:rPr>
          <w:szCs w:val="24"/>
        </w:rPr>
        <w:t>ne vėliau kaip per 30 dienų nuo kelio (gatvės) perdavimo</w:t>
      </w:r>
      <w:r w:rsidR="0091634B">
        <w:rPr>
          <w:szCs w:val="24"/>
        </w:rPr>
        <w:t>–</w:t>
      </w:r>
      <w:r w:rsidR="00737CEC">
        <w:rPr>
          <w:szCs w:val="24"/>
        </w:rPr>
        <w:t>priėmimo akto pasirašymo dienos įregistruoti kelio (gatvės) pirkimo faktą Nekilnojamojo turto registre.</w:t>
      </w:r>
    </w:p>
    <w:p w14:paraId="7634C58A" w14:textId="3643112D" w:rsidR="0044159F" w:rsidRPr="00286282" w:rsidRDefault="0044159F" w:rsidP="000F2E7F">
      <w:pPr>
        <w:ind w:firstLine="851"/>
        <w:jc w:val="both"/>
        <w:rPr>
          <w:szCs w:val="24"/>
        </w:rPr>
      </w:pPr>
      <w:r w:rsidRPr="00236370">
        <w:rPr>
          <w:szCs w:val="24"/>
        </w:rPr>
        <w:t>2</w:t>
      </w:r>
      <w:r w:rsidR="00A93718">
        <w:rPr>
          <w:szCs w:val="24"/>
        </w:rPr>
        <w:t>4</w:t>
      </w:r>
      <w:r w:rsidRPr="00236370">
        <w:rPr>
          <w:szCs w:val="24"/>
        </w:rPr>
        <w:t xml:space="preserve">. Savivaldybės administracija teikia konsultacijas </w:t>
      </w:r>
      <w:r w:rsidR="0091634B" w:rsidRPr="00236370">
        <w:rPr>
          <w:szCs w:val="24"/>
        </w:rPr>
        <w:t xml:space="preserve">Sodininkų </w:t>
      </w:r>
      <w:r w:rsidRPr="00236370">
        <w:rPr>
          <w:szCs w:val="24"/>
        </w:rPr>
        <w:t>bendrijoms dėl kelių (gatvių) perėmimo tvarkos, dokumentų rengimo, procedūrų eigos ir galimų finansavimo šaltinių. Visa aktuali informacija skelbiama Savivaldybės interneto svetainė</w:t>
      </w:r>
      <w:r w:rsidR="0091634B">
        <w:rPr>
          <w:szCs w:val="24"/>
        </w:rPr>
        <w:t>s</w:t>
      </w:r>
      <w:r w:rsidRPr="00236370">
        <w:rPr>
          <w:szCs w:val="24"/>
        </w:rPr>
        <w:t xml:space="preserve"> specialioje skiltyje.</w:t>
      </w:r>
    </w:p>
    <w:p w14:paraId="54A98E75" w14:textId="77777777" w:rsidR="00E25926" w:rsidRDefault="00E25926" w:rsidP="000F2E7F">
      <w:pPr>
        <w:jc w:val="both"/>
        <w:rPr>
          <w:szCs w:val="24"/>
        </w:rPr>
      </w:pPr>
    </w:p>
    <w:p w14:paraId="07CB0F46" w14:textId="62303E3E" w:rsidR="00E25926" w:rsidRDefault="00E25926" w:rsidP="000F2E7F">
      <w:pPr>
        <w:jc w:val="center"/>
        <w:rPr>
          <w:rFonts w:eastAsia="Calibri"/>
          <w:b/>
          <w:szCs w:val="24"/>
        </w:rPr>
      </w:pPr>
      <w:r>
        <w:rPr>
          <w:rFonts w:eastAsia="Calibri"/>
          <w:b/>
          <w:szCs w:val="24"/>
        </w:rPr>
        <w:t xml:space="preserve">V SKYRIUS </w:t>
      </w:r>
    </w:p>
    <w:p w14:paraId="1F5D1483" w14:textId="644AE774" w:rsidR="00E25926" w:rsidRDefault="00E25926" w:rsidP="000F2E7F">
      <w:pPr>
        <w:jc w:val="center"/>
        <w:rPr>
          <w:rFonts w:eastAsia="Calibri"/>
          <w:b/>
          <w:szCs w:val="24"/>
        </w:rPr>
      </w:pPr>
      <w:r>
        <w:rPr>
          <w:rFonts w:eastAsia="Calibri"/>
          <w:b/>
          <w:szCs w:val="24"/>
        </w:rPr>
        <w:t>BAIGIAMOSIOS NUOSTATOS</w:t>
      </w:r>
    </w:p>
    <w:p w14:paraId="1C7226BA" w14:textId="77777777" w:rsidR="00750057" w:rsidRDefault="00750057" w:rsidP="000F2E7F">
      <w:pPr>
        <w:ind w:left="862"/>
        <w:jc w:val="center"/>
        <w:rPr>
          <w:rFonts w:eastAsia="Calibri"/>
          <w:b/>
          <w:szCs w:val="24"/>
        </w:rPr>
      </w:pPr>
    </w:p>
    <w:p w14:paraId="50E8B35D" w14:textId="2551071F" w:rsidR="00E25926" w:rsidRDefault="00EC064F" w:rsidP="000F2E7F">
      <w:pPr>
        <w:ind w:firstLine="851"/>
        <w:jc w:val="both"/>
        <w:rPr>
          <w:szCs w:val="24"/>
        </w:rPr>
      </w:pPr>
      <w:r>
        <w:rPr>
          <w:rFonts w:eastAsia="Calibri"/>
          <w:szCs w:val="24"/>
        </w:rPr>
        <w:t>2</w:t>
      </w:r>
      <w:r w:rsidR="00A93718">
        <w:rPr>
          <w:rFonts w:eastAsia="Calibri"/>
          <w:szCs w:val="24"/>
        </w:rPr>
        <w:t>5</w:t>
      </w:r>
      <w:r w:rsidR="00E25926">
        <w:rPr>
          <w:rFonts w:eastAsia="Calibri"/>
          <w:szCs w:val="24"/>
        </w:rPr>
        <w:t xml:space="preserve">. </w:t>
      </w:r>
      <w:r w:rsidR="00E25926">
        <w:rPr>
          <w:szCs w:val="24"/>
        </w:rPr>
        <w:t>Savivaldybės administracija</w:t>
      </w:r>
      <w:r w:rsidR="00EA45C3">
        <w:rPr>
          <w:szCs w:val="24"/>
        </w:rPr>
        <w:t>, perėmusi pagal šį Aprašą kelius (gatves)</w:t>
      </w:r>
      <w:r w:rsidR="0091634B">
        <w:rPr>
          <w:szCs w:val="24"/>
        </w:rPr>
        <w:t>,</w:t>
      </w:r>
      <w:r w:rsidR="00E25926">
        <w:rPr>
          <w:szCs w:val="24"/>
        </w:rPr>
        <w:t xml:space="preserve"> </w:t>
      </w:r>
      <w:r w:rsidR="00EA45C3">
        <w:rPr>
          <w:szCs w:val="24"/>
        </w:rPr>
        <w:t xml:space="preserve">artimiausiame </w:t>
      </w:r>
      <w:r w:rsidR="0091634B">
        <w:rPr>
          <w:szCs w:val="24"/>
        </w:rPr>
        <w:t xml:space="preserve">Savivaldybės </w:t>
      </w:r>
      <w:r w:rsidR="00EA45C3">
        <w:rPr>
          <w:szCs w:val="24"/>
        </w:rPr>
        <w:t xml:space="preserve">tarybos posėdyje </w:t>
      </w:r>
      <w:r w:rsidR="00E25926">
        <w:rPr>
          <w:szCs w:val="24"/>
        </w:rPr>
        <w:t>teikia Savivaldybės tarybai tvirtinti patikslintą Savivaldybės vietinės reikšmės kelių sąrašą.</w:t>
      </w:r>
    </w:p>
    <w:p w14:paraId="0A35E575" w14:textId="5FCA87BB" w:rsidR="00E25926" w:rsidRDefault="00EC064F" w:rsidP="000F2E7F">
      <w:pPr>
        <w:ind w:firstLine="851"/>
        <w:jc w:val="both"/>
        <w:rPr>
          <w:szCs w:val="24"/>
        </w:rPr>
      </w:pPr>
      <w:r>
        <w:rPr>
          <w:rFonts w:eastAsia="Calibri"/>
          <w:szCs w:val="24"/>
        </w:rPr>
        <w:t>2</w:t>
      </w:r>
      <w:r w:rsidR="00A93718">
        <w:rPr>
          <w:rFonts w:eastAsia="Calibri"/>
          <w:szCs w:val="24"/>
        </w:rPr>
        <w:t>6</w:t>
      </w:r>
      <w:r w:rsidR="00E25926">
        <w:rPr>
          <w:rFonts w:eastAsia="Calibri"/>
          <w:szCs w:val="24"/>
        </w:rPr>
        <w:t xml:space="preserve">. </w:t>
      </w:r>
      <w:r w:rsidR="00E25926">
        <w:rPr>
          <w:szCs w:val="24"/>
        </w:rPr>
        <w:t>Ginčai, kylantys dėl kelių (gatvių) perėmimo Savivaldybės nuosavybėn</w:t>
      </w:r>
      <w:r w:rsidR="0091634B">
        <w:rPr>
          <w:szCs w:val="24"/>
        </w:rPr>
        <w:t>,</w:t>
      </w:r>
      <w:r w:rsidR="00E25926">
        <w:rPr>
          <w:szCs w:val="24"/>
        </w:rPr>
        <w:t xml:space="preserve"> sprendžiami Savivaldybės administracijos ir Sodininkų bendrijos bendru susitarimu arba Lietuvos Respublikos įstatymų nustatyta tvarka.</w:t>
      </w:r>
    </w:p>
    <w:p w14:paraId="0067B2D5" w14:textId="7F875731" w:rsidR="0044159F" w:rsidRDefault="0044159F" w:rsidP="000F2E7F">
      <w:pPr>
        <w:ind w:firstLine="851"/>
        <w:jc w:val="both"/>
        <w:rPr>
          <w:szCs w:val="24"/>
        </w:rPr>
      </w:pPr>
      <w:r>
        <w:rPr>
          <w:szCs w:val="24"/>
        </w:rPr>
        <w:t>2</w:t>
      </w:r>
      <w:r w:rsidR="00A93718">
        <w:rPr>
          <w:szCs w:val="24"/>
        </w:rPr>
        <w:t>7</w:t>
      </w:r>
      <w:r>
        <w:rPr>
          <w:szCs w:val="24"/>
        </w:rPr>
        <w:t xml:space="preserve">. </w:t>
      </w:r>
      <w:r w:rsidRPr="0044159F">
        <w:rPr>
          <w:szCs w:val="24"/>
        </w:rPr>
        <w:t>Komisijos sprendimai gali būti skundžiami Savivaldybės administracijos direktoriui. Savivaldybės administracijos direktoriaus sprendimai gali būti skundžiami Lietuvos Respublikos viešojo administravimo įstatymo nustatyta tvarka.</w:t>
      </w:r>
    </w:p>
    <w:p w14:paraId="5F50A784" w14:textId="6C0ABE97" w:rsidR="0044159F" w:rsidRPr="0044159F" w:rsidRDefault="0044159F" w:rsidP="000F2E7F">
      <w:pPr>
        <w:ind w:firstLine="851"/>
        <w:jc w:val="both"/>
        <w:rPr>
          <w:szCs w:val="24"/>
        </w:rPr>
      </w:pPr>
      <w:r>
        <w:rPr>
          <w:szCs w:val="24"/>
        </w:rPr>
        <w:t>2</w:t>
      </w:r>
      <w:r w:rsidR="00A93718">
        <w:rPr>
          <w:szCs w:val="24"/>
        </w:rPr>
        <w:t>8</w:t>
      </w:r>
      <w:r>
        <w:rPr>
          <w:szCs w:val="24"/>
        </w:rPr>
        <w:t>.</w:t>
      </w:r>
      <w:r w:rsidRPr="0044159F">
        <w:rPr>
          <w:color w:val="000000"/>
          <w:szCs w:val="24"/>
          <w:lang w:eastAsia="lt-LT"/>
        </w:rPr>
        <w:t xml:space="preserve"> </w:t>
      </w:r>
      <w:r w:rsidRPr="0044159F">
        <w:rPr>
          <w:szCs w:val="24"/>
        </w:rPr>
        <w:t xml:space="preserve">Asmenys, pažeidę šio </w:t>
      </w:r>
      <w:r w:rsidR="0091634B" w:rsidRPr="0044159F">
        <w:rPr>
          <w:szCs w:val="24"/>
        </w:rPr>
        <w:t xml:space="preserve">Aprašo </w:t>
      </w:r>
      <w:r w:rsidRPr="0044159F">
        <w:rPr>
          <w:szCs w:val="24"/>
        </w:rPr>
        <w:t>nuostatas, atsako Lietuvos Respublikos teisės aktų nustatyta tvarka.</w:t>
      </w:r>
    </w:p>
    <w:p w14:paraId="343754F6" w14:textId="441D6D79" w:rsidR="0044159F" w:rsidRDefault="00236370" w:rsidP="000F2E7F">
      <w:pPr>
        <w:ind w:firstLine="851"/>
        <w:jc w:val="both"/>
        <w:rPr>
          <w:szCs w:val="24"/>
        </w:rPr>
      </w:pPr>
      <w:bookmarkStart w:id="13" w:name="part_47a8079066dc417cbd092b928809a59f"/>
      <w:bookmarkEnd w:id="13"/>
      <w:r>
        <w:rPr>
          <w:szCs w:val="24"/>
        </w:rPr>
        <w:t>2</w:t>
      </w:r>
      <w:r w:rsidR="00A93718">
        <w:rPr>
          <w:szCs w:val="24"/>
        </w:rPr>
        <w:t>9</w:t>
      </w:r>
      <w:r w:rsidR="0044159F" w:rsidRPr="0044159F">
        <w:rPr>
          <w:szCs w:val="24"/>
        </w:rPr>
        <w:t>. Šis Aprašas gali būti keičiamas, papildomas ar pripažįstamas netekusiu galios Savivaldybės tarybos sprendimu.</w:t>
      </w:r>
    </w:p>
    <w:p w14:paraId="4839AFA7" w14:textId="4060E12A" w:rsidR="00273993" w:rsidRPr="00273993" w:rsidRDefault="00A93718" w:rsidP="000F2E7F">
      <w:pPr>
        <w:ind w:firstLine="851"/>
        <w:jc w:val="both"/>
        <w:rPr>
          <w:szCs w:val="24"/>
        </w:rPr>
      </w:pPr>
      <w:r>
        <w:rPr>
          <w:szCs w:val="24"/>
        </w:rPr>
        <w:t>30</w:t>
      </w:r>
      <w:r w:rsidR="00BD4134">
        <w:rPr>
          <w:szCs w:val="24"/>
        </w:rPr>
        <w:t xml:space="preserve">. </w:t>
      </w:r>
      <w:r w:rsidR="00273993">
        <w:rPr>
          <w:szCs w:val="24"/>
        </w:rPr>
        <w:t>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kit</w:t>
      </w:r>
      <w:r w:rsidR="0091634B">
        <w:rPr>
          <w:szCs w:val="24"/>
        </w:rPr>
        <w:t>ais</w:t>
      </w:r>
      <w:r w:rsidR="00273993">
        <w:rPr>
          <w:szCs w:val="24"/>
        </w:rPr>
        <w:t xml:space="preserve"> teisės akt</w:t>
      </w:r>
      <w:r w:rsidR="0091634B">
        <w:rPr>
          <w:szCs w:val="24"/>
        </w:rPr>
        <w:t>ais</w:t>
      </w:r>
      <w:r w:rsidR="00273993">
        <w:rPr>
          <w:szCs w:val="24"/>
        </w:rPr>
        <w:t>, reglamentuojanči</w:t>
      </w:r>
      <w:r w:rsidR="0091634B">
        <w:rPr>
          <w:szCs w:val="24"/>
        </w:rPr>
        <w:t>ais</w:t>
      </w:r>
      <w:r w:rsidR="00273993">
        <w:rPr>
          <w:szCs w:val="24"/>
        </w:rPr>
        <w:t xml:space="preserve"> asmens duomenų teisinę apsaugą. </w:t>
      </w:r>
      <w:r w:rsidR="00273993" w:rsidRPr="00273993">
        <w:rPr>
          <w:szCs w:val="24"/>
        </w:rPr>
        <w:t>Asmens duomenys trečiosioms šalims gali būti teikiami tik įstatymų ir kitų teisės aktų nustatytais atvejais ir tvarka</w:t>
      </w:r>
      <w:r w:rsidR="0091634B">
        <w:rPr>
          <w:szCs w:val="24"/>
        </w:rPr>
        <w:t>,</w:t>
      </w:r>
      <w:r w:rsidR="00273993" w:rsidRPr="00273993">
        <w:rPr>
          <w:szCs w:val="24"/>
        </w:rPr>
        <w:t xml:space="preserve"> laikantis Bendrojo duomenų apsaugos reglamento reikalavimų.</w:t>
      </w:r>
    </w:p>
    <w:p w14:paraId="67BC0D0C" w14:textId="68147A53" w:rsidR="00BD4134" w:rsidRPr="0044159F" w:rsidRDefault="00BD4134" w:rsidP="000F2E7F">
      <w:pPr>
        <w:ind w:firstLine="851"/>
        <w:jc w:val="both"/>
        <w:rPr>
          <w:szCs w:val="24"/>
        </w:rPr>
      </w:pPr>
    </w:p>
    <w:p w14:paraId="584FF980" w14:textId="4276069C" w:rsidR="0044159F" w:rsidRDefault="000F2E7F" w:rsidP="000F2E7F">
      <w:pPr>
        <w:ind w:firstLine="851"/>
        <w:jc w:val="center"/>
        <w:rPr>
          <w:szCs w:val="24"/>
        </w:rPr>
      </w:pPr>
      <w:r>
        <w:rPr>
          <w:szCs w:val="24"/>
        </w:rPr>
        <w:t>_______________________</w:t>
      </w:r>
    </w:p>
    <w:p w14:paraId="71E78AE2" w14:textId="77777777" w:rsidR="00286282" w:rsidRDefault="00286282" w:rsidP="000F2E7F">
      <w:pPr>
        <w:ind w:firstLine="851"/>
        <w:jc w:val="both"/>
        <w:rPr>
          <w:szCs w:val="24"/>
        </w:rPr>
      </w:pPr>
    </w:p>
    <w:p w14:paraId="57A46E5A" w14:textId="26509837" w:rsidR="000F1E1D" w:rsidRDefault="000F1E1D" w:rsidP="000F2E7F">
      <w:pPr>
        <w:rPr>
          <w:rFonts w:eastAsia="Calibri"/>
          <w:kern w:val="2"/>
          <w:szCs w:val="24"/>
          <w14:ligatures w14:val="standardContextual"/>
        </w:rPr>
      </w:pPr>
    </w:p>
    <w:sectPr w:rsidR="000F1E1D" w:rsidSect="000F2E7F">
      <w:pgSz w:w="11906" w:h="16838"/>
      <w:pgMar w:top="1134" w:right="567" w:bottom="1134" w:left="1559"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A49BE" w14:textId="77777777" w:rsidR="00B1597B" w:rsidRDefault="00B1597B">
      <w:pPr>
        <w:rPr>
          <w:sz w:val="20"/>
          <w:lang w:val="en-US" w:eastAsia="lt-LT"/>
        </w:rPr>
      </w:pPr>
      <w:r>
        <w:rPr>
          <w:sz w:val="20"/>
          <w:lang w:val="en-US" w:eastAsia="lt-LT"/>
        </w:rPr>
        <w:separator/>
      </w:r>
    </w:p>
  </w:endnote>
  <w:endnote w:type="continuationSeparator" w:id="0">
    <w:p w14:paraId="289702A0" w14:textId="77777777" w:rsidR="00B1597B" w:rsidRDefault="00B1597B">
      <w:pPr>
        <w:rPr>
          <w:sz w:val="20"/>
          <w:lang w:val="en-US" w:eastAsia="lt-LT"/>
        </w:rPr>
      </w:pPr>
      <w:r>
        <w:rPr>
          <w:sz w:val="20"/>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732C" w14:textId="77777777" w:rsidR="000F1E1D" w:rsidRDefault="000F1E1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B9D7" w14:textId="77777777" w:rsidR="000F1E1D" w:rsidRDefault="000F1E1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466D" w14:textId="77777777" w:rsidR="000F1E1D" w:rsidRDefault="000F1E1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1A98D" w14:textId="77777777" w:rsidR="00B1597B" w:rsidRDefault="00B1597B">
      <w:pPr>
        <w:rPr>
          <w:sz w:val="20"/>
          <w:lang w:val="en-US" w:eastAsia="lt-LT"/>
        </w:rPr>
      </w:pPr>
      <w:r>
        <w:rPr>
          <w:sz w:val="20"/>
          <w:lang w:val="en-US" w:eastAsia="lt-LT"/>
        </w:rPr>
        <w:separator/>
      </w:r>
    </w:p>
  </w:footnote>
  <w:footnote w:type="continuationSeparator" w:id="0">
    <w:p w14:paraId="6A7B73FF" w14:textId="77777777" w:rsidR="00B1597B" w:rsidRDefault="00B1597B">
      <w:pPr>
        <w:rPr>
          <w:sz w:val="20"/>
          <w:lang w:val="en-US" w:eastAsia="lt-LT"/>
        </w:rPr>
      </w:pPr>
      <w:r>
        <w:rPr>
          <w:sz w:val="20"/>
          <w:lang w:val="en-US"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E5951" w14:textId="77777777" w:rsidR="000F1E1D" w:rsidRDefault="000F1E1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553566"/>
      <w:docPartObj>
        <w:docPartGallery w:val="Page Numbers (Top of Page)"/>
        <w:docPartUnique/>
      </w:docPartObj>
    </w:sdtPr>
    <w:sdtEndPr>
      <w:rPr>
        <w:rFonts w:ascii="Times New Roman" w:hAnsi="Times New Roman"/>
        <w:sz w:val="24"/>
        <w:szCs w:val="24"/>
      </w:rPr>
    </w:sdtEndPr>
    <w:sdtContent>
      <w:p w14:paraId="12401D35" w14:textId="4F4FEA23" w:rsidR="000F2E7F" w:rsidRPr="000F2E7F" w:rsidRDefault="000F2E7F">
        <w:pPr>
          <w:pStyle w:val="Antrats"/>
          <w:jc w:val="center"/>
          <w:rPr>
            <w:rFonts w:ascii="Times New Roman" w:hAnsi="Times New Roman"/>
            <w:sz w:val="24"/>
            <w:szCs w:val="24"/>
          </w:rPr>
        </w:pPr>
        <w:r w:rsidRPr="000F2E7F">
          <w:rPr>
            <w:rFonts w:ascii="Times New Roman" w:hAnsi="Times New Roman"/>
            <w:sz w:val="24"/>
            <w:szCs w:val="24"/>
          </w:rPr>
          <w:fldChar w:fldCharType="begin"/>
        </w:r>
        <w:r w:rsidRPr="000F2E7F">
          <w:rPr>
            <w:rFonts w:ascii="Times New Roman" w:hAnsi="Times New Roman"/>
            <w:sz w:val="24"/>
            <w:szCs w:val="24"/>
          </w:rPr>
          <w:instrText>PAGE   \* MERGEFORMAT</w:instrText>
        </w:r>
        <w:r w:rsidRPr="000F2E7F">
          <w:rPr>
            <w:rFonts w:ascii="Times New Roman" w:hAnsi="Times New Roman"/>
            <w:sz w:val="24"/>
            <w:szCs w:val="24"/>
          </w:rPr>
          <w:fldChar w:fldCharType="separate"/>
        </w:r>
        <w:r w:rsidRPr="000F2E7F">
          <w:rPr>
            <w:rFonts w:ascii="Times New Roman" w:hAnsi="Times New Roman"/>
            <w:sz w:val="24"/>
            <w:szCs w:val="24"/>
          </w:rPr>
          <w:t>2</w:t>
        </w:r>
        <w:r w:rsidRPr="000F2E7F">
          <w:rPr>
            <w:rFonts w:ascii="Times New Roman" w:hAnsi="Times New Roman"/>
            <w:sz w:val="24"/>
            <w:szCs w:val="24"/>
          </w:rPr>
          <w:fldChar w:fldCharType="end"/>
        </w:r>
      </w:p>
    </w:sdtContent>
  </w:sdt>
  <w:p w14:paraId="37A132CD" w14:textId="77777777" w:rsidR="000F1E1D" w:rsidRDefault="000F1E1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DC71" w14:textId="482C722B" w:rsidR="000F2E7F" w:rsidRPr="000F2E7F" w:rsidRDefault="000F2E7F">
    <w:pPr>
      <w:pStyle w:val="Antrats"/>
      <w:jc w:val="center"/>
      <w:rPr>
        <w:rFonts w:ascii="Times New Roman" w:hAnsi="Times New Roman"/>
        <w:sz w:val="24"/>
        <w:szCs w:val="24"/>
      </w:rPr>
    </w:pPr>
  </w:p>
  <w:p w14:paraId="289A1DE2" w14:textId="77777777" w:rsidR="000F1E1D" w:rsidRDefault="000F1E1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92"/>
    <w:rsid w:val="00064264"/>
    <w:rsid w:val="000866A2"/>
    <w:rsid w:val="000C03BB"/>
    <w:rsid w:val="000C7C87"/>
    <w:rsid w:val="000F1E1D"/>
    <w:rsid w:val="000F2E7F"/>
    <w:rsid w:val="001B6C26"/>
    <w:rsid w:val="001B7DA1"/>
    <w:rsid w:val="00234D92"/>
    <w:rsid w:val="00236370"/>
    <w:rsid w:val="00264F2A"/>
    <w:rsid w:val="00265723"/>
    <w:rsid w:val="00273993"/>
    <w:rsid w:val="00286282"/>
    <w:rsid w:val="00295C71"/>
    <w:rsid w:val="002A44F6"/>
    <w:rsid w:val="002E68D7"/>
    <w:rsid w:val="00331D19"/>
    <w:rsid w:val="004041F2"/>
    <w:rsid w:val="0044159F"/>
    <w:rsid w:val="004E42FD"/>
    <w:rsid w:val="00514C40"/>
    <w:rsid w:val="00532407"/>
    <w:rsid w:val="005A5890"/>
    <w:rsid w:val="005F3D79"/>
    <w:rsid w:val="00657D9B"/>
    <w:rsid w:val="00683878"/>
    <w:rsid w:val="00697406"/>
    <w:rsid w:val="006B4B57"/>
    <w:rsid w:val="00714A79"/>
    <w:rsid w:val="007179E4"/>
    <w:rsid w:val="00726E82"/>
    <w:rsid w:val="007371F4"/>
    <w:rsid w:val="00737CEC"/>
    <w:rsid w:val="00750057"/>
    <w:rsid w:val="007A426E"/>
    <w:rsid w:val="008503BC"/>
    <w:rsid w:val="0089172D"/>
    <w:rsid w:val="008C2FA2"/>
    <w:rsid w:val="008E5163"/>
    <w:rsid w:val="008E5E6E"/>
    <w:rsid w:val="008F3DFE"/>
    <w:rsid w:val="0091634B"/>
    <w:rsid w:val="00932566"/>
    <w:rsid w:val="00936A4D"/>
    <w:rsid w:val="00982BC6"/>
    <w:rsid w:val="009A6E39"/>
    <w:rsid w:val="009E3C12"/>
    <w:rsid w:val="009F1A38"/>
    <w:rsid w:val="00A464FF"/>
    <w:rsid w:val="00A75FD8"/>
    <w:rsid w:val="00A93718"/>
    <w:rsid w:val="00AD1240"/>
    <w:rsid w:val="00AE2E42"/>
    <w:rsid w:val="00AF57DE"/>
    <w:rsid w:val="00B04B9D"/>
    <w:rsid w:val="00B12390"/>
    <w:rsid w:val="00B1597B"/>
    <w:rsid w:val="00B96E5E"/>
    <w:rsid w:val="00BC64D0"/>
    <w:rsid w:val="00BD4134"/>
    <w:rsid w:val="00C3501C"/>
    <w:rsid w:val="00C40AA3"/>
    <w:rsid w:val="00D11311"/>
    <w:rsid w:val="00D12187"/>
    <w:rsid w:val="00D71266"/>
    <w:rsid w:val="00D90C49"/>
    <w:rsid w:val="00DC532D"/>
    <w:rsid w:val="00DE0623"/>
    <w:rsid w:val="00E23B96"/>
    <w:rsid w:val="00E25926"/>
    <w:rsid w:val="00EA45C3"/>
    <w:rsid w:val="00EC064F"/>
    <w:rsid w:val="00F17D37"/>
    <w:rsid w:val="00F626EB"/>
    <w:rsid w:val="00F641DE"/>
    <w:rsid w:val="00F90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59230"/>
  <w15:chartTrackingRefBased/>
  <w15:docId w15:val="{A669242E-B7AD-496C-8733-BC2ADA29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14A79"/>
    <w:rPr>
      <w:color w:val="808080"/>
    </w:rPr>
  </w:style>
  <w:style w:type="character" w:styleId="Komentaronuoroda">
    <w:name w:val="annotation reference"/>
    <w:basedOn w:val="Numatytasispastraiposriftas"/>
    <w:semiHidden/>
    <w:unhideWhenUsed/>
    <w:rsid w:val="005A5890"/>
    <w:rPr>
      <w:sz w:val="16"/>
      <w:szCs w:val="16"/>
    </w:rPr>
  </w:style>
  <w:style w:type="paragraph" w:styleId="Komentarotekstas">
    <w:name w:val="annotation text"/>
    <w:basedOn w:val="prastasis"/>
    <w:link w:val="KomentarotekstasDiagrama"/>
    <w:unhideWhenUsed/>
    <w:rsid w:val="005A5890"/>
    <w:rPr>
      <w:sz w:val="20"/>
    </w:rPr>
  </w:style>
  <w:style w:type="character" w:customStyle="1" w:styleId="KomentarotekstasDiagrama">
    <w:name w:val="Komentaro tekstas Diagrama"/>
    <w:basedOn w:val="Numatytasispastraiposriftas"/>
    <w:link w:val="Komentarotekstas"/>
    <w:rsid w:val="005A5890"/>
    <w:rPr>
      <w:sz w:val="20"/>
    </w:rPr>
  </w:style>
  <w:style w:type="paragraph" w:styleId="Komentarotema">
    <w:name w:val="annotation subject"/>
    <w:basedOn w:val="Komentarotekstas"/>
    <w:next w:val="Komentarotekstas"/>
    <w:link w:val="KomentarotemaDiagrama"/>
    <w:semiHidden/>
    <w:unhideWhenUsed/>
    <w:rsid w:val="005A5890"/>
    <w:rPr>
      <w:b/>
      <w:bCs/>
    </w:rPr>
  </w:style>
  <w:style w:type="character" w:customStyle="1" w:styleId="KomentarotemaDiagrama">
    <w:name w:val="Komentaro tema Diagrama"/>
    <w:basedOn w:val="KomentarotekstasDiagrama"/>
    <w:link w:val="Komentarotema"/>
    <w:semiHidden/>
    <w:rsid w:val="005A5890"/>
    <w:rPr>
      <w:b/>
      <w:bCs/>
      <w:sz w:val="20"/>
    </w:rPr>
  </w:style>
  <w:style w:type="paragraph" w:styleId="Antrats">
    <w:name w:val="header"/>
    <w:basedOn w:val="prastasis"/>
    <w:link w:val="AntratsDiagrama"/>
    <w:uiPriority w:val="99"/>
    <w:unhideWhenUsed/>
    <w:rsid w:val="000F2E7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F2E7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3767">
      <w:bodyDiv w:val="1"/>
      <w:marLeft w:val="0"/>
      <w:marRight w:val="0"/>
      <w:marTop w:val="0"/>
      <w:marBottom w:val="0"/>
      <w:divBdr>
        <w:top w:val="none" w:sz="0" w:space="0" w:color="auto"/>
        <w:left w:val="none" w:sz="0" w:space="0" w:color="auto"/>
        <w:bottom w:val="none" w:sz="0" w:space="0" w:color="auto"/>
        <w:right w:val="none" w:sz="0" w:space="0" w:color="auto"/>
      </w:divBdr>
    </w:div>
    <w:div w:id="80951988">
      <w:bodyDiv w:val="1"/>
      <w:marLeft w:val="0"/>
      <w:marRight w:val="0"/>
      <w:marTop w:val="0"/>
      <w:marBottom w:val="0"/>
      <w:divBdr>
        <w:top w:val="none" w:sz="0" w:space="0" w:color="auto"/>
        <w:left w:val="none" w:sz="0" w:space="0" w:color="auto"/>
        <w:bottom w:val="none" w:sz="0" w:space="0" w:color="auto"/>
        <w:right w:val="none" w:sz="0" w:space="0" w:color="auto"/>
      </w:divBdr>
    </w:div>
    <w:div w:id="92288220">
      <w:bodyDiv w:val="1"/>
      <w:marLeft w:val="0"/>
      <w:marRight w:val="0"/>
      <w:marTop w:val="0"/>
      <w:marBottom w:val="0"/>
      <w:divBdr>
        <w:top w:val="none" w:sz="0" w:space="0" w:color="auto"/>
        <w:left w:val="none" w:sz="0" w:space="0" w:color="auto"/>
        <w:bottom w:val="none" w:sz="0" w:space="0" w:color="auto"/>
        <w:right w:val="none" w:sz="0" w:space="0" w:color="auto"/>
      </w:divBdr>
      <w:divsChild>
        <w:div w:id="1326666896">
          <w:marLeft w:val="0"/>
          <w:marRight w:val="0"/>
          <w:marTop w:val="0"/>
          <w:marBottom w:val="0"/>
          <w:divBdr>
            <w:top w:val="none" w:sz="0" w:space="0" w:color="auto"/>
            <w:left w:val="none" w:sz="0" w:space="0" w:color="auto"/>
            <w:bottom w:val="none" w:sz="0" w:space="0" w:color="auto"/>
            <w:right w:val="none" w:sz="0" w:space="0" w:color="auto"/>
          </w:divBdr>
          <w:divsChild>
            <w:div w:id="666515906">
              <w:marLeft w:val="0"/>
              <w:marRight w:val="0"/>
              <w:marTop w:val="0"/>
              <w:marBottom w:val="0"/>
              <w:divBdr>
                <w:top w:val="none" w:sz="0" w:space="0" w:color="auto"/>
                <w:left w:val="none" w:sz="0" w:space="0" w:color="auto"/>
                <w:bottom w:val="none" w:sz="0" w:space="0" w:color="auto"/>
                <w:right w:val="none" w:sz="0" w:space="0" w:color="auto"/>
              </w:divBdr>
            </w:div>
            <w:div w:id="1419904712">
              <w:marLeft w:val="0"/>
              <w:marRight w:val="0"/>
              <w:marTop w:val="0"/>
              <w:marBottom w:val="0"/>
              <w:divBdr>
                <w:top w:val="none" w:sz="0" w:space="0" w:color="auto"/>
                <w:left w:val="none" w:sz="0" w:space="0" w:color="auto"/>
                <w:bottom w:val="none" w:sz="0" w:space="0" w:color="auto"/>
                <w:right w:val="none" w:sz="0" w:space="0" w:color="auto"/>
              </w:divBdr>
            </w:div>
            <w:div w:id="1767269658">
              <w:marLeft w:val="0"/>
              <w:marRight w:val="0"/>
              <w:marTop w:val="0"/>
              <w:marBottom w:val="0"/>
              <w:divBdr>
                <w:top w:val="none" w:sz="0" w:space="0" w:color="auto"/>
                <w:left w:val="none" w:sz="0" w:space="0" w:color="auto"/>
                <w:bottom w:val="none" w:sz="0" w:space="0" w:color="auto"/>
                <w:right w:val="none" w:sz="0" w:space="0" w:color="auto"/>
              </w:divBdr>
              <w:divsChild>
                <w:div w:id="940800690">
                  <w:marLeft w:val="0"/>
                  <w:marRight w:val="0"/>
                  <w:marTop w:val="0"/>
                  <w:marBottom w:val="0"/>
                  <w:divBdr>
                    <w:top w:val="none" w:sz="0" w:space="0" w:color="auto"/>
                    <w:left w:val="none" w:sz="0" w:space="0" w:color="auto"/>
                    <w:bottom w:val="none" w:sz="0" w:space="0" w:color="auto"/>
                    <w:right w:val="none" w:sz="0" w:space="0" w:color="auto"/>
                  </w:divBdr>
                </w:div>
                <w:div w:id="955478859">
                  <w:marLeft w:val="0"/>
                  <w:marRight w:val="0"/>
                  <w:marTop w:val="0"/>
                  <w:marBottom w:val="0"/>
                  <w:divBdr>
                    <w:top w:val="none" w:sz="0" w:space="0" w:color="auto"/>
                    <w:left w:val="none" w:sz="0" w:space="0" w:color="auto"/>
                    <w:bottom w:val="none" w:sz="0" w:space="0" w:color="auto"/>
                    <w:right w:val="none" w:sz="0" w:space="0" w:color="auto"/>
                  </w:divBdr>
                </w:div>
                <w:div w:id="7286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6830">
          <w:marLeft w:val="0"/>
          <w:marRight w:val="0"/>
          <w:marTop w:val="0"/>
          <w:marBottom w:val="0"/>
          <w:divBdr>
            <w:top w:val="none" w:sz="0" w:space="0" w:color="auto"/>
            <w:left w:val="none" w:sz="0" w:space="0" w:color="auto"/>
            <w:bottom w:val="none" w:sz="0" w:space="0" w:color="auto"/>
            <w:right w:val="none" w:sz="0" w:space="0" w:color="auto"/>
          </w:divBdr>
        </w:div>
      </w:divsChild>
    </w:div>
    <w:div w:id="122971347">
      <w:bodyDiv w:val="1"/>
      <w:marLeft w:val="0"/>
      <w:marRight w:val="0"/>
      <w:marTop w:val="0"/>
      <w:marBottom w:val="0"/>
      <w:divBdr>
        <w:top w:val="none" w:sz="0" w:space="0" w:color="auto"/>
        <w:left w:val="none" w:sz="0" w:space="0" w:color="auto"/>
        <w:bottom w:val="none" w:sz="0" w:space="0" w:color="auto"/>
        <w:right w:val="none" w:sz="0" w:space="0" w:color="auto"/>
      </w:divBdr>
    </w:div>
    <w:div w:id="159852536">
      <w:bodyDiv w:val="1"/>
      <w:marLeft w:val="0"/>
      <w:marRight w:val="0"/>
      <w:marTop w:val="0"/>
      <w:marBottom w:val="0"/>
      <w:divBdr>
        <w:top w:val="none" w:sz="0" w:space="0" w:color="auto"/>
        <w:left w:val="none" w:sz="0" w:space="0" w:color="auto"/>
        <w:bottom w:val="none" w:sz="0" w:space="0" w:color="auto"/>
        <w:right w:val="none" w:sz="0" w:space="0" w:color="auto"/>
      </w:divBdr>
    </w:div>
    <w:div w:id="211969054">
      <w:bodyDiv w:val="1"/>
      <w:marLeft w:val="0"/>
      <w:marRight w:val="0"/>
      <w:marTop w:val="0"/>
      <w:marBottom w:val="0"/>
      <w:divBdr>
        <w:top w:val="none" w:sz="0" w:space="0" w:color="auto"/>
        <w:left w:val="none" w:sz="0" w:space="0" w:color="auto"/>
        <w:bottom w:val="none" w:sz="0" w:space="0" w:color="auto"/>
        <w:right w:val="none" w:sz="0" w:space="0" w:color="auto"/>
      </w:divBdr>
    </w:div>
    <w:div w:id="239750291">
      <w:bodyDiv w:val="1"/>
      <w:marLeft w:val="0"/>
      <w:marRight w:val="0"/>
      <w:marTop w:val="0"/>
      <w:marBottom w:val="0"/>
      <w:divBdr>
        <w:top w:val="none" w:sz="0" w:space="0" w:color="auto"/>
        <w:left w:val="none" w:sz="0" w:space="0" w:color="auto"/>
        <w:bottom w:val="none" w:sz="0" w:space="0" w:color="auto"/>
        <w:right w:val="none" w:sz="0" w:space="0" w:color="auto"/>
      </w:divBdr>
    </w:div>
    <w:div w:id="304429033">
      <w:bodyDiv w:val="1"/>
      <w:marLeft w:val="0"/>
      <w:marRight w:val="0"/>
      <w:marTop w:val="0"/>
      <w:marBottom w:val="0"/>
      <w:divBdr>
        <w:top w:val="none" w:sz="0" w:space="0" w:color="auto"/>
        <w:left w:val="none" w:sz="0" w:space="0" w:color="auto"/>
        <w:bottom w:val="none" w:sz="0" w:space="0" w:color="auto"/>
        <w:right w:val="none" w:sz="0" w:space="0" w:color="auto"/>
      </w:divBdr>
      <w:divsChild>
        <w:div w:id="1118329491">
          <w:marLeft w:val="0"/>
          <w:marRight w:val="0"/>
          <w:marTop w:val="0"/>
          <w:marBottom w:val="0"/>
          <w:divBdr>
            <w:top w:val="none" w:sz="0" w:space="0" w:color="auto"/>
            <w:left w:val="none" w:sz="0" w:space="0" w:color="auto"/>
            <w:bottom w:val="none" w:sz="0" w:space="0" w:color="auto"/>
            <w:right w:val="none" w:sz="0" w:space="0" w:color="auto"/>
          </w:divBdr>
        </w:div>
        <w:div w:id="1634675658">
          <w:marLeft w:val="0"/>
          <w:marRight w:val="0"/>
          <w:marTop w:val="0"/>
          <w:marBottom w:val="0"/>
          <w:divBdr>
            <w:top w:val="none" w:sz="0" w:space="0" w:color="auto"/>
            <w:left w:val="none" w:sz="0" w:space="0" w:color="auto"/>
            <w:bottom w:val="none" w:sz="0" w:space="0" w:color="auto"/>
            <w:right w:val="none" w:sz="0" w:space="0" w:color="auto"/>
          </w:divBdr>
        </w:div>
        <w:div w:id="1997799771">
          <w:marLeft w:val="0"/>
          <w:marRight w:val="0"/>
          <w:marTop w:val="0"/>
          <w:marBottom w:val="0"/>
          <w:divBdr>
            <w:top w:val="none" w:sz="0" w:space="0" w:color="auto"/>
            <w:left w:val="none" w:sz="0" w:space="0" w:color="auto"/>
            <w:bottom w:val="none" w:sz="0" w:space="0" w:color="auto"/>
            <w:right w:val="none" w:sz="0" w:space="0" w:color="auto"/>
          </w:divBdr>
        </w:div>
        <w:div w:id="2061981035">
          <w:marLeft w:val="0"/>
          <w:marRight w:val="0"/>
          <w:marTop w:val="0"/>
          <w:marBottom w:val="0"/>
          <w:divBdr>
            <w:top w:val="none" w:sz="0" w:space="0" w:color="auto"/>
            <w:left w:val="none" w:sz="0" w:space="0" w:color="auto"/>
            <w:bottom w:val="none" w:sz="0" w:space="0" w:color="auto"/>
            <w:right w:val="none" w:sz="0" w:space="0" w:color="auto"/>
          </w:divBdr>
        </w:div>
      </w:divsChild>
    </w:div>
    <w:div w:id="372190290">
      <w:bodyDiv w:val="1"/>
      <w:marLeft w:val="0"/>
      <w:marRight w:val="0"/>
      <w:marTop w:val="0"/>
      <w:marBottom w:val="0"/>
      <w:divBdr>
        <w:top w:val="none" w:sz="0" w:space="0" w:color="auto"/>
        <w:left w:val="none" w:sz="0" w:space="0" w:color="auto"/>
        <w:bottom w:val="none" w:sz="0" w:space="0" w:color="auto"/>
        <w:right w:val="none" w:sz="0" w:space="0" w:color="auto"/>
      </w:divBdr>
    </w:div>
    <w:div w:id="463278041">
      <w:bodyDiv w:val="1"/>
      <w:marLeft w:val="0"/>
      <w:marRight w:val="0"/>
      <w:marTop w:val="0"/>
      <w:marBottom w:val="0"/>
      <w:divBdr>
        <w:top w:val="none" w:sz="0" w:space="0" w:color="auto"/>
        <w:left w:val="none" w:sz="0" w:space="0" w:color="auto"/>
        <w:bottom w:val="none" w:sz="0" w:space="0" w:color="auto"/>
        <w:right w:val="none" w:sz="0" w:space="0" w:color="auto"/>
      </w:divBdr>
      <w:divsChild>
        <w:div w:id="2138715126">
          <w:marLeft w:val="0"/>
          <w:marRight w:val="0"/>
          <w:marTop w:val="0"/>
          <w:marBottom w:val="0"/>
          <w:divBdr>
            <w:top w:val="none" w:sz="0" w:space="0" w:color="auto"/>
            <w:left w:val="none" w:sz="0" w:space="0" w:color="auto"/>
            <w:bottom w:val="none" w:sz="0" w:space="0" w:color="auto"/>
            <w:right w:val="none" w:sz="0" w:space="0" w:color="auto"/>
          </w:divBdr>
        </w:div>
        <w:div w:id="1812674382">
          <w:marLeft w:val="0"/>
          <w:marRight w:val="0"/>
          <w:marTop w:val="0"/>
          <w:marBottom w:val="0"/>
          <w:divBdr>
            <w:top w:val="none" w:sz="0" w:space="0" w:color="auto"/>
            <w:left w:val="none" w:sz="0" w:space="0" w:color="auto"/>
            <w:bottom w:val="none" w:sz="0" w:space="0" w:color="auto"/>
            <w:right w:val="none" w:sz="0" w:space="0" w:color="auto"/>
          </w:divBdr>
        </w:div>
        <w:div w:id="1134906694">
          <w:marLeft w:val="0"/>
          <w:marRight w:val="0"/>
          <w:marTop w:val="0"/>
          <w:marBottom w:val="0"/>
          <w:divBdr>
            <w:top w:val="none" w:sz="0" w:space="0" w:color="auto"/>
            <w:left w:val="none" w:sz="0" w:space="0" w:color="auto"/>
            <w:bottom w:val="none" w:sz="0" w:space="0" w:color="auto"/>
            <w:right w:val="none" w:sz="0" w:space="0" w:color="auto"/>
          </w:divBdr>
        </w:div>
      </w:divsChild>
    </w:div>
    <w:div w:id="491217488">
      <w:bodyDiv w:val="1"/>
      <w:marLeft w:val="0"/>
      <w:marRight w:val="0"/>
      <w:marTop w:val="0"/>
      <w:marBottom w:val="0"/>
      <w:divBdr>
        <w:top w:val="none" w:sz="0" w:space="0" w:color="auto"/>
        <w:left w:val="none" w:sz="0" w:space="0" w:color="auto"/>
        <w:bottom w:val="none" w:sz="0" w:space="0" w:color="auto"/>
        <w:right w:val="none" w:sz="0" w:space="0" w:color="auto"/>
      </w:divBdr>
    </w:div>
    <w:div w:id="538470781">
      <w:bodyDiv w:val="1"/>
      <w:marLeft w:val="0"/>
      <w:marRight w:val="0"/>
      <w:marTop w:val="0"/>
      <w:marBottom w:val="0"/>
      <w:divBdr>
        <w:top w:val="none" w:sz="0" w:space="0" w:color="auto"/>
        <w:left w:val="none" w:sz="0" w:space="0" w:color="auto"/>
        <w:bottom w:val="none" w:sz="0" w:space="0" w:color="auto"/>
        <w:right w:val="none" w:sz="0" w:space="0" w:color="auto"/>
      </w:divBdr>
    </w:div>
    <w:div w:id="627517986">
      <w:bodyDiv w:val="1"/>
      <w:marLeft w:val="0"/>
      <w:marRight w:val="0"/>
      <w:marTop w:val="0"/>
      <w:marBottom w:val="0"/>
      <w:divBdr>
        <w:top w:val="none" w:sz="0" w:space="0" w:color="auto"/>
        <w:left w:val="none" w:sz="0" w:space="0" w:color="auto"/>
        <w:bottom w:val="none" w:sz="0" w:space="0" w:color="auto"/>
        <w:right w:val="none" w:sz="0" w:space="0" w:color="auto"/>
      </w:divBdr>
    </w:div>
    <w:div w:id="657730685">
      <w:bodyDiv w:val="1"/>
      <w:marLeft w:val="0"/>
      <w:marRight w:val="0"/>
      <w:marTop w:val="0"/>
      <w:marBottom w:val="0"/>
      <w:divBdr>
        <w:top w:val="none" w:sz="0" w:space="0" w:color="auto"/>
        <w:left w:val="none" w:sz="0" w:space="0" w:color="auto"/>
        <w:bottom w:val="none" w:sz="0" w:space="0" w:color="auto"/>
        <w:right w:val="none" w:sz="0" w:space="0" w:color="auto"/>
      </w:divBdr>
    </w:div>
    <w:div w:id="675764202">
      <w:bodyDiv w:val="1"/>
      <w:marLeft w:val="0"/>
      <w:marRight w:val="0"/>
      <w:marTop w:val="0"/>
      <w:marBottom w:val="0"/>
      <w:divBdr>
        <w:top w:val="none" w:sz="0" w:space="0" w:color="auto"/>
        <w:left w:val="none" w:sz="0" w:space="0" w:color="auto"/>
        <w:bottom w:val="none" w:sz="0" w:space="0" w:color="auto"/>
        <w:right w:val="none" w:sz="0" w:space="0" w:color="auto"/>
      </w:divBdr>
      <w:divsChild>
        <w:div w:id="1896159421">
          <w:marLeft w:val="0"/>
          <w:marRight w:val="0"/>
          <w:marTop w:val="0"/>
          <w:marBottom w:val="0"/>
          <w:divBdr>
            <w:top w:val="none" w:sz="0" w:space="0" w:color="auto"/>
            <w:left w:val="none" w:sz="0" w:space="0" w:color="auto"/>
            <w:bottom w:val="none" w:sz="0" w:space="0" w:color="auto"/>
            <w:right w:val="none" w:sz="0" w:space="0" w:color="auto"/>
          </w:divBdr>
        </w:div>
      </w:divsChild>
    </w:div>
    <w:div w:id="693506824">
      <w:bodyDiv w:val="1"/>
      <w:marLeft w:val="0"/>
      <w:marRight w:val="0"/>
      <w:marTop w:val="0"/>
      <w:marBottom w:val="0"/>
      <w:divBdr>
        <w:top w:val="none" w:sz="0" w:space="0" w:color="auto"/>
        <w:left w:val="none" w:sz="0" w:space="0" w:color="auto"/>
        <w:bottom w:val="none" w:sz="0" w:space="0" w:color="auto"/>
        <w:right w:val="none" w:sz="0" w:space="0" w:color="auto"/>
      </w:divBdr>
    </w:div>
    <w:div w:id="709914817">
      <w:bodyDiv w:val="1"/>
      <w:marLeft w:val="0"/>
      <w:marRight w:val="0"/>
      <w:marTop w:val="0"/>
      <w:marBottom w:val="0"/>
      <w:divBdr>
        <w:top w:val="none" w:sz="0" w:space="0" w:color="auto"/>
        <w:left w:val="none" w:sz="0" w:space="0" w:color="auto"/>
        <w:bottom w:val="none" w:sz="0" w:space="0" w:color="auto"/>
        <w:right w:val="none" w:sz="0" w:space="0" w:color="auto"/>
      </w:divBdr>
    </w:div>
    <w:div w:id="732432370">
      <w:bodyDiv w:val="1"/>
      <w:marLeft w:val="0"/>
      <w:marRight w:val="0"/>
      <w:marTop w:val="0"/>
      <w:marBottom w:val="0"/>
      <w:divBdr>
        <w:top w:val="none" w:sz="0" w:space="0" w:color="auto"/>
        <w:left w:val="none" w:sz="0" w:space="0" w:color="auto"/>
        <w:bottom w:val="none" w:sz="0" w:space="0" w:color="auto"/>
        <w:right w:val="none" w:sz="0" w:space="0" w:color="auto"/>
      </w:divBdr>
    </w:div>
    <w:div w:id="771778429">
      <w:bodyDiv w:val="1"/>
      <w:marLeft w:val="0"/>
      <w:marRight w:val="0"/>
      <w:marTop w:val="0"/>
      <w:marBottom w:val="0"/>
      <w:divBdr>
        <w:top w:val="none" w:sz="0" w:space="0" w:color="auto"/>
        <w:left w:val="none" w:sz="0" w:space="0" w:color="auto"/>
        <w:bottom w:val="none" w:sz="0" w:space="0" w:color="auto"/>
        <w:right w:val="none" w:sz="0" w:space="0" w:color="auto"/>
      </w:divBdr>
    </w:div>
    <w:div w:id="818348218">
      <w:bodyDiv w:val="1"/>
      <w:marLeft w:val="0"/>
      <w:marRight w:val="0"/>
      <w:marTop w:val="0"/>
      <w:marBottom w:val="0"/>
      <w:divBdr>
        <w:top w:val="none" w:sz="0" w:space="0" w:color="auto"/>
        <w:left w:val="none" w:sz="0" w:space="0" w:color="auto"/>
        <w:bottom w:val="none" w:sz="0" w:space="0" w:color="auto"/>
        <w:right w:val="none" w:sz="0" w:space="0" w:color="auto"/>
      </w:divBdr>
    </w:div>
    <w:div w:id="825585022">
      <w:bodyDiv w:val="1"/>
      <w:marLeft w:val="0"/>
      <w:marRight w:val="0"/>
      <w:marTop w:val="0"/>
      <w:marBottom w:val="0"/>
      <w:divBdr>
        <w:top w:val="none" w:sz="0" w:space="0" w:color="auto"/>
        <w:left w:val="none" w:sz="0" w:space="0" w:color="auto"/>
        <w:bottom w:val="none" w:sz="0" w:space="0" w:color="auto"/>
        <w:right w:val="none" w:sz="0" w:space="0" w:color="auto"/>
      </w:divBdr>
    </w:div>
    <w:div w:id="880752430">
      <w:bodyDiv w:val="1"/>
      <w:marLeft w:val="0"/>
      <w:marRight w:val="0"/>
      <w:marTop w:val="0"/>
      <w:marBottom w:val="0"/>
      <w:divBdr>
        <w:top w:val="none" w:sz="0" w:space="0" w:color="auto"/>
        <w:left w:val="none" w:sz="0" w:space="0" w:color="auto"/>
        <w:bottom w:val="none" w:sz="0" w:space="0" w:color="auto"/>
        <w:right w:val="none" w:sz="0" w:space="0" w:color="auto"/>
      </w:divBdr>
    </w:div>
    <w:div w:id="939751838">
      <w:bodyDiv w:val="1"/>
      <w:marLeft w:val="0"/>
      <w:marRight w:val="0"/>
      <w:marTop w:val="0"/>
      <w:marBottom w:val="0"/>
      <w:divBdr>
        <w:top w:val="none" w:sz="0" w:space="0" w:color="auto"/>
        <w:left w:val="none" w:sz="0" w:space="0" w:color="auto"/>
        <w:bottom w:val="none" w:sz="0" w:space="0" w:color="auto"/>
        <w:right w:val="none" w:sz="0" w:space="0" w:color="auto"/>
      </w:divBdr>
    </w:div>
    <w:div w:id="1005091255">
      <w:bodyDiv w:val="1"/>
      <w:marLeft w:val="0"/>
      <w:marRight w:val="0"/>
      <w:marTop w:val="0"/>
      <w:marBottom w:val="0"/>
      <w:divBdr>
        <w:top w:val="none" w:sz="0" w:space="0" w:color="auto"/>
        <w:left w:val="none" w:sz="0" w:space="0" w:color="auto"/>
        <w:bottom w:val="none" w:sz="0" w:space="0" w:color="auto"/>
        <w:right w:val="none" w:sz="0" w:space="0" w:color="auto"/>
      </w:divBdr>
    </w:div>
    <w:div w:id="1011221142">
      <w:bodyDiv w:val="1"/>
      <w:marLeft w:val="0"/>
      <w:marRight w:val="0"/>
      <w:marTop w:val="0"/>
      <w:marBottom w:val="0"/>
      <w:divBdr>
        <w:top w:val="none" w:sz="0" w:space="0" w:color="auto"/>
        <w:left w:val="none" w:sz="0" w:space="0" w:color="auto"/>
        <w:bottom w:val="none" w:sz="0" w:space="0" w:color="auto"/>
        <w:right w:val="none" w:sz="0" w:space="0" w:color="auto"/>
      </w:divBdr>
    </w:div>
    <w:div w:id="1015502153">
      <w:bodyDiv w:val="1"/>
      <w:marLeft w:val="0"/>
      <w:marRight w:val="0"/>
      <w:marTop w:val="0"/>
      <w:marBottom w:val="0"/>
      <w:divBdr>
        <w:top w:val="none" w:sz="0" w:space="0" w:color="auto"/>
        <w:left w:val="none" w:sz="0" w:space="0" w:color="auto"/>
        <w:bottom w:val="none" w:sz="0" w:space="0" w:color="auto"/>
        <w:right w:val="none" w:sz="0" w:space="0" w:color="auto"/>
      </w:divBdr>
    </w:div>
    <w:div w:id="1047216146">
      <w:bodyDiv w:val="1"/>
      <w:marLeft w:val="0"/>
      <w:marRight w:val="0"/>
      <w:marTop w:val="0"/>
      <w:marBottom w:val="0"/>
      <w:divBdr>
        <w:top w:val="none" w:sz="0" w:space="0" w:color="auto"/>
        <w:left w:val="none" w:sz="0" w:space="0" w:color="auto"/>
        <w:bottom w:val="none" w:sz="0" w:space="0" w:color="auto"/>
        <w:right w:val="none" w:sz="0" w:space="0" w:color="auto"/>
      </w:divBdr>
    </w:div>
    <w:div w:id="1051031228">
      <w:bodyDiv w:val="1"/>
      <w:marLeft w:val="0"/>
      <w:marRight w:val="0"/>
      <w:marTop w:val="0"/>
      <w:marBottom w:val="0"/>
      <w:divBdr>
        <w:top w:val="none" w:sz="0" w:space="0" w:color="auto"/>
        <w:left w:val="none" w:sz="0" w:space="0" w:color="auto"/>
        <w:bottom w:val="none" w:sz="0" w:space="0" w:color="auto"/>
        <w:right w:val="none" w:sz="0" w:space="0" w:color="auto"/>
      </w:divBdr>
    </w:div>
    <w:div w:id="1051685918">
      <w:bodyDiv w:val="1"/>
      <w:marLeft w:val="0"/>
      <w:marRight w:val="0"/>
      <w:marTop w:val="0"/>
      <w:marBottom w:val="0"/>
      <w:divBdr>
        <w:top w:val="none" w:sz="0" w:space="0" w:color="auto"/>
        <w:left w:val="none" w:sz="0" w:space="0" w:color="auto"/>
        <w:bottom w:val="none" w:sz="0" w:space="0" w:color="auto"/>
        <w:right w:val="none" w:sz="0" w:space="0" w:color="auto"/>
      </w:divBdr>
    </w:div>
    <w:div w:id="1058941078">
      <w:bodyDiv w:val="1"/>
      <w:marLeft w:val="0"/>
      <w:marRight w:val="0"/>
      <w:marTop w:val="0"/>
      <w:marBottom w:val="0"/>
      <w:divBdr>
        <w:top w:val="none" w:sz="0" w:space="0" w:color="auto"/>
        <w:left w:val="none" w:sz="0" w:space="0" w:color="auto"/>
        <w:bottom w:val="none" w:sz="0" w:space="0" w:color="auto"/>
        <w:right w:val="none" w:sz="0" w:space="0" w:color="auto"/>
      </w:divBdr>
    </w:div>
    <w:div w:id="1067651490">
      <w:bodyDiv w:val="1"/>
      <w:marLeft w:val="0"/>
      <w:marRight w:val="0"/>
      <w:marTop w:val="0"/>
      <w:marBottom w:val="0"/>
      <w:divBdr>
        <w:top w:val="none" w:sz="0" w:space="0" w:color="auto"/>
        <w:left w:val="none" w:sz="0" w:space="0" w:color="auto"/>
        <w:bottom w:val="none" w:sz="0" w:space="0" w:color="auto"/>
        <w:right w:val="none" w:sz="0" w:space="0" w:color="auto"/>
      </w:divBdr>
    </w:div>
    <w:div w:id="1161584051">
      <w:bodyDiv w:val="1"/>
      <w:marLeft w:val="0"/>
      <w:marRight w:val="0"/>
      <w:marTop w:val="0"/>
      <w:marBottom w:val="0"/>
      <w:divBdr>
        <w:top w:val="none" w:sz="0" w:space="0" w:color="auto"/>
        <w:left w:val="none" w:sz="0" w:space="0" w:color="auto"/>
        <w:bottom w:val="none" w:sz="0" w:space="0" w:color="auto"/>
        <w:right w:val="none" w:sz="0" w:space="0" w:color="auto"/>
      </w:divBdr>
    </w:div>
    <w:div w:id="1178231044">
      <w:bodyDiv w:val="1"/>
      <w:marLeft w:val="0"/>
      <w:marRight w:val="0"/>
      <w:marTop w:val="0"/>
      <w:marBottom w:val="0"/>
      <w:divBdr>
        <w:top w:val="none" w:sz="0" w:space="0" w:color="auto"/>
        <w:left w:val="none" w:sz="0" w:space="0" w:color="auto"/>
        <w:bottom w:val="none" w:sz="0" w:space="0" w:color="auto"/>
        <w:right w:val="none" w:sz="0" w:space="0" w:color="auto"/>
      </w:divBdr>
      <w:divsChild>
        <w:div w:id="2137984158">
          <w:marLeft w:val="0"/>
          <w:marRight w:val="0"/>
          <w:marTop w:val="0"/>
          <w:marBottom w:val="0"/>
          <w:divBdr>
            <w:top w:val="none" w:sz="0" w:space="0" w:color="auto"/>
            <w:left w:val="none" w:sz="0" w:space="0" w:color="auto"/>
            <w:bottom w:val="none" w:sz="0" w:space="0" w:color="auto"/>
            <w:right w:val="none" w:sz="0" w:space="0" w:color="auto"/>
          </w:divBdr>
        </w:div>
        <w:div w:id="290133916">
          <w:marLeft w:val="0"/>
          <w:marRight w:val="0"/>
          <w:marTop w:val="0"/>
          <w:marBottom w:val="0"/>
          <w:divBdr>
            <w:top w:val="none" w:sz="0" w:space="0" w:color="auto"/>
            <w:left w:val="none" w:sz="0" w:space="0" w:color="auto"/>
            <w:bottom w:val="none" w:sz="0" w:space="0" w:color="auto"/>
            <w:right w:val="none" w:sz="0" w:space="0" w:color="auto"/>
          </w:divBdr>
        </w:div>
      </w:divsChild>
    </w:div>
    <w:div w:id="1252274026">
      <w:bodyDiv w:val="1"/>
      <w:marLeft w:val="0"/>
      <w:marRight w:val="0"/>
      <w:marTop w:val="0"/>
      <w:marBottom w:val="0"/>
      <w:divBdr>
        <w:top w:val="none" w:sz="0" w:space="0" w:color="auto"/>
        <w:left w:val="none" w:sz="0" w:space="0" w:color="auto"/>
        <w:bottom w:val="none" w:sz="0" w:space="0" w:color="auto"/>
        <w:right w:val="none" w:sz="0" w:space="0" w:color="auto"/>
      </w:divBdr>
    </w:div>
    <w:div w:id="1257133739">
      <w:bodyDiv w:val="1"/>
      <w:marLeft w:val="0"/>
      <w:marRight w:val="0"/>
      <w:marTop w:val="0"/>
      <w:marBottom w:val="0"/>
      <w:divBdr>
        <w:top w:val="none" w:sz="0" w:space="0" w:color="auto"/>
        <w:left w:val="none" w:sz="0" w:space="0" w:color="auto"/>
        <w:bottom w:val="none" w:sz="0" w:space="0" w:color="auto"/>
        <w:right w:val="none" w:sz="0" w:space="0" w:color="auto"/>
      </w:divBdr>
      <w:divsChild>
        <w:div w:id="1089349917">
          <w:marLeft w:val="0"/>
          <w:marRight w:val="0"/>
          <w:marTop w:val="0"/>
          <w:marBottom w:val="0"/>
          <w:divBdr>
            <w:top w:val="none" w:sz="0" w:space="0" w:color="auto"/>
            <w:left w:val="none" w:sz="0" w:space="0" w:color="auto"/>
            <w:bottom w:val="none" w:sz="0" w:space="0" w:color="auto"/>
            <w:right w:val="none" w:sz="0" w:space="0" w:color="auto"/>
          </w:divBdr>
        </w:div>
        <w:div w:id="1571886827">
          <w:marLeft w:val="0"/>
          <w:marRight w:val="0"/>
          <w:marTop w:val="0"/>
          <w:marBottom w:val="0"/>
          <w:divBdr>
            <w:top w:val="none" w:sz="0" w:space="0" w:color="auto"/>
            <w:left w:val="none" w:sz="0" w:space="0" w:color="auto"/>
            <w:bottom w:val="none" w:sz="0" w:space="0" w:color="auto"/>
            <w:right w:val="none" w:sz="0" w:space="0" w:color="auto"/>
          </w:divBdr>
        </w:div>
      </w:divsChild>
    </w:div>
    <w:div w:id="1292712811">
      <w:bodyDiv w:val="1"/>
      <w:marLeft w:val="0"/>
      <w:marRight w:val="0"/>
      <w:marTop w:val="0"/>
      <w:marBottom w:val="0"/>
      <w:divBdr>
        <w:top w:val="none" w:sz="0" w:space="0" w:color="auto"/>
        <w:left w:val="none" w:sz="0" w:space="0" w:color="auto"/>
        <w:bottom w:val="none" w:sz="0" w:space="0" w:color="auto"/>
        <w:right w:val="none" w:sz="0" w:space="0" w:color="auto"/>
      </w:divBdr>
    </w:div>
    <w:div w:id="1301497668">
      <w:bodyDiv w:val="1"/>
      <w:marLeft w:val="0"/>
      <w:marRight w:val="0"/>
      <w:marTop w:val="0"/>
      <w:marBottom w:val="0"/>
      <w:divBdr>
        <w:top w:val="none" w:sz="0" w:space="0" w:color="auto"/>
        <w:left w:val="none" w:sz="0" w:space="0" w:color="auto"/>
        <w:bottom w:val="none" w:sz="0" w:space="0" w:color="auto"/>
        <w:right w:val="none" w:sz="0" w:space="0" w:color="auto"/>
      </w:divBdr>
    </w:div>
    <w:div w:id="1413821267">
      <w:bodyDiv w:val="1"/>
      <w:marLeft w:val="0"/>
      <w:marRight w:val="0"/>
      <w:marTop w:val="0"/>
      <w:marBottom w:val="0"/>
      <w:divBdr>
        <w:top w:val="none" w:sz="0" w:space="0" w:color="auto"/>
        <w:left w:val="none" w:sz="0" w:space="0" w:color="auto"/>
        <w:bottom w:val="none" w:sz="0" w:space="0" w:color="auto"/>
        <w:right w:val="none" w:sz="0" w:space="0" w:color="auto"/>
      </w:divBdr>
    </w:div>
    <w:div w:id="1437674542">
      <w:bodyDiv w:val="1"/>
      <w:marLeft w:val="0"/>
      <w:marRight w:val="0"/>
      <w:marTop w:val="0"/>
      <w:marBottom w:val="0"/>
      <w:divBdr>
        <w:top w:val="none" w:sz="0" w:space="0" w:color="auto"/>
        <w:left w:val="none" w:sz="0" w:space="0" w:color="auto"/>
        <w:bottom w:val="none" w:sz="0" w:space="0" w:color="auto"/>
        <w:right w:val="none" w:sz="0" w:space="0" w:color="auto"/>
      </w:divBdr>
      <w:divsChild>
        <w:div w:id="208542766">
          <w:marLeft w:val="0"/>
          <w:marRight w:val="0"/>
          <w:marTop w:val="0"/>
          <w:marBottom w:val="0"/>
          <w:divBdr>
            <w:top w:val="none" w:sz="0" w:space="0" w:color="auto"/>
            <w:left w:val="none" w:sz="0" w:space="0" w:color="auto"/>
            <w:bottom w:val="none" w:sz="0" w:space="0" w:color="auto"/>
            <w:right w:val="none" w:sz="0" w:space="0" w:color="auto"/>
          </w:divBdr>
        </w:div>
        <w:div w:id="582644114">
          <w:marLeft w:val="0"/>
          <w:marRight w:val="0"/>
          <w:marTop w:val="0"/>
          <w:marBottom w:val="0"/>
          <w:divBdr>
            <w:top w:val="none" w:sz="0" w:space="0" w:color="auto"/>
            <w:left w:val="none" w:sz="0" w:space="0" w:color="auto"/>
            <w:bottom w:val="none" w:sz="0" w:space="0" w:color="auto"/>
            <w:right w:val="none" w:sz="0" w:space="0" w:color="auto"/>
          </w:divBdr>
        </w:div>
        <w:div w:id="257104447">
          <w:marLeft w:val="0"/>
          <w:marRight w:val="0"/>
          <w:marTop w:val="0"/>
          <w:marBottom w:val="0"/>
          <w:divBdr>
            <w:top w:val="none" w:sz="0" w:space="0" w:color="auto"/>
            <w:left w:val="none" w:sz="0" w:space="0" w:color="auto"/>
            <w:bottom w:val="none" w:sz="0" w:space="0" w:color="auto"/>
            <w:right w:val="none" w:sz="0" w:space="0" w:color="auto"/>
          </w:divBdr>
        </w:div>
        <w:div w:id="2137092747">
          <w:marLeft w:val="0"/>
          <w:marRight w:val="0"/>
          <w:marTop w:val="0"/>
          <w:marBottom w:val="0"/>
          <w:divBdr>
            <w:top w:val="none" w:sz="0" w:space="0" w:color="auto"/>
            <w:left w:val="none" w:sz="0" w:space="0" w:color="auto"/>
            <w:bottom w:val="none" w:sz="0" w:space="0" w:color="auto"/>
            <w:right w:val="none" w:sz="0" w:space="0" w:color="auto"/>
          </w:divBdr>
        </w:div>
      </w:divsChild>
    </w:div>
    <w:div w:id="1477842068">
      <w:bodyDiv w:val="1"/>
      <w:marLeft w:val="0"/>
      <w:marRight w:val="0"/>
      <w:marTop w:val="0"/>
      <w:marBottom w:val="0"/>
      <w:divBdr>
        <w:top w:val="none" w:sz="0" w:space="0" w:color="auto"/>
        <w:left w:val="none" w:sz="0" w:space="0" w:color="auto"/>
        <w:bottom w:val="none" w:sz="0" w:space="0" w:color="auto"/>
        <w:right w:val="none" w:sz="0" w:space="0" w:color="auto"/>
      </w:divBdr>
    </w:div>
    <w:div w:id="1567492011">
      <w:bodyDiv w:val="1"/>
      <w:marLeft w:val="0"/>
      <w:marRight w:val="0"/>
      <w:marTop w:val="0"/>
      <w:marBottom w:val="0"/>
      <w:divBdr>
        <w:top w:val="none" w:sz="0" w:space="0" w:color="auto"/>
        <w:left w:val="none" w:sz="0" w:space="0" w:color="auto"/>
        <w:bottom w:val="none" w:sz="0" w:space="0" w:color="auto"/>
        <w:right w:val="none" w:sz="0" w:space="0" w:color="auto"/>
      </w:divBdr>
      <w:divsChild>
        <w:div w:id="2144809673">
          <w:marLeft w:val="0"/>
          <w:marRight w:val="0"/>
          <w:marTop w:val="0"/>
          <w:marBottom w:val="0"/>
          <w:divBdr>
            <w:top w:val="none" w:sz="0" w:space="0" w:color="auto"/>
            <w:left w:val="none" w:sz="0" w:space="0" w:color="auto"/>
            <w:bottom w:val="none" w:sz="0" w:space="0" w:color="auto"/>
            <w:right w:val="none" w:sz="0" w:space="0" w:color="auto"/>
          </w:divBdr>
        </w:div>
        <w:div w:id="1622421883">
          <w:marLeft w:val="0"/>
          <w:marRight w:val="0"/>
          <w:marTop w:val="0"/>
          <w:marBottom w:val="0"/>
          <w:divBdr>
            <w:top w:val="none" w:sz="0" w:space="0" w:color="auto"/>
            <w:left w:val="none" w:sz="0" w:space="0" w:color="auto"/>
            <w:bottom w:val="none" w:sz="0" w:space="0" w:color="auto"/>
            <w:right w:val="none" w:sz="0" w:space="0" w:color="auto"/>
          </w:divBdr>
        </w:div>
      </w:divsChild>
    </w:div>
    <w:div w:id="1587151455">
      <w:bodyDiv w:val="1"/>
      <w:marLeft w:val="0"/>
      <w:marRight w:val="0"/>
      <w:marTop w:val="0"/>
      <w:marBottom w:val="0"/>
      <w:divBdr>
        <w:top w:val="none" w:sz="0" w:space="0" w:color="auto"/>
        <w:left w:val="none" w:sz="0" w:space="0" w:color="auto"/>
        <w:bottom w:val="none" w:sz="0" w:space="0" w:color="auto"/>
        <w:right w:val="none" w:sz="0" w:space="0" w:color="auto"/>
      </w:divBdr>
    </w:div>
    <w:div w:id="1588151987">
      <w:bodyDiv w:val="1"/>
      <w:marLeft w:val="0"/>
      <w:marRight w:val="0"/>
      <w:marTop w:val="0"/>
      <w:marBottom w:val="0"/>
      <w:divBdr>
        <w:top w:val="none" w:sz="0" w:space="0" w:color="auto"/>
        <w:left w:val="none" w:sz="0" w:space="0" w:color="auto"/>
        <w:bottom w:val="none" w:sz="0" w:space="0" w:color="auto"/>
        <w:right w:val="none" w:sz="0" w:space="0" w:color="auto"/>
      </w:divBdr>
      <w:divsChild>
        <w:div w:id="272827441">
          <w:marLeft w:val="0"/>
          <w:marRight w:val="0"/>
          <w:marTop w:val="0"/>
          <w:marBottom w:val="0"/>
          <w:divBdr>
            <w:top w:val="none" w:sz="0" w:space="0" w:color="auto"/>
            <w:left w:val="none" w:sz="0" w:space="0" w:color="auto"/>
            <w:bottom w:val="none" w:sz="0" w:space="0" w:color="auto"/>
            <w:right w:val="none" w:sz="0" w:space="0" w:color="auto"/>
          </w:divBdr>
        </w:div>
      </w:divsChild>
    </w:div>
    <w:div w:id="1670215216">
      <w:bodyDiv w:val="1"/>
      <w:marLeft w:val="0"/>
      <w:marRight w:val="0"/>
      <w:marTop w:val="0"/>
      <w:marBottom w:val="0"/>
      <w:divBdr>
        <w:top w:val="none" w:sz="0" w:space="0" w:color="auto"/>
        <w:left w:val="none" w:sz="0" w:space="0" w:color="auto"/>
        <w:bottom w:val="none" w:sz="0" w:space="0" w:color="auto"/>
        <w:right w:val="none" w:sz="0" w:space="0" w:color="auto"/>
      </w:divBdr>
      <w:divsChild>
        <w:div w:id="440149959">
          <w:marLeft w:val="0"/>
          <w:marRight w:val="0"/>
          <w:marTop w:val="0"/>
          <w:marBottom w:val="0"/>
          <w:divBdr>
            <w:top w:val="none" w:sz="0" w:space="0" w:color="auto"/>
            <w:left w:val="none" w:sz="0" w:space="0" w:color="auto"/>
            <w:bottom w:val="none" w:sz="0" w:space="0" w:color="auto"/>
            <w:right w:val="none" w:sz="0" w:space="0" w:color="auto"/>
          </w:divBdr>
        </w:div>
        <w:div w:id="477917518">
          <w:marLeft w:val="0"/>
          <w:marRight w:val="0"/>
          <w:marTop w:val="0"/>
          <w:marBottom w:val="0"/>
          <w:divBdr>
            <w:top w:val="none" w:sz="0" w:space="0" w:color="auto"/>
            <w:left w:val="none" w:sz="0" w:space="0" w:color="auto"/>
            <w:bottom w:val="none" w:sz="0" w:space="0" w:color="auto"/>
            <w:right w:val="none" w:sz="0" w:space="0" w:color="auto"/>
          </w:divBdr>
        </w:div>
      </w:divsChild>
    </w:div>
    <w:div w:id="1697267350">
      <w:bodyDiv w:val="1"/>
      <w:marLeft w:val="0"/>
      <w:marRight w:val="0"/>
      <w:marTop w:val="0"/>
      <w:marBottom w:val="0"/>
      <w:divBdr>
        <w:top w:val="none" w:sz="0" w:space="0" w:color="auto"/>
        <w:left w:val="none" w:sz="0" w:space="0" w:color="auto"/>
        <w:bottom w:val="none" w:sz="0" w:space="0" w:color="auto"/>
        <w:right w:val="none" w:sz="0" w:space="0" w:color="auto"/>
      </w:divBdr>
    </w:div>
    <w:div w:id="1726444764">
      <w:bodyDiv w:val="1"/>
      <w:marLeft w:val="0"/>
      <w:marRight w:val="0"/>
      <w:marTop w:val="0"/>
      <w:marBottom w:val="0"/>
      <w:divBdr>
        <w:top w:val="none" w:sz="0" w:space="0" w:color="auto"/>
        <w:left w:val="none" w:sz="0" w:space="0" w:color="auto"/>
        <w:bottom w:val="none" w:sz="0" w:space="0" w:color="auto"/>
        <w:right w:val="none" w:sz="0" w:space="0" w:color="auto"/>
      </w:divBdr>
    </w:div>
    <w:div w:id="1740640383">
      <w:bodyDiv w:val="1"/>
      <w:marLeft w:val="0"/>
      <w:marRight w:val="0"/>
      <w:marTop w:val="0"/>
      <w:marBottom w:val="0"/>
      <w:divBdr>
        <w:top w:val="none" w:sz="0" w:space="0" w:color="auto"/>
        <w:left w:val="none" w:sz="0" w:space="0" w:color="auto"/>
        <w:bottom w:val="none" w:sz="0" w:space="0" w:color="auto"/>
        <w:right w:val="none" w:sz="0" w:space="0" w:color="auto"/>
      </w:divBdr>
      <w:divsChild>
        <w:div w:id="110055483">
          <w:marLeft w:val="0"/>
          <w:marRight w:val="0"/>
          <w:marTop w:val="0"/>
          <w:marBottom w:val="0"/>
          <w:divBdr>
            <w:top w:val="none" w:sz="0" w:space="0" w:color="auto"/>
            <w:left w:val="none" w:sz="0" w:space="0" w:color="auto"/>
            <w:bottom w:val="none" w:sz="0" w:space="0" w:color="auto"/>
            <w:right w:val="none" w:sz="0" w:space="0" w:color="auto"/>
          </w:divBdr>
          <w:divsChild>
            <w:div w:id="1359894939">
              <w:marLeft w:val="0"/>
              <w:marRight w:val="0"/>
              <w:marTop w:val="0"/>
              <w:marBottom w:val="0"/>
              <w:divBdr>
                <w:top w:val="none" w:sz="0" w:space="0" w:color="auto"/>
                <w:left w:val="none" w:sz="0" w:space="0" w:color="auto"/>
                <w:bottom w:val="none" w:sz="0" w:space="0" w:color="auto"/>
                <w:right w:val="none" w:sz="0" w:space="0" w:color="auto"/>
              </w:divBdr>
            </w:div>
            <w:div w:id="726297621">
              <w:marLeft w:val="0"/>
              <w:marRight w:val="0"/>
              <w:marTop w:val="0"/>
              <w:marBottom w:val="0"/>
              <w:divBdr>
                <w:top w:val="none" w:sz="0" w:space="0" w:color="auto"/>
                <w:left w:val="none" w:sz="0" w:space="0" w:color="auto"/>
                <w:bottom w:val="none" w:sz="0" w:space="0" w:color="auto"/>
                <w:right w:val="none" w:sz="0" w:space="0" w:color="auto"/>
              </w:divBdr>
            </w:div>
            <w:div w:id="1089692155">
              <w:marLeft w:val="0"/>
              <w:marRight w:val="0"/>
              <w:marTop w:val="0"/>
              <w:marBottom w:val="0"/>
              <w:divBdr>
                <w:top w:val="none" w:sz="0" w:space="0" w:color="auto"/>
                <w:left w:val="none" w:sz="0" w:space="0" w:color="auto"/>
                <w:bottom w:val="none" w:sz="0" w:space="0" w:color="auto"/>
                <w:right w:val="none" w:sz="0" w:space="0" w:color="auto"/>
              </w:divBdr>
              <w:divsChild>
                <w:div w:id="1998143036">
                  <w:marLeft w:val="0"/>
                  <w:marRight w:val="0"/>
                  <w:marTop w:val="0"/>
                  <w:marBottom w:val="0"/>
                  <w:divBdr>
                    <w:top w:val="none" w:sz="0" w:space="0" w:color="auto"/>
                    <w:left w:val="none" w:sz="0" w:space="0" w:color="auto"/>
                    <w:bottom w:val="none" w:sz="0" w:space="0" w:color="auto"/>
                    <w:right w:val="none" w:sz="0" w:space="0" w:color="auto"/>
                  </w:divBdr>
                </w:div>
                <w:div w:id="653488898">
                  <w:marLeft w:val="0"/>
                  <w:marRight w:val="0"/>
                  <w:marTop w:val="0"/>
                  <w:marBottom w:val="0"/>
                  <w:divBdr>
                    <w:top w:val="none" w:sz="0" w:space="0" w:color="auto"/>
                    <w:left w:val="none" w:sz="0" w:space="0" w:color="auto"/>
                    <w:bottom w:val="none" w:sz="0" w:space="0" w:color="auto"/>
                    <w:right w:val="none" w:sz="0" w:space="0" w:color="auto"/>
                  </w:divBdr>
                </w:div>
                <w:div w:id="10893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8109">
          <w:marLeft w:val="0"/>
          <w:marRight w:val="0"/>
          <w:marTop w:val="0"/>
          <w:marBottom w:val="0"/>
          <w:divBdr>
            <w:top w:val="none" w:sz="0" w:space="0" w:color="auto"/>
            <w:left w:val="none" w:sz="0" w:space="0" w:color="auto"/>
            <w:bottom w:val="none" w:sz="0" w:space="0" w:color="auto"/>
            <w:right w:val="none" w:sz="0" w:space="0" w:color="auto"/>
          </w:divBdr>
        </w:div>
      </w:divsChild>
    </w:div>
    <w:div w:id="1745906419">
      <w:bodyDiv w:val="1"/>
      <w:marLeft w:val="0"/>
      <w:marRight w:val="0"/>
      <w:marTop w:val="0"/>
      <w:marBottom w:val="0"/>
      <w:divBdr>
        <w:top w:val="none" w:sz="0" w:space="0" w:color="auto"/>
        <w:left w:val="none" w:sz="0" w:space="0" w:color="auto"/>
        <w:bottom w:val="none" w:sz="0" w:space="0" w:color="auto"/>
        <w:right w:val="none" w:sz="0" w:space="0" w:color="auto"/>
      </w:divBdr>
      <w:divsChild>
        <w:div w:id="680819940">
          <w:marLeft w:val="0"/>
          <w:marRight w:val="0"/>
          <w:marTop w:val="0"/>
          <w:marBottom w:val="0"/>
          <w:divBdr>
            <w:top w:val="none" w:sz="0" w:space="0" w:color="auto"/>
            <w:left w:val="none" w:sz="0" w:space="0" w:color="auto"/>
            <w:bottom w:val="none" w:sz="0" w:space="0" w:color="auto"/>
            <w:right w:val="none" w:sz="0" w:space="0" w:color="auto"/>
          </w:divBdr>
        </w:div>
        <w:div w:id="1991323974">
          <w:marLeft w:val="0"/>
          <w:marRight w:val="0"/>
          <w:marTop w:val="0"/>
          <w:marBottom w:val="0"/>
          <w:divBdr>
            <w:top w:val="none" w:sz="0" w:space="0" w:color="auto"/>
            <w:left w:val="none" w:sz="0" w:space="0" w:color="auto"/>
            <w:bottom w:val="none" w:sz="0" w:space="0" w:color="auto"/>
            <w:right w:val="none" w:sz="0" w:space="0" w:color="auto"/>
          </w:divBdr>
        </w:div>
        <w:div w:id="1678070692">
          <w:marLeft w:val="0"/>
          <w:marRight w:val="0"/>
          <w:marTop w:val="0"/>
          <w:marBottom w:val="0"/>
          <w:divBdr>
            <w:top w:val="none" w:sz="0" w:space="0" w:color="auto"/>
            <w:left w:val="none" w:sz="0" w:space="0" w:color="auto"/>
            <w:bottom w:val="none" w:sz="0" w:space="0" w:color="auto"/>
            <w:right w:val="none" w:sz="0" w:space="0" w:color="auto"/>
          </w:divBdr>
        </w:div>
      </w:divsChild>
    </w:div>
    <w:div w:id="1791898671">
      <w:bodyDiv w:val="1"/>
      <w:marLeft w:val="0"/>
      <w:marRight w:val="0"/>
      <w:marTop w:val="0"/>
      <w:marBottom w:val="0"/>
      <w:divBdr>
        <w:top w:val="none" w:sz="0" w:space="0" w:color="auto"/>
        <w:left w:val="none" w:sz="0" w:space="0" w:color="auto"/>
        <w:bottom w:val="none" w:sz="0" w:space="0" w:color="auto"/>
        <w:right w:val="none" w:sz="0" w:space="0" w:color="auto"/>
      </w:divBdr>
    </w:div>
    <w:div w:id="1879005555">
      <w:bodyDiv w:val="1"/>
      <w:marLeft w:val="0"/>
      <w:marRight w:val="0"/>
      <w:marTop w:val="0"/>
      <w:marBottom w:val="0"/>
      <w:divBdr>
        <w:top w:val="none" w:sz="0" w:space="0" w:color="auto"/>
        <w:left w:val="none" w:sz="0" w:space="0" w:color="auto"/>
        <w:bottom w:val="none" w:sz="0" w:space="0" w:color="auto"/>
        <w:right w:val="none" w:sz="0" w:space="0" w:color="auto"/>
      </w:divBdr>
    </w:div>
    <w:div w:id="1901863569">
      <w:bodyDiv w:val="1"/>
      <w:marLeft w:val="0"/>
      <w:marRight w:val="0"/>
      <w:marTop w:val="0"/>
      <w:marBottom w:val="0"/>
      <w:divBdr>
        <w:top w:val="none" w:sz="0" w:space="0" w:color="auto"/>
        <w:left w:val="none" w:sz="0" w:space="0" w:color="auto"/>
        <w:bottom w:val="none" w:sz="0" w:space="0" w:color="auto"/>
        <w:right w:val="none" w:sz="0" w:space="0" w:color="auto"/>
      </w:divBdr>
    </w:div>
    <w:div w:id="1917592120">
      <w:bodyDiv w:val="1"/>
      <w:marLeft w:val="0"/>
      <w:marRight w:val="0"/>
      <w:marTop w:val="0"/>
      <w:marBottom w:val="0"/>
      <w:divBdr>
        <w:top w:val="none" w:sz="0" w:space="0" w:color="auto"/>
        <w:left w:val="none" w:sz="0" w:space="0" w:color="auto"/>
        <w:bottom w:val="none" w:sz="0" w:space="0" w:color="auto"/>
        <w:right w:val="none" w:sz="0" w:space="0" w:color="auto"/>
      </w:divBdr>
    </w:div>
    <w:div w:id="1938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73994-0CAE-4BAC-80AC-44B09721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11839</Characters>
  <Application>Microsoft Office Word</Application>
  <DocSecurity>4</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vrsa</Company>
  <LinksUpToDate>false</LinksUpToDate>
  <CharactersWithSpaces>13411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grajar</dc:creator>
  <cp:lastModifiedBy>Diana Brazdžiunienė</cp:lastModifiedBy>
  <cp:revision>2</cp:revision>
  <cp:lastPrinted>2025-01-17T05:50:00Z</cp:lastPrinted>
  <dcterms:created xsi:type="dcterms:W3CDTF">2025-04-07T10:59:00Z</dcterms:created>
  <dcterms:modified xsi:type="dcterms:W3CDTF">2025-04-07T10:59:00Z</dcterms:modified>
</cp:coreProperties>
</file>