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858D9E7" w14:textId="77777777" w:rsidR="00852F09" w:rsidRPr="00F51BF8" w:rsidRDefault="00852F09" w:rsidP="00852F09">
      <w:pPr>
        <w:pStyle w:val="Antrat1"/>
      </w:pPr>
      <w:r w:rsidRPr="00F51BF8">
        <w:t xml:space="preserve">DĖL PANEVĖŽIO MIESTO SAVIVALDYBĖS KONTROLIERĖS LAIMOS SKEIRYTĖS </w:t>
      </w:r>
      <w:r>
        <w:t>SKATINIMO</w:t>
      </w:r>
    </w:p>
    <w:p w14:paraId="7D989DD2" w14:textId="59010CE7" w:rsidR="0021258E" w:rsidRPr="002E3A9B" w:rsidRDefault="002E3A9B" w:rsidP="00B42A26">
      <w:pPr>
        <w:jc w:val="center"/>
        <w:rPr>
          <w:b/>
          <w:color w:val="000000"/>
          <w:shd w:val="clear" w:color="auto" w:fill="FFFFFF"/>
        </w:rPr>
      </w:pPr>
      <w:r w:rsidRPr="002E3A9B">
        <w:rPr>
          <w:b/>
          <w:color w:val="000000"/>
          <w:shd w:val="clear" w:color="auto" w:fill="FFFFFF"/>
        </w:rPr>
        <w:t xml:space="preserve"> </w:t>
      </w:r>
    </w:p>
    <w:p w14:paraId="3B882F66" w14:textId="77777777" w:rsidR="002E3A9B" w:rsidRDefault="002E3A9B" w:rsidP="00B42A26">
      <w:pPr>
        <w:jc w:val="center"/>
        <w:rPr>
          <w:b/>
        </w:rPr>
      </w:pPr>
    </w:p>
    <w:p w14:paraId="77C4EA46" w14:textId="57B28149" w:rsidR="006539FD" w:rsidRPr="00B332F8" w:rsidRDefault="00D84981" w:rsidP="001352EF">
      <w:pPr>
        <w:tabs>
          <w:tab w:val="left" w:pos="0"/>
        </w:tabs>
        <w:jc w:val="center"/>
      </w:pPr>
      <w:r>
        <w:t xml:space="preserve"> </w:t>
      </w:r>
      <w:r w:rsidR="00852F09">
        <w:t>2025</w:t>
      </w:r>
      <w:r w:rsidR="00F56BB8" w:rsidRPr="00B332F8">
        <w:t xml:space="preserve"> m. </w:t>
      </w:r>
      <w:r w:rsidR="00852F09">
        <w:t>balandžio</w:t>
      </w:r>
      <w:r w:rsidR="008C6140">
        <w:t xml:space="preserve"> 7</w:t>
      </w:r>
      <w:r>
        <w:t xml:space="preserve"> </w:t>
      </w:r>
      <w:r w:rsidR="0021258E">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EA19AD">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9DAB4FE" w14:textId="2646928B" w:rsidR="004B57A1" w:rsidRPr="008C6140" w:rsidRDefault="004B57A1" w:rsidP="004B57A1">
      <w:pPr>
        <w:ind w:firstLine="709"/>
        <w:jc w:val="both"/>
      </w:pPr>
      <w:r w:rsidRPr="008C6140">
        <w:t xml:space="preserve">Lietuvos Respublikos vietos savivaldos įstatymo 20 str. 4 d. 1 p. nustatyta savivaldybės tarybos Kontrolės komiteto kompetencija – </w:t>
      </w:r>
      <w:r w:rsidRPr="00C71BA5">
        <w:t xml:space="preserve">siūlo savivaldybės tarybai </w:t>
      </w:r>
      <w:bookmarkStart w:id="0" w:name="n199a0f5a115443dba2ba4b9bd5c82839"/>
      <w:r w:rsidRPr="00C71BA5">
        <w:t>Valstybės tarnybos įstatymo</w:t>
      </w:r>
      <w:bookmarkEnd w:id="0"/>
      <w:r w:rsidRPr="00C71BA5">
        <w:t xml:space="preserve"> nustatyta tvarka skelbti konkursą į savivaldybės kontrolieriaus pareigas ar skirti savivaldybės kontrolierių antrai kadencijai be konkurso, skatinti ir apdovanoti, skirti priemoką, skirti tarnybinę nuobaudą, nušalinti nuo pareigų arba atleisti savivaldybės kontrolierių, kai</w:t>
      </w:r>
      <w:r w:rsidRPr="008C6140">
        <w:t xml:space="preserve"> yra įstatymuose nurodyti atleidimo iš valstybės tarnybos pagrindai.</w:t>
      </w:r>
    </w:p>
    <w:p w14:paraId="51CD1D5B" w14:textId="19CD0B97" w:rsidR="00AA299B" w:rsidRPr="008C6140" w:rsidRDefault="00852F09" w:rsidP="001601CB">
      <w:pPr>
        <w:tabs>
          <w:tab w:val="left" w:pos="0"/>
        </w:tabs>
        <w:ind w:firstLine="720"/>
        <w:jc w:val="both"/>
        <w:rPr>
          <w:lang w:eastAsia="ar-SA"/>
        </w:rPr>
      </w:pPr>
      <w:r w:rsidRPr="008C6140">
        <w:t xml:space="preserve">Savivaldybės </w:t>
      </w:r>
      <w:r w:rsidR="004B57A1" w:rsidRPr="008C6140">
        <w:t xml:space="preserve">tarybos </w:t>
      </w:r>
      <w:r w:rsidRPr="008C6140">
        <w:t xml:space="preserve">Kontrolės komitetas 2025 m. kovo 20 d. posėdžio metu </w:t>
      </w:r>
      <w:r w:rsidR="004B57A1" w:rsidRPr="008C6140">
        <w:t xml:space="preserve">(protokolo Nr. 2KK-2), svarstydamas Savivaldybės kontrolės ir audito tarnybos 2024 metų metinių ataskaitų rinkinį, </w:t>
      </w:r>
      <w:r w:rsidRPr="008C6140">
        <w:t>suformavo siūlymą Savivaldybės taryba</w:t>
      </w:r>
      <w:r w:rsidR="00C518F3" w:rsidRPr="008C6140">
        <w:t>i</w:t>
      </w:r>
      <w:r w:rsidRPr="008C6140">
        <w:t xml:space="preserve"> paskatinti Savivaldybės kontrolierę Laimą Skeirytę – skirti 2-jų jos pareiginių algų dydžio piniginę išmoką už pasiektus rezultatus ir įgyvendintus uždavinius.</w:t>
      </w:r>
    </w:p>
    <w:p w14:paraId="2EF7E050" w14:textId="77777777" w:rsidR="001601CB" w:rsidRPr="008C6140" w:rsidRDefault="001601CB" w:rsidP="001601CB">
      <w:pPr>
        <w:tabs>
          <w:tab w:val="left" w:pos="0"/>
        </w:tabs>
        <w:ind w:firstLine="720"/>
        <w:jc w:val="both"/>
      </w:pPr>
    </w:p>
    <w:p w14:paraId="77C4EA4B" w14:textId="07414A24" w:rsidR="0059465A" w:rsidRPr="008C6140" w:rsidRDefault="00D83A57" w:rsidP="00EA19AD">
      <w:pPr>
        <w:spacing w:line="360" w:lineRule="auto"/>
        <w:ind w:firstLine="709"/>
        <w:jc w:val="both"/>
      </w:pPr>
      <w:r w:rsidRPr="008C6140">
        <w:rPr>
          <w:b/>
        </w:rPr>
        <w:t>2.</w:t>
      </w:r>
      <w:r w:rsidR="00D736F0" w:rsidRPr="008C6140">
        <w:rPr>
          <w:b/>
        </w:rPr>
        <w:t xml:space="preserve"> </w:t>
      </w:r>
      <w:r w:rsidR="00D736F0" w:rsidRPr="008C6140">
        <w:rPr>
          <w:b/>
          <w:bCs/>
        </w:rPr>
        <w:t>Siūlomos teisinio reguliavimo nuostatos, laukiami rezultatai</w:t>
      </w:r>
      <w:r w:rsidRPr="008C6140">
        <w:rPr>
          <w:b/>
          <w:bCs/>
        </w:rPr>
        <w:t>:</w:t>
      </w:r>
      <w:r w:rsidRPr="008C6140">
        <w:t xml:space="preserve"> </w:t>
      </w:r>
    </w:p>
    <w:p w14:paraId="5D963F1A" w14:textId="30C30619" w:rsidR="001601CB" w:rsidRPr="008C6140" w:rsidRDefault="00C518F3" w:rsidP="001601CB">
      <w:pPr>
        <w:shd w:val="clear" w:color="auto" w:fill="FFFFFF"/>
        <w:ind w:firstLine="709"/>
        <w:jc w:val="both"/>
      </w:pPr>
      <w:r w:rsidRPr="008C6140">
        <w:t>Vietos savivaldos įstatymo 15 straipsnis nustato išimtinę Savivaldybės tarybos kompetenciją – sprendimų dėl Savivaldybės kontrolieriaus skatinimo priėmimas.</w:t>
      </w:r>
    </w:p>
    <w:p w14:paraId="04D6123F" w14:textId="77777777" w:rsidR="001601CB" w:rsidRPr="008C6140" w:rsidRDefault="001601CB" w:rsidP="001601CB">
      <w:pPr>
        <w:shd w:val="clear" w:color="auto" w:fill="FFFFFF"/>
        <w:ind w:firstLine="709"/>
        <w:jc w:val="both"/>
      </w:pPr>
    </w:p>
    <w:p w14:paraId="77C4EA4D" w14:textId="34FEB0BD" w:rsidR="00D83A57" w:rsidRPr="008C6140" w:rsidRDefault="00D83A57" w:rsidP="00EA19AD">
      <w:pPr>
        <w:tabs>
          <w:tab w:val="left" w:pos="0"/>
        </w:tabs>
        <w:spacing w:line="360" w:lineRule="auto"/>
        <w:ind w:firstLine="720"/>
        <w:jc w:val="both"/>
      </w:pPr>
      <w:r w:rsidRPr="008C6140">
        <w:rPr>
          <w:b/>
        </w:rPr>
        <w:t>3.</w:t>
      </w:r>
      <w:r w:rsidR="00D736F0" w:rsidRPr="008C6140">
        <w:rPr>
          <w:b/>
        </w:rPr>
        <w:t xml:space="preserve"> </w:t>
      </w:r>
      <w:r w:rsidR="00D736F0" w:rsidRPr="008C6140">
        <w:rPr>
          <w:b/>
          <w:bCs/>
        </w:rPr>
        <w:t>Lėšų poreikis ir šaltiniai</w:t>
      </w:r>
      <w:r w:rsidRPr="008C6140">
        <w:rPr>
          <w:b/>
          <w:bCs/>
        </w:rPr>
        <w:t>:</w:t>
      </w:r>
      <w:r w:rsidRPr="008C6140">
        <w:t xml:space="preserve"> </w:t>
      </w:r>
    </w:p>
    <w:p w14:paraId="03D2DFA9" w14:textId="01DB1F4E" w:rsidR="00C858EE" w:rsidRPr="008C6140" w:rsidRDefault="00852F09" w:rsidP="00897F88">
      <w:pPr>
        <w:tabs>
          <w:tab w:val="left" w:pos="0"/>
        </w:tabs>
        <w:ind w:firstLine="720"/>
        <w:jc w:val="both"/>
        <w:rPr>
          <w:bCs/>
        </w:rPr>
      </w:pPr>
      <w:r w:rsidRPr="008C6140">
        <w:rPr>
          <w:bCs/>
        </w:rPr>
        <w:t>Savivaldybės kontrolierei L. Skeirytei nustatytas pareiginės algos koeficientas (baziniais dydžiais) – 2,5. Išmoka sudarytų 8927 Eur (neatskaičius mokesčių)</w:t>
      </w:r>
      <w:r w:rsidR="004B57A1" w:rsidRPr="008C6140">
        <w:rPr>
          <w:bCs/>
        </w:rPr>
        <w:t xml:space="preserve"> ir būtų mokama iš Savivaldybės kontrolės ir audito tarnybai skirtų Savivaldybės biudžeto asignavimų.</w:t>
      </w:r>
    </w:p>
    <w:p w14:paraId="3AD57514" w14:textId="77777777" w:rsidR="00897F88" w:rsidRPr="008C6140" w:rsidRDefault="00897F88" w:rsidP="00897F88">
      <w:pPr>
        <w:tabs>
          <w:tab w:val="left" w:pos="0"/>
        </w:tabs>
        <w:ind w:firstLine="720"/>
        <w:jc w:val="both"/>
        <w:rPr>
          <w:bCs/>
        </w:rPr>
      </w:pPr>
    </w:p>
    <w:p w14:paraId="444AEEDD" w14:textId="07A3A285" w:rsidR="00DE6F9B" w:rsidRDefault="00D83A57" w:rsidP="00EA19AD">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7C6FB05A" w14:textId="5DFB9852" w:rsidR="00255600" w:rsidRDefault="00255600" w:rsidP="00255600">
      <w:pPr>
        <w:shd w:val="clear" w:color="auto" w:fill="FFFFFF"/>
        <w:ind w:firstLine="709"/>
        <w:jc w:val="both"/>
        <w:rPr>
          <w:lang w:eastAsia="ar-SA"/>
        </w:rPr>
      </w:pPr>
      <w:r>
        <w:rPr>
          <w:color w:val="000000"/>
        </w:rPr>
        <w:t>Valstybės tarnybos įstatymo 22 straipsnis nustato, kad valstybės tarnautojas gali būti skatinamas nuo 1 iki 2 pareiginių algų dydžio pinigine išmoka už asmeninį išskirtinį indėlį įgyvendinant valstybės ar savivaldybės institucijai ar įstaigai nustatytus tikslus arba pasiektus rezultatus ir įgyvendintus uždavinius (tačiau ne dažniau kaip du kartus per kalendorinius metus).</w:t>
      </w:r>
    </w:p>
    <w:p w14:paraId="7A11F7BC" w14:textId="77777777" w:rsidR="00255600" w:rsidRPr="00255600" w:rsidRDefault="00255600" w:rsidP="00255600">
      <w:pPr>
        <w:shd w:val="clear" w:color="auto" w:fill="FFFFFF"/>
        <w:ind w:firstLine="709"/>
        <w:jc w:val="both"/>
        <w:rPr>
          <w:lang w:eastAsia="ar-SA"/>
        </w:rPr>
      </w:pPr>
    </w:p>
    <w:p w14:paraId="17B7CE43" w14:textId="77777777" w:rsidR="008C6140" w:rsidRDefault="00AA299B" w:rsidP="00EA19AD">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7C4EA57" w14:textId="7DFAC07F" w:rsidR="00434584" w:rsidRDefault="00852F09" w:rsidP="00EA19AD">
      <w:pPr>
        <w:tabs>
          <w:tab w:val="left" w:pos="0"/>
        </w:tabs>
        <w:spacing w:line="360" w:lineRule="auto"/>
        <w:ind w:firstLine="720"/>
        <w:jc w:val="both"/>
      </w:pPr>
      <w:r>
        <w:t>Savivaldybės tarybos Kontrolės komiteto siūlymu.</w:t>
      </w:r>
    </w:p>
    <w:p w14:paraId="360FCE11" w14:textId="5B732CF7" w:rsidR="005C414B" w:rsidRDefault="00D84981" w:rsidP="00897F88">
      <w:pPr>
        <w:tabs>
          <w:tab w:val="left" w:pos="0"/>
        </w:tabs>
        <w:spacing w:line="360" w:lineRule="auto"/>
        <w:ind w:firstLine="720"/>
        <w:jc w:val="both"/>
      </w:pPr>
      <w:r>
        <w:t xml:space="preserve"> </w:t>
      </w:r>
    </w:p>
    <w:p w14:paraId="0EBAA7E6" w14:textId="77777777" w:rsidR="00897F88" w:rsidRDefault="00897F88" w:rsidP="00897F88">
      <w:pPr>
        <w:tabs>
          <w:tab w:val="left" w:pos="0"/>
        </w:tabs>
        <w:spacing w:line="360" w:lineRule="auto"/>
        <w:ind w:firstLine="720"/>
        <w:jc w:val="both"/>
      </w:pPr>
    </w:p>
    <w:p w14:paraId="77C4EA59" w14:textId="78A1822D" w:rsidR="0076256E" w:rsidRPr="00B332F8" w:rsidRDefault="00897F88" w:rsidP="00897F88">
      <w:pPr>
        <w:tabs>
          <w:tab w:val="left" w:pos="0"/>
        </w:tabs>
        <w:spacing w:line="360" w:lineRule="auto"/>
        <w:jc w:val="both"/>
      </w:pPr>
      <w:r>
        <w:t>Veiklos valdymo skyriaus vedėja</w:t>
      </w:r>
      <w:r>
        <w:tab/>
      </w:r>
      <w:r>
        <w:tab/>
      </w:r>
      <w:r>
        <w:tab/>
        <w:t xml:space="preserve">          Sonata Vizorienė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83DB5" w14:textId="77777777" w:rsidR="00DF3570" w:rsidRDefault="00DF3570" w:rsidP="00A52524">
      <w:r>
        <w:separator/>
      </w:r>
    </w:p>
  </w:endnote>
  <w:endnote w:type="continuationSeparator" w:id="0">
    <w:p w14:paraId="13369F2A" w14:textId="77777777" w:rsidR="00DF3570" w:rsidRDefault="00DF357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C46FA" w14:textId="77777777" w:rsidR="00DF3570" w:rsidRDefault="00DF3570" w:rsidP="00A52524">
      <w:r>
        <w:separator/>
      </w:r>
    </w:p>
  </w:footnote>
  <w:footnote w:type="continuationSeparator" w:id="0">
    <w:p w14:paraId="0F29AA8D" w14:textId="77777777" w:rsidR="00DF3570" w:rsidRDefault="00DF3570"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C80F04">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78468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308339">
    <w:abstractNumId w:val="1"/>
  </w:num>
  <w:num w:numId="3" w16cid:durableId="1812363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0F5E0F"/>
    <w:rsid w:val="000F70EC"/>
    <w:rsid w:val="00104049"/>
    <w:rsid w:val="00114AEB"/>
    <w:rsid w:val="00117E43"/>
    <w:rsid w:val="00133661"/>
    <w:rsid w:val="001352EF"/>
    <w:rsid w:val="001453E9"/>
    <w:rsid w:val="0014744F"/>
    <w:rsid w:val="00155035"/>
    <w:rsid w:val="00155DE4"/>
    <w:rsid w:val="001601CB"/>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7A89"/>
    <w:rsid w:val="00250B20"/>
    <w:rsid w:val="00252546"/>
    <w:rsid w:val="00255600"/>
    <w:rsid w:val="00265C97"/>
    <w:rsid w:val="0026732C"/>
    <w:rsid w:val="00267684"/>
    <w:rsid w:val="00270237"/>
    <w:rsid w:val="00272359"/>
    <w:rsid w:val="00283C28"/>
    <w:rsid w:val="002872EB"/>
    <w:rsid w:val="002914C2"/>
    <w:rsid w:val="0029446D"/>
    <w:rsid w:val="00294868"/>
    <w:rsid w:val="002A3891"/>
    <w:rsid w:val="002A4F8F"/>
    <w:rsid w:val="002A73A9"/>
    <w:rsid w:val="002B3A6A"/>
    <w:rsid w:val="002B502F"/>
    <w:rsid w:val="002B772E"/>
    <w:rsid w:val="002D6B3A"/>
    <w:rsid w:val="002D7495"/>
    <w:rsid w:val="002E1C63"/>
    <w:rsid w:val="002E3A9B"/>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1588"/>
    <w:rsid w:val="003E23AE"/>
    <w:rsid w:val="003E3032"/>
    <w:rsid w:val="004022A3"/>
    <w:rsid w:val="00404560"/>
    <w:rsid w:val="00413ACE"/>
    <w:rsid w:val="00421857"/>
    <w:rsid w:val="00434584"/>
    <w:rsid w:val="00441287"/>
    <w:rsid w:val="00450256"/>
    <w:rsid w:val="00462829"/>
    <w:rsid w:val="004A5AF0"/>
    <w:rsid w:val="004B1BA5"/>
    <w:rsid w:val="004B57A1"/>
    <w:rsid w:val="004B7BC3"/>
    <w:rsid w:val="004C20A3"/>
    <w:rsid w:val="004D3C2F"/>
    <w:rsid w:val="004E51DD"/>
    <w:rsid w:val="004E5D2B"/>
    <w:rsid w:val="004F24E2"/>
    <w:rsid w:val="00520C5A"/>
    <w:rsid w:val="00523C11"/>
    <w:rsid w:val="00531FD1"/>
    <w:rsid w:val="005336FE"/>
    <w:rsid w:val="00536F4F"/>
    <w:rsid w:val="00573BD9"/>
    <w:rsid w:val="00576615"/>
    <w:rsid w:val="0059465A"/>
    <w:rsid w:val="005A2B5B"/>
    <w:rsid w:val="005B0280"/>
    <w:rsid w:val="005B5240"/>
    <w:rsid w:val="005B707F"/>
    <w:rsid w:val="005C0E53"/>
    <w:rsid w:val="005C414B"/>
    <w:rsid w:val="005C4A05"/>
    <w:rsid w:val="005D3ACF"/>
    <w:rsid w:val="005E3704"/>
    <w:rsid w:val="0061607E"/>
    <w:rsid w:val="00616B3D"/>
    <w:rsid w:val="0061776C"/>
    <w:rsid w:val="00624480"/>
    <w:rsid w:val="00626CE6"/>
    <w:rsid w:val="00644363"/>
    <w:rsid w:val="00647385"/>
    <w:rsid w:val="006539FD"/>
    <w:rsid w:val="00670701"/>
    <w:rsid w:val="00683C22"/>
    <w:rsid w:val="006961FD"/>
    <w:rsid w:val="00697557"/>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73902"/>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52F09"/>
    <w:rsid w:val="008674C1"/>
    <w:rsid w:val="00874356"/>
    <w:rsid w:val="008801C6"/>
    <w:rsid w:val="00883E7D"/>
    <w:rsid w:val="0089215A"/>
    <w:rsid w:val="00897F88"/>
    <w:rsid w:val="008C6140"/>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35999"/>
    <w:rsid w:val="00B42A26"/>
    <w:rsid w:val="00B503AA"/>
    <w:rsid w:val="00B72FC6"/>
    <w:rsid w:val="00B7349A"/>
    <w:rsid w:val="00B813E5"/>
    <w:rsid w:val="00B86A53"/>
    <w:rsid w:val="00BA1BE5"/>
    <w:rsid w:val="00BB1560"/>
    <w:rsid w:val="00BB7453"/>
    <w:rsid w:val="00BB7698"/>
    <w:rsid w:val="00BD1257"/>
    <w:rsid w:val="00BD74AC"/>
    <w:rsid w:val="00BF14B0"/>
    <w:rsid w:val="00BF2481"/>
    <w:rsid w:val="00BF268C"/>
    <w:rsid w:val="00BF739D"/>
    <w:rsid w:val="00C000DF"/>
    <w:rsid w:val="00C04247"/>
    <w:rsid w:val="00C06F03"/>
    <w:rsid w:val="00C11539"/>
    <w:rsid w:val="00C23689"/>
    <w:rsid w:val="00C25760"/>
    <w:rsid w:val="00C41AA1"/>
    <w:rsid w:val="00C5176B"/>
    <w:rsid w:val="00C518F3"/>
    <w:rsid w:val="00C6045F"/>
    <w:rsid w:val="00C661EB"/>
    <w:rsid w:val="00C71BA5"/>
    <w:rsid w:val="00C76A01"/>
    <w:rsid w:val="00C80F04"/>
    <w:rsid w:val="00C83D58"/>
    <w:rsid w:val="00C858EE"/>
    <w:rsid w:val="00C906DE"/>
    <w:rsid w:val="00CA0399"/>
    <w:rsid w:val="00CA09B4"/>
    <w:rsid w:val="00CA0EF1"/>
    <w:rsid w:val="00CA47D8"/>
    <w:rsid w:val="00CA4E43"/>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50F"/>
    <w:rsid w:val="00D736F0"/>
    <w:rsid w:val="00D767EA"/>
    <w:rsid w:val="00D82483"/>
    <w:rsid w:val="00D83A57"/>
    <w:rsid w:val="00D84981"/>
    <w:rsid w:val="00D872F8"/>
    <w:rsid w:val="00D93128"/>
    <w:rsid w:val="00D96B8F"/>
    <w:rsid w:val="00DA31DC"/>
    <w:rsid w:val="00DA4550"/>
    <w:rsid w:val="00DB1804"/>
    <w:rsid w:val="00DB3C73"/>
    <w:rsid w:val="00DC1E3B"/>
    <w:rsid w:val="00DE6688"/>
    <w:rsid w:val="00DE6F9B"/>
    <w:rsid w:val="00DF3570"/>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19AD"/>
    <w:rsid w:val="00EA2E59"/>
    <w:rsid w:val="00EA6E14"/>
    <w:rsid w:val="00EB3D70"/>
    <w:rsid w:val="00EC1D0F"/>
    <w:rsid w:val="00ED0D98"/>
    <w:rsid w:val="00ED441B"/>
    <w:rsid w:val="00ED54EC"/>
    <w:rsid w:val="00ED7CF4"/>
    <w:rsid w:val="00EE06A7"/>
    <w:rsid w:val="00F2166C"/>
    <w:rsid w:val="00F25577"/>
    <w:rsid w:val="00F56BB8"/>
    <w:rsid w:val="00F741E9"/>
    <w:rsid w:val="00F86497"/>
    <w:rsid w:val="00F86A79"/>
    <w:rsid w:val="00F86A89"/>
    <w:rsid w:val="00F903A6"/>
    <w:rsid w:val="00FA082B"/>
    <w:rsid w:val="00FA6480"/>
    <w:rsid w:val="00FA67D5"/>
    <w:rsid w:val="00FA7A31"/>
    <w:rsid w:val="00FB0925"/>
    <w:rsid w:val="00FC2218"/>
    <w:rsid w:val="00FC3D61"/>
    <w:rsid w:val="00FD646F"/>
    <w:rsid w:val="00FE60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852F09"/>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852F09"/>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421796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1966</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2025-04-07T13:15:00Z</dcterms:created>
  <dcterms:modified xsi:type="dcterms:W3CDTF">2025-04-07T13:15:00Z</dcterms:modified>
</cp:coreProperties>
</file>