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5B136" w14:textId="77777777" w:rsidR="002B4510" w:rsidRPr="001029B0" w:rsidRDefault="002B4510" w:rsidP="002B4510">
      <w:pPr>
        <w:spacing w:after="0" w:line="240" w:lineRule="auto"/>
        <w:jc w:val="center"/>
        <w:rPr>
          <w:rFonts w:ascii="Times New Roman" w:eastAsia="Times New Roman" w:hAnsi="Times New Roman" w:cs="Times New Roman"/>
          <w:kern w:val="0"/>
          <w:sz w:val="24"/>
          <w:szCs w:val="24"/>
          <w14:ligatures w14:val="none"/>
        </w:rPr>
      </w:pPr>
      <w:r w:rsidRPr="001029B0">
        <w:rPr>
          <w:rFonts w:ascii="Times New Roman" w:eastAsia="Times New Roman" w:hAnsi="Times New Roman" w:cs="Times New Roman"/>
          <w:noProof/>
          <w:kern w:val="0"/>
          <w:sz w:val="24"/>
          <w:szCs w:val="20"/>
          <w:lang w:eastAsia="lt-LT"/>
          <w14:ligatures w14:val="none"/>
        </w:rPr>
        <w:drawing>
          <wp:inline distT="0" distB="0" distL="0" distR="0" wp14:anchorId="6B585DFB" wp14:editId="381A4F89">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12DC4C19" w14:textId="77777777" w:rsidR="002B4510" w:rsidRPr="001029B0" w:rsidRDefault="002B4510" w:rsidP="002B4510">
      <w:pPr>
        <w:spacing w:after="0" w:line="240" w:lineRule="auto"/>
        <w:jc w:val="center"/>
        <w:rPr>
          <w:rFonts w:ascii="Times New Roman" w:eastAsia="Times New Roman" w:hAnsi="Times New Roman" w:cs="Times New Roman"/>
          <w:kern w:val="0"/>
          <w:sz w:val="24"/>
          <w:szCs w:val="24"/>
          <w14:ligatures w14:val="none"/>
        </w:rPr>
      </w:pPr>
    </w:p>
    <w:p w14:paraId="286008A4" w14:textId="77777777" w:rsidR="002B4510" w:rsidRPr="001029B0" w:rsidRDefault="002B4510" w:rsidP="002B4510">
      <w:pPr>
        <w:spacing w:after="0" w:line="240" w:lineRule="auto"/>
        <w:jc w:val="center"/>
        <w:rPr>
          <w:rFonts w:ascii="Times New Roman" w:eastAsia="Times New Roman" w:hAnsi="Times New Roman" w:cs="Times New Roman"/>
          <w:kern w:val="0"/>
          <w:sz w:val="24"/>
          <w:szCs w:val="20"/>
          <w14:ligatures w14:val="none"/>
        </w:rPr>
      </w:pPr>
      <w:r w:rsidRPr="001029B0">
        <w:rPr>
          <w:rFonts w:ascii="Times New Roman" w:eastAsia="Times New Roman" w:hAnsi="Times New Roman" w:cs="Times New Roman"/>
          <w:b/>
          <w:kern w:val="0"/>
          <w:sz w:val="28"/>
          <w:szCs w:val="20"/>
          <w14:ligatures w14:val="none"/>
        </w:rPr>
        <w:t>PANEVĖŽIO MIESTO SAVIVALDYBĖS TARYBA</w:t>
      </w:r>
    </w:p>
    <w:p w14:paraId="07383FD7" w14:textId="77777777" w:rsidR="002B4510" w:rsidRPr="001029B0" w:rsidRDefault="002B4510" w:rsidP="002B4510">
      <w:pPr>
        <w:keepNext/>
        <w:spacing w:after="0" w:line="240" w:lineRule="auto"/>
        <w:jc w:val="center"/>
        <w:outlineLvl w:val="1"/>
        <w:rPr>
          <w:rFonts w:ascii="Times New Roman" w:eastAsia="Times New Roman" w:hAnsi="Times New Roman" w:cs="Times New Roman"/>
          <w:kern w:val="0"/>
          <w:sz w:val="24"/>
          <w:szCs w:val="20"/>
          <w14:ligatures w14:val="none"/>
        </w:rPr>
      </w:pPr>
    </w:p>
    <w:p w14:paraId="13F5E0CB" w14:textId="77777777" w:rsidR="002B4510" w:rsidRPr="001029B0" w:rsidRDefault="002B4510" w:rsidP="002B4510">
      <w:pPr>
        <w:keepNext/>
        <w:spacing w:after="0" w:line="240" w:lineRule="auto"/>
        <w:jc w:val="center"/>
        <w:outlineLvl w:val="1"/>
        <w:rPr>
          <w:rFonts w:ascii="Times New Roman" w:eastAsia="Times New Roman" w:hAnsi="Times New Roman" w:cs="Times New Roman"/>
          <w:b/>
          <w:kern w:val="0"/>
          <w:sz w:val="24"/>
          <w:szCs w:val="20"/>
          <w14:ligatures w14:val="none"/>
        </w:rPr>
      </w:pPr>
      <w:r w:rsidRPr="001029B0">
        <w:rPr>
          <w:rFonts w:ascii="Times New Roman" w:eastAsia="Times New Roman" w:hAnsi="Times New Roman" w:cs="Times New Roman"/>
          <w:b/>
          <w:kern w:val="0"/>
          <w:sz w:val="24"/>
          <w:szCs w:val="20"/>
          <w14:ligatures w14:val="none"/>
        </w:rPr>
        <w:t>SPRENDIMAS</w:t>
      </w:r>
    </w:p>
    <w:p w14:paraId="259DCDC9" w14:textId="762B2137" w:rsidR="002B4510" w:rsidRDefault="002B4510" w:rsidP="00D01E83">
      <w:pPr>
        <w:spacing w:after="0" w:line="240" w:lineRule="auto"/>
        <w:jc w:val="center"/>
        <w:rPr>
          <w:rFonts w:ascii="Times New Roman" w:eastAsia="Times New Roman" w:hAnsi="Times New Roman" w:cs="Times New Roman"/>
          <w:b/>
          <w:kern w:val="0"/>
          <w:sz w:val="24"/>
          <w:szCs w:val="20"/>
          <w14:ligatures w14:val="none"/>
        </w:rPr>
      </w:pPr>
      <w:r w:rsidRPr="001029B0">
        <w:rPr>
          <w:rFonts w:ascii="Times New Roman" w:eastAsia="Times New Roman" w:hAnsi="Times New Roman" w:cs="Times New Roman"/>
          <w:b/>
          <w:kern w:val="0"/>
          <w:sz w:val="24"/>
          <w:szCs w:val="20"/>
          <w14:ligatures w14:val="none"/>
        </w:rPr>
        <w:t xml:space="preserve">DĖL </w:t>
      </w:r>
      <w:r w:rsidR="00D01E83">
        <w:rPr>
          <w:rFonts w:ascii="Times New Roman" w:eastAsia="Times New Roman" w:hAnsi="Times New Roman" w:cs="Times New Roman"/>
          <w:b/>
          <w:kern w:val="0"/>
          <w:sz w:val="24"/>
          <w:szCs w:val="20"/>
          <w14:ligatures w14:val="none"/>
        </w:rPr>
        <w:t>S</w:t>
      </w:r>
      <w:r w:rsidRPr="001029B0">
        <w:rPr>
          <w:rFonts w:ascii="Times New Roman" w:eastAsia="Times New Roman" w:hAnsi="Times New Roman" w:cs="Times New Roman"/>
          <w:b/>
          <w:kern w:val="0"/>
          <w:sz w:val="24"/>
          <w:szCs w:val="20"/>
          <w14:ligatures w14:val="none"/>
        </w:rPr>
        <w:t>AVIVALDYBĖS TARYBOS 20</w:t>
      </w:r>
      <w:r w:rsidR="00D01E83">
        <w:rPr>
          <w:rFonts w:ascii="Times New Roman" w:eastAsia="Times New Roman" w:hAnsi="Times New Roman" w:cs="Times New Roman"/>
          <w:b/>
          <w:kern w:val="0"/>
          <w:sz w:val="24"/>
          <w:szCs w:val="20"/>
          <w14:ligatures w14:val="none"/>
        </w:rPr>
        <w:t>24</w:t>
      </w:r>
      <w:r w:rsidRPr="001029B0">
        <w:rPr>
          <w:rFonts w:ascii="Times New Roman" w:eastAsia="Times New Roman" w:hAnsi="Times New Roman" w:cs="Times New Roman"/>
          <w:b/>
          <w:kern w:val="0"/>
          <w:sz w:val="24"/>
          <w:szCs w:val="20"/>
          <w14:ligatures w14:val="none"/>
        </w:rPr>
        <w:t xml:space="preserve"> M.</w:t>
      </w:r>
      <w:r w:rsidR="00D01E83">
        <w:rPr>
          <w:rFonts w:ascii="Times New Roman" w:eastAsia="Times New Roman" w:hAnsi="Times New Roman" w:cs="Times New Roman"/>
          <w:b/>
          <w:kern w:val="0"/>
          <w:sz w:val="24"/>
          <w:szCs w:val="20"/>
          <w14:ligatures w14:val="none"/>
        </w:rPr>
        <w:t xml:space="preserve"> VASARIO </w:t>
      </w:r>
      <w:r w:rsidR="00A66876">
        <w:rPr>
          <w:rFonts w:ascii="Times New Roman" w:eastAsia="Times New Roman" w:hAnsi="Times New Roman" w:cs="Times New Roman"/>
          <w:b/>
          <w:kern w:val="0"/>
          <w:sz w:val="24"/>
          <w:szCs w:val="20"/>
          <w14:ligatures w14:val="none"/>
        </w:rPr>
        <w:t>29</w:t>
      </w:r>
      <w:r w:rsidRPr="001029B0">
        <w:rPr>
          <w:rFonts w:ascii="Times New Roman" w:eastAsia="Times New Roman" w:hAnsi="Times New Roman" w:cs="Times New Roman"/>
          <w:b/>
          <w:kern w:val="0"/>
          <w:sz w:val="24"/>
          <w:szCs w:val="20"/>
          <w14:ligatures w14:val="none"/>
        </w:rPr>
        <w:t xml:space="preserve"> D. </w:t>
      </w:r>
      <w:r w:rsidR="00D61FD1" w:rsidRPr="001029B0">
        <w:rPr>
          <w:rFonts w:ascii="Times New Roman" w:eastAsia="Times New Roman" w:hAnsi="Times New Roman" w:cs="Times New Roman"/>
          <w:b/>
          <w:kern w:val="0"/>
          <w:sz w:val="24"/>
          <w:szCs w:val="20"/>
          <w14:ligatures w14:val="none"/>
        </w:rPr>
        <w:t>SPRENDIM</w:t>
      </w:r>
      <w:r w:rsidR="00D61FD1">
        <w:rPr>
          <w:rFonts w:ascii="Times New Roman" w:eastAsia="Times New Roman" w:hAnsi="Times New Roman" w:cs="Times New Roman"/>
          <w:b/>
          <w:kern w:val="0"/>
          <w:sz w:val="24"/>
          <w:szCs w:val="20"/>
          <w14:ligatures w14:val="none"/>
        </w:rPr>
        <w:t>O</w:t>
      </w:r>
      <w:r w:rsidR="00D61FD1" w:rsidRPr="001029B0">
        <w:rPr>
          <w:rFonts w:ascii="Times New Roman" w:eastAsia="Times New Roman" w:hAnsi="Times New Roman" w:cs="Times New Roman"/>
          <w:b/>
          <w:kern w:val="0"/>
          <w:sz w:val="24"/>
          <w:szCs w:val="20"/>
          <w14:ligatures w14:val="none"/>
        </w:rPr>
        <w:t xml:space="preserve"> </w:t>
      </w:r>
      <w:r w:rsidRPr="001029B0">
        <w:rPr>
          <w:rFonts w:ascii="Times New Roman" w:eastAsia="Times New Roman" w:hAnsi="Times New Roman" w:cs="Times New Roman"/>
          <w:b/>
          <w:kern w:val="0"/>
          <w:sz w:val="24"/>
          <w:szCs w:val="20"/>
          <w14:ligatures w14:val="none"/>
        </w:rPr>
        <w:t>NR. 1-</w:t>
      </w:r>
      <w:r w:rsidR="00A66876">
        <w:rPr>
          <w:rFonts w:ascii="Times New Roman" w:eastAsia="Times New Roman" w:hAnsi="Times New Roman" w:cs="Times New Roman"/>
          <w:b/>
          <w:kern w:val="0"/>
          <w:sz w:val="24"/>
          <w:szCs w:val="20"/>
          <w14:ligatures w14:val="none"/>
        </w:rPr>
        <w:t>65</w:t>
      </w:r>
      <w:r w:rsidRPr="001029B0">
        <w:rPr>
          <w:rFonts w:ascii="Times New Roman" w:eastAsia="Times New Roman" w:hAnsi="Times New Roman" w:cs="Times New Roman"/>
          <w:b/>
          <w:kern w:val="0"/>
          <w:sz w:val="24"/>
          <w:szCs w:val="20"/>
          <w14:ligatures w14:val="none"/>
        </w:rPr>
        <w:t xml:space="preserve"> </w:t>
      </w:r>
      <w:r w:rsidR="00D01E83">
        <w:rPr>
          <w:rFonts w:ascii="Times New Roman" w:eastAsia="Times New Roman" w:hAnsi="Times New Roman" w:cs="Times New Roman"/>
          <w:b/>
          <w:kern w:val="0"/>
          <w:sz w:val="24"/>
          <w:szCs w:val="20"/>
          <w14:ligatures w14:val="none"/>
        </w:rPr>
        <w:t>,,</w:t>
      </w:r>
      <w:r w:rsidR="00D01E83" w:rsidRPr="00D01E83">
        <w:rPr>
          <w:rFonts w:ascii="Times New Roman" w:eastAsia="Times New Roman" w:hAnsi="Times New Roman" w:cs="Times New Roman"/>
          <w:b/>
          <w:kern w:val="0"/>
          <w:sz w:val="24"/>
          <w:szCs w:val="20"/>
          <w14:ligatures w14:val="none"/>
        </w:rPr>
        <w:t>DĖL PANEVĖŽIO MIESTO SAVIVALDYBĖS 2024–2026 METŲ UŽIMTUMO DIDINIMO PROGRAMOS PATVIRTINIMO</w:t>
      </w:r>
      <w:r w:rsidR="00D01E83">
        <w:rPr>
          <w:rFonts w:ascii="Times New Roman" w:eastAsia="Times New Roman" w:hAnsi="Times New Roman" w:cs="Times New Roman"/>
          <w:b/>
          <w:kern w:val="0"/>
          <w:sz w:val="24"/>
          <w:szCs w:val="20"/>
          <w14:ligatures w14:val="none"/>
        </w:rPr>
        <w:t>“</w:t>
      </w:r>
      <w:r w:rsidR="00081980">
        <w:rPr>
          <w:rFonts w:ascii="Times New Roman" w:eastAsia="Times New Roman" w:hAnsi="Times New Roman" w:cs="Times New Roman"/>
          <w:b/>
          <w:kern w:val="0"/>
          <w:sz w:val="24"/>
          <w:szCs w:val="20"/>
          <w14:ligatures w14:val="none"/>
        </w:rPr>
        <w:t xml:space="preserve"> PAKEITIMO</w:t>
      </w:r>
    </w:p>
    <w:p w14:paraId="71B4B38E" w14:textId="77777777" w:rsidR="00D01E83" w:rsidRPr="001029B0" w:rsidRDefault="00D01E83" w:rsidP="00D01E83">
      <w:pPr>
        <w:spacing w:after="0" w:line="240" w:lineRule="auto"/>
        <w:jc w:val="center"/>
        <w:rPr>
          <w:kern w:val="0"/>
          <w14:ligatures w14:val="none"/>
        </w:rPr>
      </w:pPr>
    </w:p>
    <w:p w14:paraId="6DC88F0D" w14:textId="77777777" w:rsidR="00081980" w:rsidRPr="00081980" w:rsidRDefault="00081980" w:rsidP="00081980">
      <w:pPr>
        <w:spacing w:after="0" w:line="240" w:lineRule="auto"/>
        <w:jc w:val="center"/>
        <w:rPr>
          <w:rFonts w:ascii="Times New Roman" w:eastAsia="Times New Roman" w:hAnsi="Times New Roman" w:cs="Times New Roman"/>
          <w:kern w:val="0"/>
          <w:sz w:val="24"/>
          <w:szCs w:val="20"/>
          <w14:ligatures w14:val="none"/>
        </w:rPr>
      </w:pPr>
      <w:r w:rsidRPr="00081980">
        <w:rPr>
          <w:rFonts w:ascii="Times New Roman" w:eastAsia="Times New Roman" w:hAnsi="Times New Roman" w:cs="Times New Roman"/>
          <w:kern w:val="0"/>
          <w:sz w:val="24"/>
          <w:szCs w:val="20"/>
          <w14:ligatures w14:val="none"/>
        </w:rPr>
        <w:fldChar w:fldCharType="begin">
          <w:ffData>
            <w:name w:val="registravimoDataIlga"/>
            <w:enabled/>
            <w:calcOnExit w:val="0"/>
            <w:textInput/>
          </w:ffData>
        </w:fldChar>
      </w:r>
      <w:bookmarkStart w:id="0" w:name="registravimoDataIlga"/>
      <w:r w:rsidRPr="00081980">
        <w:rPr>
          <w:rFonts w:ascii="Times New Roman" w:eastAsia="Times New Roman" w:hAnsi="Times New Roman" w:cs="Times New Roman"/>
          <w:kern w:val="0"/>
          <w:sz w:val="24"/>
          <w:szCs w:val="20"/>
          <w14:ligatures w14:val="none"/>
        </w:rPr>
        <w:instrText xml:space="preserve"> FORMTEXT </w:instrText>
      </w:r>
      <w:r w:rsidRPr="00081980">
        <w:rPr>
          <w:rFonts w:ascii="Times New Roman" w:eastAsia="Times New Roman" w:hAnsi="Times New Roman" w:cs="Times New Roman"/>
          <w:kern w:val="0"/>
          <w:sz w:val="24"/>
          <w:szCs w:val="20"/>
          <w14:ligatures w14:val="none"/>
        </w:rPr>
      </w:r>
      <w:r w:rsidRPr="00081980">
        <w:rPr>
          <w:rFonts w:ascii="Times New Roman" w:eastAsia="Times New Roman" w:hAnsi="Times New Roman" w:cs="Times New Roman"/>
          <w:kern w:val="0"/>
          <w:sz w:val="24"/>
          <w:szCs w:val="20"/>
          <w14:ligatures w14:val="none"/>
        </w:rPr>
        <w:fldChar w:fldCharType="separate"/>
      </w:r>
      <w:r w:rsidRPr="00081980">
        <w:rPr>
          <w:rFonts w:ascii="Times New Roman" w:eastAsia="Times New Roman" w:hAnsi="Times New Roman" w:cs="Times New Roman"/>
          <w:noProof/>
          <w:kern w:val="0"/>
          <w:sz w:val="24"/>
          <w:szCs w:val="20"/>
          <w14:ligatures w14:val="none"/>
        </w:rPr>
        <w:t>2025 m. balandžio 10 d.</w:t>
      </w:r>
      <w:r w:rsidRPr="00081980">
        <w:rPr>
          <w:rFonts w:ascii="Times New Roman" w:eastAsia="Times New Roman" w:hAnsi="Times New Roman" w:cs="Times New Roman"/>
          <w:kern w:val="0"/>
          <w:sz w:val="24"/>
          <w:szCs w:val="20"/>
          <w14:ligatures w14:val="none"/>
        </w:rPr>
        <w:fldChar w:fldCharType="end"/>
      </w:r>
      <w:bookmarkEnd w:id="0"/>
      <w:r w:rsidRPr="00081980">
        <w:rPr>
          <w:rFonts w:ascii="Times New Roman" w:eastAsia="Times New Roman" w:hAnsi="Times New Roman" w:cs="Times New Roman"/>
          <w:kern w:val="0"/>
          <w:sz w:val="24"/>
          <w:szCs w:val="20"/>
          <w14:ligatures w14:val="none"/>
        </w:rPr>
        <w:t xml:space="preserve"> Nr. </w:t>
      </w:r>
      <w:r w:rsidRPr="00081980">
        <w:rPr>
          <w:rFonts w:ascii="Times New Roman" w:eastAsia="Times New Roman" w:hAnsi="Times New Roman" w:cs="Times New Roman"/>
          <w:kern w:val="0"/>
          <w:sz w:val="24"/>
          <w:szCs w:val="20"/>
          <w14:ligatures w14:val="none"/>
        </w:rPr>
        <w:fldChar w:fldCharType="begin">
          <w:ffData>
            <w:name w:val="registravimoNr"/>
            <w:enabled/>
            <w:calcOnExit w:val="0"/>
            <w:textInput/>
          </w:ffData>
        </w:fldChar>
      </w:r>
      <w:bookmarkStart w:id="1" w:name="registravimoNr"/>
      <w:r w:rsidRPr="00081980">
        <w:rPr>
          <w:rFonts w:ascii="Times New Roman" w:eastAsia="Times New Roman" w:hAnsi="Times New Roman" w:cs="Times New Roman"/>
          <w:kern w:val="0"/>
          <w:sz w:val="24"/>
          <w:szCs w:val="20"/>
          <w14:ligatures w14:val="none"/>
        </w:rPr>
        <w:instrText xml:space="preserve"> FORMTEXT </w:instrText>
      </w:r>
      <w:r w:rsidRPr="00081980">
        <w:rPr>
          <w:rFonts w:ascii="Times New Roman" w:eastAsia="Times New Roman" w:hAnsi="Times New Roman" w:cs="Times New Roman"/>
          <w:kern w:val="0"/>
          <w:sz w:val="24"/>
          <w:szCs w:val="20"/>
          <w14:ligatures w14:val="none"/>
        </w:rPr>
      </w:r>
      <w:r w:rsidRPr="00081980">
        <w:rPr>
          <w:rFonts w:ascii="Times New Roman" w:eastAsia="Times New Roman" w:hAnsi="Times New Roman" w:cs="Times New Roman"/>
          <w:kern w:val="0"/>
          <w:sz w:val="24"/>
          <w:szCs w:val="20"/>
          <w14:ligatures w14:val="none"/>
        </w:rPr>
        <w:fldChar w:fldCharType="separate"/>
      </w:r>
      <w:r w:rsidRPr="00081980">
        <w:rPr>
          <w:rFonts w:ascii="Times New Roman" w:eastAsia="Times New Roman" w:hAnsi="Times New Roman" w:cs="Times New Roman"/>
          <w:noProof/>
          <w:kern w:val="0"/>
          <w:sz w:val="24"/>
          <w:szCs w:val="20"/>
          <w14:ligatures w14:val="none"/>
        </w:rPr>
        <w:t>TSP-156</w:t>
      </w:r>
      <w:r w:rsidRPr="00081980">
        <w:rPr>
          <w:rFonts w:ascii="Times New Roman" w:eastAsia="Times New Roman" w:hAnsi="Times New Roman" w:cs="Times New Roman"/>
          <w:kern w:val="0"/>
          <w:sz w:val="24"/>
          <w:szCs w:val="20"/>
          <w14:ligatures w14:val="none"/>
        </w:rPr>
        <w:fldChar w:fldCharType="end"/>
      </w:r>
      <w:bookmarkEnd w:id="1"/>
    </w:p>
    <w:p w14:paraId="4224E553" w14:textId="77777777" w:rsidR="00081980" w:rsidRDefault="00081980" w:rsidP="00081980">
      <w:pPr>
        <w:keepNext/>
        <w:spacing w:after="0" w:line="240" w:lineRule="auto"/>
        <w:jc w:val="center"/>
        <w:outlineLvl w:val="2"/>
        <w:rPr>
          <w:rFonts w:ascii="Times New Roman" w:eastAsia="Times New Roman" w:hAnsi="Times New Roman" w:cs="Times New Roman"/>
          <w:kern w:val="0"/>
          <w:sz w:val="24"/>
          <w:szCs w:val="20"/>
          <w14:ligatures w14:val="none"/>
        </w:rPr>
      </w:pPr>
      <w:r w:rsidRPr="00081980">
        <w:rPr>
          <w:rFonts w:ascii="Times New Roman" w:eastAsia="Times New Roman" w:hAnsi="Times New Roman" w:cs="Times New Roman"/>
          <w:kern w:val="0"/>
          <w:sz w:val="24"/>
          <w:szCs w:val="20"/>
          <w14:ligatures w14:val="none"/>
        </w:rPr>
        <w:t>Panevėžys</w:t>
      </w:r>
    </w:p>
    <w:p w14:paraId="5DFE9478" w14:textId="77777777" w:rsidR="00081980" w:rsidRPr="00081980" w:rsidRDefault="00081980" w:rsidP="00081980">
      <w:pPr>
        <w:keepNext/>
        <w:spacing w:after="0" w:line="240" w:lineRule="auto"/>
        <w:jc w:val="center"/>
        <w:outlineLvl w:val="2"/>
        <w:rPr>
          <w:rFonts w:ascii="Times New Roman" w:eastAsia="Times New Roman" w:hAnsi="Times New Roman" w:cs="Times New Roman"/>
          <w:b/>
          <w:kern w:val="0"/>
          <w:sz w:val="24"/>
          <w:szCs w:val="20"/>
          <w14:ligatures w14:val="none"/>
        </w:rPr>
      </w:pPr>
    </w:p>
    <w:p w14:paraId="3F3B3EF1" w14:textId="0E81EABF" w:rsidR="002B4510" w:rsidRPr="001029B0" w:rsidRDefault="00D01E83" w:rsidP="00081980">
      <w:pPr>
        <w:tabs>
          <w:tab w:val="center" w:pos="851"/>
          <w:tab w:val="right" w:pos="9214"/>
        </w:tabs>
        <w:spacing w:after="0" w:line="360" w:lineRule="auto"/>
        <w:ind w:firstLine="851"/>
        <w:jc w:val="both"/>
        <w:rPr>
          <w:rFonts w:ascii="Times New Roman" w:eastAsia="Times New Roman" w:hAnsi="Times New Roman" w:cs="Times New Roman"/>
          <w:kern w:val="0"/>
          <w:sz w:val="24"/>
          <w:szCs w:val="24"/>
          <w:lang w:eastAsia="lt-LT"/>
          <w14:ligatures w14:val="none"/>
        </w:rPr>
      </w:pPr>
      <w:r w:rsidRPr="00D01E83">
        <w:rPr>
          <w:rFonts w:ascii="Times New Roman" w:eastAsia="Times New Roman" w:hAnsi="Times New Roman" w:cs="Times New Roman"/>
          <w:kern w:val="0"/>
          <w:sz w:val="24"/>
          <w:szCs w:val="24"/>
          <w14:ligatures w14:val="none"/>
        </w:rPr>
        <w:t>Vadovaudamasi Lietuvos Respublikos vietos savivaldos įstatymo 7 straipsnio 16 punktu, Lietuvos Respublikos užimtumo įstatymo 17 straipsniu, 48 straipsnio 3 dalimi</w:t>
      </w:r>
      <w:r w:rsidR="00D61FD1" w:rsidRPr="006A3710">
        <w:rPr>
          <w:rFonts w:ascii="Times New Roman" w:eastAsia="Times New Roman" w:hAnsi="Times New Roman" w:cs="Times New Roman"/>
          <w:kern w:val="0"/>
          <w:sz w:val="24"/>
          <w:szCs w:val="24"/>
          <w14:ligatures w14:val="none"/>
        </w:rPr>
        <w:t>,</w:t>
      </w:r>
      <w:r w:rsidR="002B4510">
        <w:rPr>
          <w:rFonts w:ascii="Times New Roman" w:eastAsia="Times New Roman" w:hAnsi="Times New Roman" w:cs="Times New Roman"/>
          <w:kern w:val="0"/>
          <w:sz w:val="24"/>
          <w:szCs w:val="24"/>
          <w14:ligatures w14:val="none"/>
        </w:rPr>
        <w:t xml:space="preserve"> </w:t>
      </w:r>
      <w:r w:rsidR="002B4510" w:rsidRPr="001029B0">
        <w:rPr>
          <w:rFonts w:ascii="Times New Roman" w:eastAsia="Times New Roman" w:hAnsi="Times New Roman" w:cs="Times New Roman"/>
          <w:kern w:val="0"/>
          <w:sz w:val="24"/>
          <w:szCs w:val="24"/>
          <w14:ligatures w14:val="none"/>
        </w:rPr>
        <w:t>Panevėžio miesto savivaldybės taryba</w:t>
      </w:r>
      <w:r w:rsidR="002B4510">
        <w:rPr>
          <w:rFonts w:ascii="Times New Roman" w:eastAsia="Times New Roman" w:hAnsi="Times New Roman" w:cs="Times New Roman"/>
          <w:kern w:val="0"/>
          <w:sz w:val="24"/>
          <w:szCs w:val="24"/>
          <w14:ligatures w14:val="none"/>
        </w:rPr>
        <w:t xml:space="preserve"> </w:t>
      </w:r>
      <w:r w:rsidR="002B4510" w:rsidRPr="001029B0">
        <w:rPr>
          <w:rFonts w:ascii="Times New Roman" w:eastAsia="Times New Roman" w:hAnsi="Times New Roman" w:cs="Times New Roman"/>
          <w:kern w:val="0"/>
          <w:sz w:val="24"/>
          <w:szCs w:val="24"/>
          <w14:ligatures w14:val="none"/>
        </w:rPr>
        <w:t xml:space="preserve"> </w:t>
      </w:r>
      <w:r w:rsidR="002B4510" w:rsidRPr="001029B0">
        <w:rPr>
          <w:rFonts w:ascii="Times New Roman" w:eastAsia="Times New Roman" w:hAnsi="Times New Roman" w:cs="Times New Roman"/>
          <w:kern w:val="0"/>
          <w:sz w:val="24"/>
          <w:szCs w:val="24"/>
          <w:lang w:eastAsia="lt-LT"/>
          <w14:ligatures w14:val="none"/>
        </w:rPr>
        <w:t>n u s p r e n d ž i a:</w:t>
      </w:r>
    </w:p>
    <w:p w14:paraId="5EEA8901" w14:textId="37F4AFA8" w:rsidR="002B4510" w:rsidRPr="001029B0" w:rsidRDefault="002B4510" w:rsidP="00081980">
      <w:pPr>
        <w:spacing w:after="0" w:line="360" w:lineRule="auto"/>
        <w:ind w:firstLine="851"/>
        <w:jc w:val="both"/>
        <w:rPr>
          <w:rFonts w:ascii="Times New Roman" w:eastAsia="Times New Roman" w:hAnsi="Times New Roman" w:cs="Times New Roman"/>
          <w:kern w:val="0"/>
          <w:sz w:val="24"/>
          <w:szCs w:val="24"/>
          <w14:ligatures w14:val="none"/>
        </w:rPr>
      </w:pPr>
      <w:r w:rsidRPr="001029B0">
        <w:rPr>
          <w:rFonts w:ascii="Times New Roman" w:eastAsia="Times New Roman" w:hAnsi="Times New Roman" w:cs="Times New Roman"/>
          <w:kern w:val="0"/>
          <w:sz w:val="24"/>
          <w:szCs w:val="24"/>
          <w14:ligatures w14:val="none"/>
        </w:rPr>
        <w:t xml:space="preserve">1. Pakeisti </w:t>
      </w:r>
      <w:r w:rsidR="00D01E83" w:rsidRPr="00D01E83">
        <w:rPr>
          <w:rFonts w:ascii="Times New Roman" w:eastAsia="Times New Roman" w:hAnsi="Times New Roman" w:cs="Times New Roman"/>
          <w:kern w:val="0"/>
          <w:sz w:val="24"/>
          <w:szCs w:val="24"/>
          <w14:ligatures w14:val="none"/>
        </w:rPr>
        <w:t>Panevėžio miesto savivaldybės 2024–2026 metų užimtumo didinimo</w:t>
      </w:r>
      <w:r w:rsidR="00F2690A">
        <w:rPr>
          <w:rFonts w:ascii="Times New Roman" w:eastAsia="Times New Roman" w:hAnsi="Times New Roman" w:cs="Times New Roman"/>
          <w:kern w:val="0"/>
          <w:sz w:val="24"/>
          <w:szCs w:val="24"/>
          <w14:ligatures w14:val="none"/>
        </w:rPr>
        <w:t xml:space="preserve"> </w:t>
      </w:r>
      <w:r w:rsidR="00402376" w:rsidRPr="00D01E83">
        <w:rPr>
          <w:rFonts w:ascii="Times New Roman" w:eastAsia="Times New Roman" w:hAnsi="Times New Roman" w:cs="Times New Roman"/>
          <w:kern w:val="0"/>
          <w:sz w:val="24"/>
          <w:szCs w:val="24"/>
          <w14:ligatures w14:val="none"/>
        </w:rPr>
        <w:t>program</w:t>
      </w:r>
      <w:r w:rsidR="00402376">
        <w:rPr>
          <w:rFonts w:ascii="Times New Roman" w:eastAsia="Times New Roman" w:hAnsi="Times New Roman" w:cs="Times New Roman"/>
          <w:kern w:val="0"/>
          <w:sz w:val="24"/>
          <w:szCs w:val="24"/>
          <w14:ligatures w14:val="none"/>
        </w:rPr>
        <w:t>ą</w:t>
      </w:r>
      <w:r w:rsidRPr="001029B0">
        <w:rPr>
          <w:rFonts w:ascii="Times New Roman" w:eastAsia="Times New Roman" w:hAnsi="Times New Roman" w:cs="Times New Roman"/>
          <w:kern w:val="0"/>
          <w:sz w:val="24"/>
          <w:szCs w:val="24"/>
          <w14:ligatures w14:val="none"/>
        </w:rPr>
        <w:t xml:space="preserve">, </w:t>
      </w:r>
      <w:bookmarkStart w:id="2" w:name="_Hlk123806830"/>
      <w:r w:rsidR="00402376" w:rsidRPr="001029B0">
        <w:rPr>
          <w:rFonts w:ascii="Times New Roman" w:eastAsia="Times New Roman" w:hAnsi="Times New Roman" w:cs="Times New Roman"/>
          <w:kern w:val="0"/>
          <w:sz w:val="24"/>
          <w:szCs w:val="24"/>
          <w14:ligatures w14:val="none"/>
        </w:rPr>
        <w:t>patvirtint</w:t>
      </w:r>
      <w:r w:rsidR="00402376">
        <w:rPr>
          <w:rFonts w:ascii="Times New Roman" w:eastAsia="Times New Roman" w:hAnsi="Times New Roman" w:cs="Times New Roman"/>
          <w:kern w:val="0"/>
          <w:sz w:val="24"/>
          <w:szCs w:val="24"/>
          <w14:ligatures w14:val="none"/>
        </w:rPr>
        <w:t>ą</w:t>
      </w:r>
      <w:r w:rsidR="00402376" w:rsidRPr="001029B0">
        <w:rPr>
          <w:rFonts w:ascii="Times New Roman" w:eastAsia="Times New Roman" w:hAnsi="Times New Roman" w:cs="Times New Roman"/>
          <w:kern w:val="0"/>
          <w:sz w:val="24"/>
          <w:szCs w:val="24"/>
          <w14:ligatures w14:val="none"/>
        </w:rPr>
        <w:t xml:space="preserve"> </w:t>
      </w:r>
      <w:r w:rsidRPr="001029B0">
        <w:rPr>
          <w:rFonts w:ascii="Times New Roman" w:eastAsia="Times New Roman" w:hAnsi="Times New Roman" w:cs="Times New Roman"/>
          <w:kern w:val="0"/>
          <w:sz w:val="24"/>
          <w:szCs w:val="24"/>
          <w14:ligatures w14:val="none"/>
        </w:rPr>
        <w:t>Panevėžio miesto savivaldybės tarybos 20</w:t>
      </w:r>
      <w:r w:rsidR="00D01E83">
        <w:rPr>
          <w:rFonts w:ascii="Times New Roman" w:eastAsia="Times New Roman" w:hAnsi="Times New Roman" w:cs="Times New Roman"/>
          <w:kern w:val="0"/>
          <w:sz w:val="24"/>
          <w:szCs w:val="24"/>
          <w14:ligatures w14:val="none"/>
        </w:rPr>
        <w:t>24</w:t>
      </w:r>
      <w:r w:rsidRPr="001029B0">
        <w:rPr>
          <w:rFonts w:ascii="Times New Roman" w:eastAsia="Times New Roman" w:hAnsi="Times New Roman" w:cs="Times New Roman"/>
          <w:kern w:val="0"/>
          <w:sz w:val="24"/>
          <w:szCs w:val="24"/>
          <w14:ligatures w14:val="none"/>
        </w:rPr>
        <w:t xml:space="preserve"> m. </w:t>
      </w:r>
      <w:r w:rsidR="00D01E83">
        <w:rPr>
          <w:rFonts w:ascii="Times New Roman" w:eastAsia="Times New Roman" w:hAnsi="Times New Roman" w:cs="Times New Roman"/>
          <w:kern w:val="0"/>
          <w:sz w:val="24"/>
          <w:szCs w:val="24"/>
          <w14:ligatures w14:val="none"/>
        </w:rPr>
        <w:t>vasario</w:t>
      </w:r>
      <w:r w:rsidRPr="001029B0">
        <w:rPr>
          <w:rFonts w:ascii="Times New Roman" w:eastAsia="Times New Roman" w:hAnsi="Times New Roman" w:cs="Times New Roman"/>
          <w:kern w:val="0"/>
          <w:sz w:val="24"/>
          <w:szCs w:val="24"/>
          <w14:ligatures w14:val="none"/>
        </w:rPr>
        <w:t xml:space="preserve"> </w:t>
      </w:r>
      <w:r w:rsidR="00A66876">
        <w:rPr>
          <w:rFonts w:ascii="Times New Roman" w:eastAsia="Times New Roman" w:hAnsi="Times New Roman" w:cs="Times New Roman"/>
          <w:kern w:val="0"/>
          <w:sz w:val="24"/>
          <w:szCs w:val="24"/>
          <w14:ligatures w14:val="none"/>
        </w:rPr>
        <w:t xml:space="preserve">29 </w:t>
      </w:r>
      <w:r w:rsidRPr="001029B0">
        <w:rPr>
          <w:rFonts w:ascii="Times New Roman" w:eastAsia="Times New Roman" w:hAnsi="Times New Roman" w:cs="Times New Roman"/>
          <w:kern w:val="0"/>
          <w:sz w:val="24"/>
          <w:szCs w:val="24"/>
          <w14:ligatures w14:val="none"/>
        </w:rPr>
        <w:t>d. sprendimu Nr. 1-</w:t>
      </w:r>
      <w:r w:rsidR="00A66876">
        <w:rPr>
          <w:rFonts w:ascii="Times New Roman" w:eastAsia="Times New Roman" w:hAnsi="Times New Roman" w:cs="Times New Roman"/>
          <w:kern w:val="0"/>
          <w:sz w:val="24"/>
          <w:szCs w:val="24"/>
          <w14:ligatures w14:val="none"/>
        </w:rPr>
        <w:t>65</w:t>
      </w:r>
      <w:r w:rsidRPr="001029B0">
        <w:rPr>
          <w:rFonts w:ascii="Times New Roman" w:eastAsia="Times New Roman" w:hAnsi="Times New Roman" w:cs="Times New Roman"/>
          <w:kern w:val="0"/>
          <w:sz w:val="24"/>
          <w:szCs w:val="24"/>
          <w14:ligatures w14:val="none"/>
        </w:rPr>
        <w:t xml:space="preserve"> </w:t>
      </w:r>
      <w:bookmarkEnd w:id="2"/>
      <w:r w:rsidRPr="001029B0">
        <w:rPr>
          <w:rFonts w:ascii="Times New Roman" w:eastAsia="Times New Roman" w:hAnsi="Times New Roman" w:cs="Times New Roman"/>
          <w:kern w:val="0"/>
          <w:sz w:val="24"/>
          <w:szCs w:val="24"/>
          <w14:ligatures w14:val="none"/>
        </w:rPr>
        <w:t>„</w:t>
      </w:r>
      <w:r w:rsidRPr="001029B0">
        <w:rPr>
          <w:rFonts w:ascii="Times New Roman" w:eastAsia="Times New Roman" w:hAnsi="Times New Roman" w:cs="Times New Roman"/>
          <w:kern w:val="0"/>
          <w:sz w:val="24"/>
          <w:szCs w:val="20"/>
          <w14:ligatures w14:val="none"/>
        </w:rPr>
        <w:t xml:space="preserve">Dėl </w:t>
      </w:r>
      <w:r w:rsidR="00D01E83" w:rsidRPr="00D01E83">
        <w:rPr>
          <w:rFonts w:ascii="Times New Roman" w:eastAsia="Times New Roman" w:hAnsi="Times New Roman" w:cs="Times New Roman"/>
          <w:kern w:val="0"/>
          <w:sz w:val="24"/>
          <w:szCs w:val="20"/>
          <w14:ligatures w14:val="none"/>
        </w:rPr>
        <w:t>Panevėžio miesto savivaldybės 2024–2026 metų užimtumo didinimo program</w:t>
      </w:r>
      <w:r w:rsidR="00D01E83">
        <w:rPr>
          <w:rFonts w:ascii="Times New Roman" w:eastAsia="Times New Roman" w:hAnsi="Times New Roman" w:cs="Times New Roman"/>
          <w:kern w:val="0"/>
          <w:sz w:val="24"/>
          <w:szCs w:val="20"/>
          <w14:ligatures w14:val="none"/>
        </w:rPr>
        <w:t>os patvirtinimo</w:t>
      </w:r>
      <w:r w:rsidRPr="001029B0">
        <w:rPr>
          <w:rFonts w:ascii="Times New Roman" w:eastAsia="Times New Roman" w:hAnsi="Times New Roman" w:cs="Times New Roman"/>
          <w:kern w:val="0"/>
          <w:sz w:val="24"/>
          <w:szCs w:val="24"/>
          <w14:ligatures w14:val="none"/>
        </w:rPr>
        <w:t>“:</w:t>
      </w:r>
    </w:p>
    <w:p w14:paraId="6696C2F4" w14:textId="46589ED4" w:rsidR="002B4510" w:rsidRPr="00081980" w:rsidRDefault="002B4510" w:rsidP="00081980">
      <w:pPr>
        <w:pStyle w:val="Sraopastraipa"/>
        <w:numPr>
          <w:ilvl w:val="1"/>
          <w:numId w:val="2"/>
        </w:numPr>
        <w:tabs>
          <w:tab w:val="left" w:pos="851"/>
        </w:tabs>
        <w:spacing w:after="0" w:line="360" w:lineRule="auto"/>
        <w:jc w:val="both"/>
        <w:rPr>
          <w:rFonts w:ascii="Times New Roman" w:eastAsia="Times New Roman" w:hAnsi="Times New Roman" w:cs="Times New Roman"/>
          <w:kern w:val="0"/>
          <w:sz w:val="24"/>
          <w:szCs w:val="24"/>
          <w14:ligatures w14:val="none"/>
        </w:rPr>
      </w:pPr>
      <w:r w:rsidRPr="00081980">
        <w:rPr>
          <w:rFonts w:ascii="Times New Roman" w:eastAsia="Times New Roman" w:hAnsi="Times New Roman" w:cs="Times New Roman"/>
          <w:kern w:val="0"/>
          <w:sz w:val="24"/>
          <w:szCs w:val="24"/>
          <w14:ligatures w14:val="none"/>
        </w:rPr>
        <w:t xml:space="preserve"> pakeisti </w:t>
      </w:r>
      <w:bookmarkStart w:id="3" w:name="_Hlk194918147"/>
      <w:r w:rsidRPr="00081980">
        <w:rPr>
          <w:rFonts w:ascii="Times New Roman" w:eastAsia="Times New Roman" w:hAnsi="Times New Roman" w:cs="Times New Roman"/>
          <w:kern w:val="0"/>
          <w:sz w:val="24"/>
          <w:szCs w:val="24"/>
          <w14:ligatures w14:val="none"/>
        </w:rPr>
        <w:t>3 punktą ir išdėstyti jį taip:</w:t>
      </w:r>
      <w:bookmarkEnd w:id="3"/>
    </w:p>
    <w:p w14:paraId="2A3D25C9" w14:textId="36A58887" w:rsidR="00D01E83" w:rsidRPr="00D01E83" w:rsidRDefault="002B4510" w:rsidP="00081980">
      <w:pPr>
        <w:spacing w:after="0" w:line="360" w:lineRule="auto"/>
        <w:ind w:firstLine="851"/>
        <w:contextualSpacing/>
        <w:jc w:val="both"/>
        <w:rPr>
          <w:rFonts w:ascii="Times New Roman" w:hAnsi="Times New Roman" w:cs="Times New Roman"/>
          <w:kern w:val="0"/>
          <w:sz w:val="24"/>
          <w:szCs w:val="24"/>
          <w14:ligatures w14:val="none"/>
        </w:rPr>
      </w:pPr>
      <w:r w:rsidRPr="001029B0">
        <w:rPr>
          <w:rFonts w:ascii="Times New Roman" w:eastAsia="Calibri" w:hAnsi="Times New Roman" w:cs="Times New Roman"/>
          <w:kern w:val="0"/>
          <w:sz w:val="24"/>
          <w:szCs w:val="24"/>
          <w14:ligatures w14:val="none"/>
        </w:rPr>
        <w:t>„</w:t>
      </w:r>
      <w:r w:rsidR="00D01E83" w:rsidRPr="00D01E83">
        <w:rPr>
          <w:rFonts w:ascii="Times New Roman" w:hAnsi="Times New Roman" w:cs="Times New Roman"/>
          <w:kern w:val="0"/>
          <w:sz w:val="24"/>
          <w:szCs w:val="24"/>
          <w14:ligatures w14:val="none"/>
        </w:rPr>
        <w:t>3. Programos tikslai:</w:t>
      </w:r>
    </w:p>
    <w:p w14:paraId="06DF5568" w14:textId="5D2CD7F5" w:rsidR="00D01E83" w:rsidRPr="00D01E83" w:rsidRDefault="00D01E83" w:rsidP="00081980">
      <w:pPr>
        <w:spacing w:after="0" w:line="360" w:lineRule="auto"/>
        <w:ind w:firstLine="851"/>
        <w:contextualSpacing/>
        <w:jc w:val="both"/>
        <w:rPr>
          <w:rFonts w:ascii="Times New Roman" w:hAnsi="Times New Roman" w:cs="Times New Roman"/>
          <w:kern w:val="0"/>
          <w:sz w:val="24"/>
          <w:szCs w:val="24"/>
          <w14:ligatures w14:val="none"/>
        </w:rPr>
      </w:pPr>
      <w:r w:rsidRPr="00D01E83">
        <w:rPr>
          <w:rFonts w:ascii="Times New Roman" w:hAnsi="Times New Roman" w:cs="Times New Roman"/>
          <w:kern w:val="0"/>
          <w:sz w:val="24"/>
          <w:szCs w:val="24"/>
          <w14:ligatures w14:val="none"/>
        </w:rPr>
        <w:t xml:space="preserve">3.1. siekti gyventojų, registruotų Užimtumo tarnyboje </w:t>
      </w:r>
      <w:bookmarkStart w:id="4" w:name="_Hlk194918040"/>
      <w:r w:rsidRPr="00D01E83">
        <w:rPr>
          <w:rFonts w:ascii="Times New Roman" w:hAnsi="Times New Roman" w:cs="Times New Roman"/>
          <w:kern w:val="0"/>
          <w:sz w:val="24"/>
          <w:szCs w:val="24"/>
          <w14:ligatures w14:val="none"/>
        </w:rPr>
        <w:t>ir deklarav</w:t>
      </w:r>
      <w:r>
        <w:rPr>
          <w:rFonts w:ascii="Times New Roman" w:hAnsi="Times New Roman" w:cs="Times New Roman"/>
          <w:kern w:val="0"/>
          <w:sz w:val="24"/>
          <w:szCs w:val="24"/>
          <w14:ligatures w14:val="none"/>
        </w:rPr>
        <w:t>usių</w:t>
      </w:r>
      <w:r w:rsidRPr="00D01E83">
        <w:rPr>
          <w:rFonts w:ascii="Times New Roman" w:hAnsi="Times New Roman" w:cs="Times New Roman"/>
          <w:kern w:val="0"/>
          <w:sz w:val="24"/>
          <w:szCs w:val="24"/>
          <w14:ligatures w14:val="none"/>
        </w:rPr>
        <w:t xml:space="preserve"> gyvenamąją vietą Panevėžio miesto savivaldybės teritorijoje </w:t>
      </w:r>
      <w:r>
        <w:rPr>
          <w:rFonts w:ascii="Times New Roman" w:hAnsi="Times New Roman" w:cs="Times New Roman"/>
          <w:kern w:val="0"/>
          <w:sz w:val="24"/>
          <w:szCs w:val="24"/>
          <w14:ligatures w14:val="none"/>
        </w:rPr>
        <w:t xml:space="preserve">arba </w:t>
      </w:r>
      <w:r w:rsidR="009E5147" w:rsidRPr="009E5147">
        <w:rPr>
          <w:rFonts w:ascii="Times New Roman" w:hAnsi="Times New Roman" w:cs="Times New Roman"/>
          <w:kern w:val="0"/>
          <w:sz w:val="24"/>
          <w:szCs w:val="24"/>
          <w14:ligatures w14:val="none"/>
        </w:rPr>
        <w:t>įtraukt</w:t>
      </w:r>
      <w:r w:rsidR="009E5147">
        <w:rPr>
          <w:rFonts w:ascii="Times New Roman" w:hAnsi="Times New Roman" w:cs="Times New Roman"/>
          <w:kern w:val="0"/>
          <w:sz w:val="24"/>
          <w:szCs w:val="24"/>
          <w14:ligatures w14:val="none"/>
        </w:rPr>
        <w:t>ų</w:t>
      </w:r>
      <w:r w:rsidR="009E5147" w:rsidRPr="009E5147">
        <w:rPr>
          <w:rFonts w:ascii="Times New Roman" w:hAnsi="Times New Roman" w:cs="Times New Roman"/>
          <w:kern w:val="0"/>
          <w:sz w:val="24"/>
          <w:szCs w:val="24"/>
          <w14:ligatures w14:val="none"/>
        </w:rPr>
        <w:t xml:space="preserve"> į gyvenamosios vietos neturinčių asmenų apskaitą </w:t>
      </w:r>
      <w:r w:rsidR="009E5147" w:rsidRPr="00D01E83">
        <w:rPr>
          <w:rFonts w:ascii="Times New Roman" w:hAnsi="Times New Roman" w:cs="Times New Roman"/>
          <w:kern w:val="0"/>
          <w:sz w:val="24"/>
          <w:szCs w:val="24"/>
          <w14:ligatures w14:val="none"/>
        </w:rPr>
        <w:t>Panevėžio miesto</w:t>
      </w:r>
      <w:r w:rsidR="009E5147" w:rsidRPr="009E5147">
        <w:rPr>
          <w:rFonts w:ascii="Times New Roman" w:hAnsi="Times New Roman" w:cs="Times New Roman"/>
          <w:kern w:val="0"/>
          <w:sz w:val="24"/>
          <w:szCs w:val="24"/>
          <w14:ligatures w14:val="none"/>
        </w:rPr>
        <w:t xml:space="preserve"> </w:t>
      </w:r>
      <w:r w:rsidR="009E5147">
        <w:rPr>
          <w:rFonts w:ascii="Times New Roman" w:hAnsi="Times New Roman" w:cs="Times New Roman"/>
          <w:kern w:val="0"/>
          <w:sz w:val="24"/>
          <w:szCs w:val="24"/>
          <w14:ligatures w14:val="none"/>
        </w:rPr>
        <w:t>s</w:t>
      </w:r>
      <w:r w:rsidR="009E5147" w:rsidRPr="009E5147">
        <w:rPr>
          <w:rFonts w:ascii="Times New Roman" w:hAnsi="Times New Roman" w:cs="Times New Roman"/>
          <w:kern w:val="0"/>
          <w:sz w:val="24"/>
          <w:szCs w:val="24"/>
          <w14:ligatures w14:val="none"/>
        </w:rPr>
        <w:t>avivaldybėje</w:t>
      </w:r>
      <w:bookmarkEnd w:id="4"/>
      <w:r w:rsidRPr="00D01E83">
        <w:rPr>
          <w:rFonts w:ascii="Times New Roman" w:hAnsi="Times New Roman" w:cs="Times New Roman"/>
          <w:kern w:val="0"/>
          <w:sz w:val="24"/>
          <w:szCs w:val="24"/>
          <w14:ligatures w14:val="none"/>
        </w:rPr>
        <w:t>, atitinkančių Lietuvos Respublikos užimtumo įstatymo 48 straipsnio 2 dalyje nustatytas sąlygas (toliau – Tikslinė grupė), tvaraus užimtumo;</w:t>
      </w:r>
    </w:p>
    <w:p w14:paraId="40C1F171" w14:textId="06E6475B" w:rsidR="002B4510" w:rsidRDefault="00D01E83" w:rsidP="00081980">
      <w:pPr>
        <w:spacing w:after="0" w:line="360" w:lineRule="auto"/>
        <w:ind w:firstLine="851"/>
        <w:contextualSpacing/>
        <w:jc w:val="both"/>
        <w:rPr>
          <w:rFonts w:ascii="Times New Roman" w:hAnsi="Times New Roman" w:cs="Times New Roman"/>
          <w:kern w:val="0"/>
          <w:sz w:val="24"/>
          <w:szCs w:val="24"/>
          <w14:ligatures w14:val="none"/>
        </w:rPr>
      </w:pPr>
      <w:r w:rsidRPr="00D01E83">
        <w:rPr>
          <w:rFonts w:ascii="Times New Roman" w:hAnsi="Times New Roman" w:cs="Times New Roman"/>
          <w:kern w:val="0"/>
          <w:sz w:val="24"/>
          <w:szCs w:val="24"/>
          <w14:ligatures w14:val="none"/>
        </w:rPr>
        <w:t>3.2. mažinti Tikslinės grupės asmenų piniginės socialinės paramos gavėjų skaičių</w:t>
      </w:r>
      <w:r w:rsidR="00402376">
        <w:rPr>
          <w:rFonts w:ascii="Times New Roman" w:hAnsi="Times New Roman" w:cs="Times New Roman"/>
          <w:kern w:val="0"/>
          <w:sz w:val="24"/>
          <w:szCs w:val="24"/>
          <w14:ligatures w14:val="none"/>
        </w:rPr>
        <w:t>.</w:t>
      </w:r>
      <w:r w:rsidR="002B4510" w:rsidRPr="001029B0">
        <w:rPr>
          <w:rFonts w:ascii="Times New Roman" w:hAnsi="Times New Roman" w:cs="Times New Roman"/>
          <w:kern w:val="0"/>
          <w:sz w:val="24"/>
          <w:szCs w:val="24"/>
          <w14:ligatures w14:val="none"/>
        </w:rPr>
        <w:t xml:space="preserve">“; </w:t>
      </w:r>
    </w:p>
    <w:p w14:paraId="50F09211" w14:textId="56BEF69A" w:rsidR="009E5147" w:rsidRPr="001029B0" w:rsidRDefault="009E5147" w:rsidP="00081980">
      <w:pPr>
        <w:spacing w:after="0" w:line="360" w:lineRule="auto"/>
        <w:ind w:firstLine="851"/>
        <w:contextualSpacing/>
        <w:jc w:val="both"/>
        <w:rPr>
          <w:rFonts w:ascii="Times New Roman" w:hAnsi="Times New Roman" w:cs="Times New Roman"/>
          <w:kern w:val="0"/>
          <w:sz w:val="24"/>
          <w:szCs w:val="24"/>
          <w14:ligatures w14:val="none"/>
        </w:rPr>
      </w:pPr>
      <w:bookmarkStart w:id="5" w:name="_Hlk194919943"/>
      <w:r>
        <w:rPr>
          <w:rFonts w:ascii="Times New Roman" w:hAnsi="Times New Roman" w:cs="Times New Roman"/>
          <w:kern w:val="0"/>
          <w:sz w:val="24"/>
          <w:szCs w:val="24"/>
          <w14:ligatures w14:val="none"/>
        </w:rPr>
        <w:t xml:space="preserve">1.2. pakeisti </w:t>
      </w:r>
      <w:r>
        <w:rPr>
          <w:rFonts w:ascii="Times New Roman" w:eastAsia="Times New Roman" w:hAnsi="Times New Roman" w:cs="Times New Roman"/>
          <w:kern w:val="0"/>
          <w:sz w:val="24"/>
          <w:szCs w:val="24"/>
          <w14:ligatures w14:val="none"/>
        </w:rPr>
        <w:t>16</w:t>
      </w:r>
      <w:r w:rsidRPr="001029B0">
        <w:rPr>
          <w:rFonts w:ascii="Times New Roman" w:eastAsia="Times New Roman" w:hAnsi="Times New Roman" w:cs="Times New Roman"/>
          <w:kern w:val="0"/>
          <w:sz w:val="24"/>
          <w:szCs w:val="24"/>
          <w14:ligatures w14:val="none"/>
        </w:rPr>
        <w:t xml:space="preserve"> punktą ir išdėstyti jį taip:</w:t>
      </w:r>
    </w:p>
    <w:bookmarkEnd w:id="5"/>
    <w:p w14:paraId="69A4B560" w14:textId="3371F5BD" w:rsidR="00DB5D82" w:rsidRPr="00DB5D82" w:rsidRDefault="00D61FD1" w:rsidP="00081980">
      <w:pPr>
        <w:widowControl w:val="0"/>
        <w:shd w:val="clear" w:color="auto" w:fill="FFFFFF"/>
        <w:suppressAutoHyphens/>
        <w:spacing w:after="0" w:line="360" w:lineRule="auto"/>
        <w:ind w:firstLine="851"/>
        <w:jc w:val="both"/>
        <w:rPr>
          <w:rFonts w:ascii="Times New Roman" w:eastAsia="HG Mincho Light J" w:hAnsi="Times New Roman" w:cs="Times New Roman"/>
          <w:color w:val="000000"/>
          <w:sz w:val="24"/>
          <w:szCs w:val="24"/>
          <w:lang w:eastAsia="lt-LT"/>
        </w:rPr>
      </w:pPr>
      <w:r>
        <w:rPr>
          <w:rFonts w:ascii="Times New Roman" w:eastAsia="HG Mincho Light J" w:hAnsi="Times New Roman" w:cs="Times New Roman"/>
          <w:color w:val="000000"/>
          <w:sz w:val="24"/>
          <w:szCs w:val="24"/>
          <w:lang w:eastAsia="lt-LT"/>
        </w:rPr>
        <w:t>„</w:t>
      </w:r>
      <w:r w:rsidR="00DB5D82" w:rsidRPr="00DB5D82">
        <w:rPr>
          <w:rFonts w:ascii="Times New Roman" w:eastAsia="HG Mincho Light J" w:hAnsi="Times New Roman" w:cs="Times New Roman"/>
          <w:color w:val="000000"/>
          <w:sz w:val="24"/>
          <w:szCs w:val="24"/>
          <w:lang w:eastAsia="lt-LT"/>
        </w:rPr>
        <w:t xml:space="preserve">16. Planuojama vienam asmeniui, dirbančiam laikinuosius darbus, skirti per mėnesį </w:t>
      </w:r>
      <w:r w:rsidR="00DB5D82">
        <w:rPr>
          <w:rFonts w:ascii="Times New Roman" w:eastAsia="HG Mincho Light J" w:hAnsi="Times New Roman" w:cs="Times New Roman"/>
          <w:color w:val="000000"/>
          <w:sz w:val="24"/>
          <w:szCs w:val="24"/>
          <w:lang w:eastAsia="lt-LT"/>
        </w:rPr>
        <w:t xml:space="preserve">ne </w:t>
      </w:r>
      <w:r w:rsidR="00025B1B">
        <w:rPr>
          <w:rFonts w:ascii="Times New Roman" w:eastAsia="HG Mincho Light J" w:hAnsi="Times New Roman" w:cs="Times New Roman"/>
          <w:color w:val="000000"/>
          <w:sz w:val="24"/>
          <w:szCs w:val="24"/>
          <w:lang w:eastAsia="lt-LT"/>
        </w:rPr>
        <w:t xml:space="preserve">mažesnes </w:t>
      </w:r>
      <w:r w:rsidR="00DB5D82">
        <w:rPr>
          <w:rFonts w:ascii="Times New Roman" w:eastAsia="HG Mincho Light J" w:hAnsi="Times New Roman" w:cs="Times New Roman"/>
          <w:color w:val="000000"/>
          <w:sz w:val="24"/>
          <w:szCs w:val="24"/>
          <w:lang w:eastAsia="lt-LT"/>
        </w:rPr>
        <w:t xml:space="preserve">kaip </w:t>
      </w:r>
      <w:r w:rsidR="00DB5D82" w:rsidRPr="00DB5D82">
        <w:rPr>
          <w:rFonts w:ascii="Times New Roman" w:eastAsia="HG Mincho Light J" w:hAnsi="Times New Roman" w:cs="Times New Roman"/>
          <w:color w:val="000000"/>
          <w:sz w:val="24"/>
          <w:szCs w:val="24"/>
          <w:lang w:eastAsia="lt-LT"/>
        </w:rPr>
        <w:t>Lietuvos Respublikos Vyriausybės patvirtint</w:t>
      </w:r>
      <w:r w:rsidR="00DB5D82">
        <w:rPr>
          <w:rFonts w:ascii="Times New Roman" w:eastAsia="HG Mincho Light J" w:hAnsi="Times New Roman" w:cs="Times New Roman"/>
          <w:color w:val="000000"/>
          <w:sz w:val="24"/>
          <w:szCs w:val="24"/>
          <w:lang w:eastAsia="lt-LT"/>
        </w:rPr>
        <w:t>o</w:t>
      </w:r>
      <w:r w:rsidR="00DB5D82" w:rsidRPr="00DB5D82">
        <w:rPr>
          <w:rFonts w:ascii="Times New Roman" w:eastAsia="HG Mincho Light J" w:hAnsi="Times New Roman" w:cs="Times New Roman"/>
          <w:color w:val="000000"/>
          <w:sz w:val="24"/>
          <w:szCs w:val="24"/>
          <w:lang w:eastAsia="lt-LT"/>
        </w:rPr>
        <w:t xml:space="preserve"> minimal</w:t>
      </w:r>
      <w:r w:rsidR="00DB5D82">
        <w:rPr>
          <w:rFonts w:ascii="Times New Roman" w:eastAsia="HG Mincho Light J" w:hAnsi="Times New Roman" w:cs="Times New Roman"/>
          <w:color w:val="000000"/>
          <w:sz w:val="24"/>
          <w:szCs w:val="24"/>
          <w:lang w:eastAsia="lt-LT"/>
        </w:rPr>
        <w:t>ios</w:t>
      </w:r>
      <w:r w:rsidR="00DB5D82" w:rsidRPr="00DB5D82">
        <w:rPr>
          <w:rFonts w:ascii="Times New Roman" w:eastAsia="HG Mincho Light J" w:hAnsi="Times New Roman" w:cs="Times New Roman"/>
          <w:color w:val="000000"/>
          <w:sz w:val="24"/>
          <w:szCs w:val="24"/>
          <w:lang w:eastAsia="lt-LT"/>
        </w:rPr>
        <w:t xml:space="preserve"> mėnesin</w:t>
      </w:r>
      <w:r w:rsidR="00DB5D82">
        <w:rPr>
          <w:rFonts w:ascii="Times New Roman" w:eastAsia="HG Mincho Light J" w:hAnsi="Times New Roman" w:cs="Times New Roman"/>
          <w:color w:val="000000"/>
          <w:sz w:val="24"/>
          <w:szCs w:val="24"/>
          <w:lang w:eastAsia="lt-LT"/>
        </w:rPr>
        <w:t>ės</w:t>
      </w:r>
      <w:r w:rsidR="00DB5D82" w:rsidRPr="00DB5D82">
        <w:rPr>
          <w:rFonts w:ascii="Times New Roman" w:eastAsia="HG Mincho Light J" w:hAnsi="Times New Roman" w:cs="Times New Roman"/>
          <w:color w:val="000000"/>
          <w:sz w:val="24"/>
          <w:szCs w:val="24"/>
          <w:lang w:eastAsia="lt-LT"/>
        </w:rPr>
        <w:t xml:space="preserve"> alg</w:t>
      </w:r>
      <w:r w:rsidR="00DB5D82">
        <w:rPr>
          <w:rFonts w:ascii="Times New Roman" w:eastAsia="HG Mincho Light J" w:hAnsi="Times New Roman" w:cs="Times New Roman"/>
          <w:color w:val="000000"/>
          <w:sz w:val="24"/>
          <w:szCs w:val="24"/>
          <w:lang w:eastAsia="lt-LT"/>
        </w:rPr>
        <w:t>os</w:t>
      </w:r>
      <w:r w:rsidR="006467EE">
        <w:rPr>
          <w:rFonts w:ascii="Times New Roman" w:eastAsia="HG Mincho Light J" w:hAnsi="Times New Roman" w:cs="Times New Roman"/>
          <w:color w:val="000000"/>
          <w:sz w:val="24"/>
          <w:szCs w:val="24"/>
          <w:lang w:eastAsia="lt-LT"/>
        </w:rPr>
        <w:t xml:space="preserve"> dydžio</w:t>
      </w:r>
      <w:r w:rsidR="00025B1B" w:rsidRPr="00025B1B">
        <w:rPr>
          <w:rFonts w:ascii="Times New Roman" w:eastAsia="HG Mincho Light J" w:hAnsi="Times New Roman" w:cs="Times New Roman"/>
          <w:color w:val="000000"/>
          <w:sz w:val="24"/>
          <w:szCs w:val="24"/>
          <w:lang w:eastAsia="lt-LT"/>
        </w:rPr>
        <w:t xml:space="preserve"> </w:t>
      </w:r>
      <w:r w:rsidR="00025B1B">
        <w:rPr>
          <w:rFonts w:ascii="Times New Roman" w:eastAsia="HG Mincho Light J" w:hAnsi="Times New Roman" w:cs="Times New Roman"/>
          <w:color w:val="000000"/>
          <w:sz w:val="24"/>
          <w:szCs w:val="24"/>
          <w:lang w:eastAsia="lt-LT"/>
        </w:rPr>
        <w:t>lėšas</w:t>
      </w:r>
      <w:r w:rsidR="00DB5D82">
        <w:rPr>
          <w:rFonts w:ascii="Times New Roman" w:eastAsia="HG Mincho Light J" w:hAnsi="Times New Roman" w:cs="Times New Roman"/>
          <w:color w:val="000000"/>
          <w:sz w:val="24"/>
          <w:szCs w:val="24"/>
          <w:lang w:eastAsia="lt-LT"/>
        </w:rPr>
        <w:t>, įvertinus Programos 17 punktu nustatytų išlaidų finansavim</w:t>
      </w:r>
      <w:r w:rsidR="006467EE">
        <w:rPr>
          <w:rFonts w:ascii="Times New Roman" w:eastAsia="HG Mincho Light J" w:hAnsi="Times New Roman" w:cs="Times New Roman"/>
          <w:color w:val="000000"/>
          <w:sz w:val="24"/>
          <w:szCs w:val="24"/>
          <w:lang w:eastAsia="lt-LT"/>
        </w:rPr>
        <w:t>ą</w:t>
      </w:r>
      <w:r w:rsidR="00DB5D82" w:rsidRPr="00DB5D82">
        <w:rPr>
          <w:rFonts w:ascii="Times New Roman" w:eastAsia="HG Mincho Light J" w:hAnsi="Times New Roman" w:cs="Times New Roman"/>
          <w:color w:val="000000"/>
          <w:sz w:val="24"/>
          <w:szCs w:val="24"/>
          <w:lang w:eastAsia="lt-LT"/>
        </w:rPr>
        <w:t>.</w:t>
      </w:r>
      <w:r w:rsidR="006467EE">
        <w:rPr>
          <w:rFonts w:ascii="Times New Roman" w:eastAsia="HG Mincho Light J" w:hAnsi="Times New Roman" w:cs="Times New Roman"/>
          <w:color w:val="000000"/>
          <w:sz w:val="24"/>
          <w:szCs w:val="24"/>
          <w:lang w:eastAsia="lt-LT"/>
        </w:rPr>
        <w:t>“</w:t>
      </w:r>
      <w:r w:rsidR="00025B1B">
        <w:rPr>
          <w:rFonts w:ascii="Times New Roman" w:eastAsia="HG Mincho Light J" w:hAnsi="Times New Roman" w:cs="Times New Roman"/>
          <w:color w:val="000000"/>
          <w:sz w:val="24"/>
          <w:szCs w:val="24"/>
          <w:lang w:eastAsia="lt-LT"/>
        </w:rPr>
        <w:t>;</w:t>
      </w:r>
    </w:p>
    <w:p w14:paraId="7F156A50" w14:textId="4FC01465" w:rsidR="005E54CF" w:rsidRPr="00A66876" w:rsidRDefault="00A66876" w:rsidP="00F2690A">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1.3. </w:t>
      </w:r>
      <w:bookmarkStart w:id="6" w:name="_Hlk194920693"/>
      <w:r w:rsidR="005E54CF" w:rsidRPr="00A66876">
        <w:rPr>
          <w:rFonts w:ascii="Times New Roman" w:hAnsi="Times New Roman" w:cs="Times New Roman"/>
          <w:kern w:val="0"/>
          <w:sz w:val="24"/>
          <w:szCs w:val="24"/>
          <w14:ligatures w14:val="none"/>
        </w:rPr>
        <w:t xml:space="preserve">pakeisti </w:t>
      </w:r>
      <w:r w:rsidR="005E54CF" w:rsidRPr="00A66876">
        <w:rPr>
          <w:rFonts w:ascii="Times New Roman" w:eastAsia="Times New Roman" w:hAnsi="Times New Roman" w:cs="Times New Roman"/>
          <w:kern w:val="0"/>
          <w:sz w:val="24"/>
          <w:szCs w:val="24"/>
          <w14:ligatures w14:val="none"/>
        </w:rPr>
        <w:t>19.2 papunktį ir išdėstyti jį taip:</w:t>
      </w:r>
      <w:bookmarkEnd w:id="6"/>
    </w:p>
    <w:p w14:paraId="358929C9" w14:textId="1420CC27" w:rsidR="005E54CF" w:rsidRPr="005E54CF" w:rsidRDefault="00D61FD1"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kern w:val="0"/>
          <w:sz w:val="24"/>
          <w:szCs w:val="24"/>
          <w14:ligatures w14:val="none"/>
        </w:rPr>
        <w:t>„</w:t>
      </w:r>
      <w:r w:rsidR="005E54CF" w:rsidRPr="005E54CF">
        <w:rPr>
          <w:rFonts w:ascii="Times New Roman" w:hAnsi="Times New Roman" w:cs="Times New Roman"/>
          <w:kern w:val="0"/>
          <w:sz w:val="24"/>
          <w:szCs w:val="24"/>
          <w14:ligatures w14:val="none"/>
        </w:rPr>
        <w:t xml:space="preserve">19.2. </w:t>
      </w:r>
      <w:r w:rsidR="005E54CF" w:rsidRPr="005E54CF">
        <w:rPr>
          <w:rFonts w:ascii="Times New Roman" w:eastAsia="Times New Roman" w:hAnsi="Times New Roman" w:cs="Times New Roman"/>
          <w:kern w:val="0"/>
          <w:sz w:val="24"/>
          <w:szCs w:val="24"/>
          <w:lang w:eastAsia="lt-LT"/>
          <w14:ligatures w14:val="none"/>
        </w:rPr>
        <w:t xml:space="preserve">asmenys, kuriems numatomos įgyvendinti priemonės, </w:t>
      </w:r>
      <w:r w:rsidR="00025B1B">
        <w:rPr>
          <w:rFonts w:ascii="Times New Roman" w:eastAsia="Times New Roman" w:hAnsi="Times New Roman" w:cs="Times New Roman"/>
          <w:kern w:val="0"/>
          <w:sz w:val="24"/>
          <w:szCs w:val="24"/>
          <w:lang w:eastAsia="lt-LT"/>
          <w14:ligatures w14:val="none"/>
        </w:rPr>
        <w:t>prireikus</w:t>
      </w:r>
      <w:r w:rsidR="005E54CF" w:rsidRPr="005E54CF">
        <w:rPr>
          <w:rFonts w:ascii="Times New Roman" w:eastAsia="Times New Roman" w:hAnsi="Times New Roman" w:cs="Times New Roman"/>
          <w:kern w:val="0"/>
          <w:sz w:val="24"/>
          <w:szCs w:val="24"/>
          <w:lang w:eastAsia="lt-LT"/>
          <w14:ligatures w14:val="none"/>
        </w:rPr>
        <w:t xml:space="preserve"> gali būti teikiamos paslaugos:</w:t>
      </w:r>
    </w:p>
    <w:p w14:paraId="1EAA1F1D"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19.2.1. rūpintiniai, kuriems iki pilnametystės buvo nustatyta rūpyba, kol jiems sukaks 25 metai;</w:t>
      </w:r>
    </w:p>
    <w:p w14:paraId="7F784F88"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 xml:space="preserve">19.2.2. 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w:t>
      </w:r>
      <w:r w:rsidRPr="005E54CF">
        <w:rPr>
          <w:rFonts w:ascii="Times New Roman" w:eastAsia="Times New Roman" w:hAnsi="Times New Roman" w:cs="Times New Roman"/>
          <w:kern w:val="0"/>
          <w:sz w:val="24"/>
          <w:szCs w:val="24"/>
          <w:lang w:eastAsia="lt-LT"/>
          <w14:ligatures w14:val="none"/>
        </w:rPr>
        <w:lastRenderedPageBreak/>
        <w:t>negalia teisių apsaugos agentūros sprendimu nustatytas individualios pagalbos teikimo išlaidų kompensacijos poreikis;</w:t>
      </w:r>
    </w:p>
    <w:p w14:paraId="459016DB"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19.2.3. grįžę iš laisvės atėmimo vietų įstaigos, kai laisvės atėmimo laikotarpis buvo ilgesnis kaip 6 mėnesiai, jeigu jie kreipiasi į Užimtumo tarnybos Panevėžio skyrių</w:t>
      </w:r>
      <w:r w:rsidRPr="005E54CF">
        <w:rPr>
          <w:rFonts w:ascii="Times New Roman" w:eastAsia="Times New Roman" w:hAnsi="Times New Roman" w:cs="Times New Roman"/>
          <w:kern w:val="0"/>
          <w:sz w:val="20"/>
          <w:szCs w:val="20"/>
          <w:lang w:eastAsia="lt-LT"/>
          <w14:ligatures w14:val="none"/>
        </w:rPr>
        <w:t xml:space="preserve"> </w:t>
      </w:r>
      <w:r w:rsidRPr="005E54CF">
        <w:rPr>
          <w:rFonts w:ascii="Times New Roman" w:eastAsia="Times New Roman" w:hAnsi="Times New Roman" w:cs="Times New Roman"/>
          <w:kern w:val="0"/>
          <w:sz w:val="24"/>
          <w:szCs w:val="24"/>
          <w:lang w:eastAsia="lt-LT"/>
          <w14:ligatures w14:val="none"/>
        </w:rPr>
        <w:t>ne vėliau kaip per 6 mėnesius nuo grįžimo iš laisvės atėmimo vietų įstaigos;</w:t>
      </w:r>
    </w:p>
    <w:p w14:paraId="43C9B28A"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19.2.4. piniginės socialinės paramos gavėjai;</w:t>
      </w:r>
    </w:p>
    <w:p w14:paraId="2BD32FF3"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19.2.5. priklausomi nuo narkotinių, psichotropinių ir kitų psichiką veikiančių medžiagų, baigę psichologinės socialinės ir (ar) profesinės reabilitacijos programas, jeigu jie kreipiasi į Užimtumo tarnybos Panevėžio skyrių ne vėliau kaip per 6 mėnesius nuo psichologinės socialinės ir (ar) profesinės reabilitacijos programos baigimo;</w:t>
      </w:r>
    </w:p>
    <w:p w14:paraId="5FE3529E"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19.2.6. prekybos žmonėmis aukos, baigusios psichologinės socialinės ir (ar) profesinės reabilitacijos programas, jeigu jos kreipiasi į Užimtumo tarnybos Panevėžio skyrių ne vėliau kaip per 6 mėnesius nuo psichologinės socialinės ir (ar) profesinės reabilitacijos programos baigimo;</w:t>
      </w:r>
    </w:p>
    <w:p w14:paraId="2EE57355"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19.2.7.</w:t>
      </w:r>
      <w:r w:rsidRPr="005E54CF">
        <w:rPr>
          <w:rFonts w:ascii="Times New Roman" w:eastAsia="Times New Roman" w:hAnsi="Times New Roman" w:cs="Times New Roman"/>
          <w:kern w:val="0"/>
          <w:sz w:val="24"/>
          <w:szCs w:val="20"/>
          <w14:ligatures w14:val="none"/>
        </w:rPr>
        <w:t xml:space="preserve"> </w:t>
      </w:r>
      <w:r w:rsidRPr="005E54CF">
        <w:rPr>
          <w:rFonts w:ascii="Times New Roman" w:eastAsia="Times New Roman" w:hAnsi="Times New Roman" w:cs="Times New Roman"/>
          <w:kern w:val="0"/>
          <w:sz w:val="24"/>
          <w:szCs w:val="24"/>
          <w:lang w:eastAsia="lt-LT"/>
          <w14:ligatures w14:val="none"/>
        </w:rPr>
        <w:t>grįžę į Lietuvą nuolat gyventi politiniai kaliniai ir tremtiniai bei jų šeimos nariai (sutuoktinis, vaikai (įvaikiai) iki 18 metų), jeigu jie kreipiasi į Užimtumo tarnybos Panevėžio skyrių ne vėliau kaip per 6 mėnesius nuo grįžimo į Lietuvą nuolat gyventi dienos;</w:t>
      </w:r>
    </w:p>
    <w:p w14:paraId="338647FD"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41849305" w14:textId="777777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19.2.9. asmenys, patiriantys socialinę riziką;</w:t>
      </w:r>
    </w:p>
    <w:p w14:paraId="1609060E" w14:textId="38B69E7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 xml:space="preserve">19.2.10. </w:t>
      </w:r>
      <w:r w:rsidR="00025B1B" w:rsidRPr="005E54CF">
        <w:rPr>
          <w:rFonts w:ascii="Times New Roman" w:eastAsia="Times New Roman" w:hAnsi="Times New Roman" w:cs="Times New Roman"/>
          <w:kern w:val="0"/>
          <w:sz w:val="24"/>
          <w:szCs w:val="24"/>
          <w:lang w:eastAsia="lt-LT"/>
          <w14:ligatures w14:val="none"/>
        </w:rPr>
        <w:t>asmenys</w:t>
      </w:r>
      <w:r w:rsidR="00025B1B">
        <w:rPr>
          <w:rFonts w:ascii="Times New Roman" w:eastAsia="Times New Roman" w:hAnsi="Times New Roman" w:cs="Times New Roman"/>
          <w:kern w:val="0"/>
          <w:sz w:val="24"/>
          <w:szCs w:val="24"/>
          <w:lang w:eastAsia="lt-LT"/>
          <w14:ligatures w14:val="none"/>
        </w:rPr>
        <w:t>,</w:t>
      </w:r>
      <w:r w:rsidR="00025B1B" w:rsidRPr="005E54CF">
        <w:rPr>
          <w:rFonts w:ascii="Times New Roman" w:eastAsia="Times New Roman" w:hAnsi="Times New Roman" w:cs="Times New Roman"/>
          <w:kern w:val="0"/>
          <w:sz w:val="24"/>
          <w:szCs w:val="24"/>
          <w:lang w:eastAsia="lt-LT"/>
          <w14:ligatures w14:val="none"/>
        </w:rPr>
        <w:t xml:space="preserve"> </w:t>
      </w:r>
      <w:r w:rsidRPr="005E54CF">
        <w:rPr>
          <w:rFonts w:ascii="Times New Roman" w:eastAsia="Times New Roman" w:hAnsi="Times New Roman" w:cs="Times New Roman"/>
          <w:kern w:val="0"/>
          <w:sz w:val="24"/>
          <w:szCs w:val="24"/>
          <w:lang w:eastAsia="lt-LT"/>
          <w14:ligatures w14:val="none"/>
        </w:rPr>
        <w:t>vyresni kaip 40 metų;</w:t>
      </w:r>
    </w:p>
    <w:p w14:paraId="7339F564" w14:textId="2BD775B7" w:rsidR="005E54CF" w:rsidRPr="005E54CF" w:rsidRDefault="005E54CF"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5E54CF">
        <w:rPr>
          <w:rFonts w:ascii="Times New Roman" w:eastAsia="Times New Roman" w:hAnsi="Times New Roman" w:cs="Times New Roman"/>
          <w:kern w:val="0"/>
          <w:sz w:val="24"/>
          <w:szCs w:val="24"/>
          <w:lang w:eastAsia="lt-LT"/>
          <w14:ligatures w14:val="none"/>
        </w:rPr>
        <w:t>19.2.11. ilgalaikiai bedarbiai, kurių nedarbo trukmė ilgesnė kaip 12 mėnesių, skaičiuojant nuo įsiregistravimo Užimtumo tarnyboje dienos</w:t>
      </w:r>
      <w:r>
        <w:rPr>
          <w:rFonts w:ascii="Times New Roman" w:eastAsia="Times New Roman" w:hAnsi="Times New Roman" w:cs="Times New Roman"/>
          <w:kern w:val="0"/>
          <w:sz w:val="24"/>
          <w:szCs w:val="24"/>
          <w:lang w:eastAsia="lt-LT"/>
          <w14:ligatures w14:val="none"/>
        </w:rPr>
        <w:t>;“</w:t>
      </w:r>
      <w:r w:rsidR="00F2690A">
        <w:rPr>
          <w:rFonts w:ascii="Times New Roman" w:eastAsia="Times New Roman" w:hAnsi="Times New Roman" w:cs="Times New Roman"/>
          <w:kern w:val="0"/>
          <w:sz w:val="24"/>
          <w:szCs w:val="24"/>
          <w:lang w:eastAsia="lt-LT"/>
          <w14:ligatures w14:val="none"/>
        </w:rPr>
        <w:t>;</w:t>
      </w:r>
    </w:p>
    <w:p w14:paraId="4145E4C2" w14:textId="222746F8" w:rsidR="005E54CF" w:rsidRDefault="00A66876" w:rsidP="00081980">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081980">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 xml:space="preserve">. </w:t>
      </w:r>
      <w:r w:rsidRPr="00A66876">
        <w:rPr>
          <w:rFonts w:ascii="Times New Roman" w:hAnsi="Times New Roman" w:cs="Times New Roman"/>
          <w:kern w:val="0"/>
          <w:sz w:val="24"/>
          <w:szCs w:val="24"/>
          <w14:ligatures w14:val="none"/>
        </w:rPr>
        <w:t xml:space="preserve">pakeisti </w:t>
      </w:r>
      <w:r w:rsidRPr="00A66876">
        <w:rPr>
          <w:rFonts w:ascii="Times New Roman" w:eastAsia="Times New Roman" w:hAnsi="Times New Roman" w:cs="Times New Roman"/>
          <w:kern w:val="0"/>
          <w:sz w:val="24"/>
          <w:szCs w:val="24"/>
          <w14:ligatures w14:val="none"/>
        </w:rPr>
        <w:t>19.</w:t>
      </w:r>
      <w:r>
        <w:rPr>
          <w:rFonts w:ascii="Times New Roman" w:eastAsia="Times New Roman" w:hAnsi="Times New Roman" w:cs="Times New Roman"/>
          <w:kern w:val="0"/>
          <w:sz w:val="24"/>
          <w:szCs w:val="24"/>
          <w14:ligatures w14:val="none"/>
        </w:rPr>
        <w:t>3</w:t>
      </w:r>
      <w:r w:rsidRPr="00A66876">
        <w:rPr>
          <w:rFonts w:ascii="Times New Roman" w:eastAsia="Times New Roman" w:hAnsi="Times New Roman" w:cs="Times New Roman"/>
          <w:kern w:val="0"/>
          <w:sz w:val="24"/>
          <w:szCs w:val="24"/>
          <w14:ligatures w14:val="none"/>
        </w:rPr>
        <w:t xml:space="preserve"> papunktį ir išdėstyti jį taip:</w:t>
      </w:r>
    </w:p>
    <w:p w14:paraId="7F3A7730" w14:textId="0E08A32E" w:rsidR="00A66876" w:rsidRDefault="00D61FD1"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w:t>
      </w:r>
      <w:r w:rsidR="00A66876">
        <w:rPr>
          <w:rFonts w:ascii="Times New Roman" w:eastAsia="Times New Roman" w:hAnsi="Times New Roman" w:cs="Times New Roman"/>
          <w:kern w:val="0"/>
          <w:sz w:val="24"/>
          <w:szCs w:val="24"/>
          <w14:ligatures w14:val="none"/>
        </w:rPr>
        <w:t xml:space="preserve">19.3. </w:t>
      </w:r>
      <w:r w:rsidR="00A66876" w:rsidRPr="00A66876">
        <w:rPr>
          <w:rFonts w:ascii="Times New Roman" w:eastAsia="Times New Roman" w:hAnsi="Times New Roman" w:cs="Times New Roman"/>
          <w:kern w:val="0"/>
          <w:sz w:val="24"/>
          <w:szCs w:val="24"/>
          <w:lang w:eastAsia="lt-LT"/>
          <w14:ligatures w14:val="none"/>
        </w:rPr>
        <w:t xml:space="preserve">priemonių įgyvendinimą koordinuojantis Savivaldybės administracijos Socialinių reikalų skyriaus Socialinių išmokų poskyrio </w:t>
      </w:r>
      <w:r w:rsidR="00A66876" w:rsidRPr="00A66876">
        <w:rPr>
          <w:rFonts w:ascii="Times New Roman" w:eastAsia="Times New Roman" w:hAnsi="Times New Roman" w:cs="Times New Roman"/>
          <w:color w:val="000000"/>
          <w:kern w:val="0"/>
          <w:sz w:val="24"/>
          <w:szCs w:val="20"/>
          <w14:ligatures w14:val="none"/>
        </w:rPr>
        <w:t>užimtumo didinimo ir visuomenei naudingos veiklos</w:t>
      </w:r>
      <w:r w:rsidR="00A66876" w:rsidRPr="00A66876">
        <w:rPr>
          <w:rFonts w:ascii="Times New Roman" w:eastAsia="Times New Roman" w:hAnsi="Times New Roman" w:cs="Times New Roman"/>
          <w:kern w:val="0"/>
          <w:sz w:val="24"/>
          <w:szCs w:val="24"/>
          <w:lang w:eastAsia="lt-LT"/>
          <w14:ligatures w14:val="none"/>
        </w:rPr>
        <w:t xml:space="preserve"> specialistas, atsakingas už priemonių įgyvendinimo koordinavimą</w:t>
      </w:r>
      <w:r w:rsidR="00A66876">
        <w:rPr>
          <w:rFonts w:ascii="Times New Roman" w:eastAsia="Times New Roman" w:hAnsi="Times New Roman" w:cs="Times New Roman"/>
          <w:kern w:val="0"/>
          <w:sz w:val="24"/>
          <w:szCs w:val="24"/>
          <w:lang w:eastAsia="lt-LT"/>
          <w14:ligatures w14:val="none"/>
        </w:rPr>
        <w:t>;</w:t>
      </w:r>
      <w:r w:rsidR="00025B1B">
        <w:rPr>
          <w:rFonts w:ascii="Times New Roman" w:eastAsia="Times New Roman" w:hAnsi="Times New Roman" w:cs="Times New Roman"/>
          <w:kern w:val="0"/>
          <w:sz w:val="24"/>
          <w:szCs w:val="24"/>
          <w:lang w:eastAsia="lt-LT"/>
          <w14:ligatures w14:val="none"/>
        </w:rPr>
        <w:t>“</w:t>
      </w:r>
    </w:p>
    <w:p w14:paraId="20706199" w14:textId="38BCBC14" w:rsidR="00A66876" w:rsidRDefault="00A66876" w:rsidP="00081980">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1.</w:t>
      </w:r>
      <w:r w:rsidR="00081980">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 xml:space="preserve">. </w:t>
      </w:r>
      <w:r w:rsidRPr="00A66876">
        <w:rPr>
          <w:rFonts w:ascii="Times New Roman" w:hAnsi="Times New Roman" w:cs="Times New Roman"/>
          <w:kern w:val="0"/>
          <w:sz w:val="24"/>
          <w:szCs w:val="24"/>
          <w14:ligatures w14:val="none"/>
        </w:rPr>
        <w:t xml:space="preserve">pakeisti </w:t>
      </w:r>
      <w:r w:rsidRPr="00A66876">
        <w:rPr>
          <w:rFonts w:ascii="Times New Roman" w:eastAsia="Times New Roman" w:hAnsi="Times New Roman" w:cs="Times New Roman"/>
          <w:kern w:val="0"/>
          <w:sz w:val="24"/>
          <w:szCs w:val="24"/>
          <w14:ligatures w14:val="none"/>
        </w:rPr>
        <w:t>19.</w:t>
      </w:r>
      <w:r>
        <w:rPr>
          <w:rFonts w:ascii="Times New Roman" w:eastAsia="Times New Roman" w:hAnsi="Times New Roman" w:cs="Times New Roman"/>
          <w:kern w:val="0"/>
          <w:sz w:val="24"/>
          <w:szCs w:val="24"/>
          <w14:ligatures w14:val="none"/>
        </w:rPr>
        <w:t>5</w:t>
      </w:r>
      <w:r w:rsidRPr="00A66876">
        <w:rPr>
          <w:rFonts w:ascii="Times New Roman" w:eastAsia="Times New Roman" w:hAnsi="Times New Roman" w:cs="Times New Roman"/>
          <w:kern w:val="0"/>
          <w:sz w:val="24"/>
          <w:szCs w:val="24"/>
          <w14:ligatures w14:val="none"/>
        </w:rPr>
        <w:t xml:space="preserve"> papunktį ir išdėstyti jį taip:</w:t>
      </w:r>
    </w:p>
    <w:p w14:paraId="2FBFDC62" w14:textId="05CCA5F3" w:rsidR="00A66876" w:rsidRDefault="00D61FD1" w:rsidP="00081980">
      <w:pPr>
        <w:spacing w:after="0" w:line="36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A66876" w:rsidRPr="00A66876">
        <w:rPr>
          <w:rFonts w:ascii="Times New Roman" w:eastAsia="Times New Roman" w:hAnsi="Times New Roman" w:cs="Times New Roman"/>
          <w:kern w:val="0"/>
          <w:sz w:val="24"/>
          <w:szCs w:val="24"/>
          <w:lang w:eastAsia="lt-LT"/>
          <w14:ligatures w14:val="none"/>
        </w:rPr>
        <w:t xml:space="preserve">19.5. </w:t>
      </w:r>
      <w:r w:rsidR="00A66876" w:rsidRPr="00A66876">
        <w:rPr>
          <w:rFonts w:ascii="Times New Roman" w:eastAsia="Calibri" w:hAnsi="Times New Roman" w:cs="Times New Roman"/>
          <w:kern w:val="0"/>
          <w:sz w:val="24"/>
          <w:szCs w:val="24"/>
          <w14:ligatures w14:val="none"/>
        </w:rPr>
        <w:t xml:space="preserve">Savivaldybės administracijos direktoriaus įsakymu tvirtinama </w:t>
      </w:r>
      <w:r w:rsidR="00A66876" w:rsidRPr="00A66876">
        <w:rPr>
          <w:rFonts w:ascii="Times New Roman" w:eastAsia="Times New Roman" w:hAnsi="Times New Roman" w:cs="Times New Roman"/>
          <w:kern w:val="0"/>
          <w:sz w:val="24"/>
          <w:szCs w:val="24"/>
          <w:lang w:eastAsia="lt-LT"/>
          <w14:ligatures w14:val="none"/>
        </w:rPr>
        <w:t>Atvejo komanda, sudaroma iš Savivaldybės administracijo</w:t>
      </w:r>
      <w:r w:rsidR="00A66876" w:rsidRPr="00A66876">
        <w:rPr>
          <w:rFonts w:ascii="Times New Roman" w:eastAsia="Times New Roman" w:hAnsi="Times New Roman" w:cs="Times New Roman"/>
          <w:b/>
          <w:bCs/>
          <w:kern w:val="0"/>
          <w:sz w:val="24"/>
          <w:szCs w:val="24"/>
          <w:lang w:eastAsia="lt-LT"/>
          <w14:ligatures w14:val="none"/>
        </w:rPr>
        <w:t>s</w:t>
      </w:r>
      <w:r w:rsidR="00A66876" w:rsidRPr="00A66876">
        <w:rPr>
          <w:rFonts w:ascii="Times New Roman" w:eastAsia="Times New Roman" w:hAnsi="Times New Roman" w:cs="Times New Roman"/>
          <w:kern w:val="0"/>
          <w:sz w:val="24"/>
          <w:szCs w:val="24"/>
          <w:lang w:eastAsia="lt-LT"/>
          <w14:ligatures w14:val="none"/>
        </w:rPr>
        <w:t>, Užimtumo tarnybos Panevėžio skyriaus, paslaugų ir (ar) priemonių teikėjų atstovų ir kitų asmenų.</w:t>
      </w:r>
      <w:r w:rsidR="00A66876">
        <w:rPr>
          <w:rFonts w:ascii="Times New Roman" w:eastAsia="Times New Roman" w:hAnsi="Times New Roman" w:cs="Times New Roman"/>
          <w:kern w:val="0"/>
          <w:sz w:val="24"/>
          <w:szCs w:val="24"/>
          <w:lang w:eastAsia="lt-LT"/>
          <w14:ligatures w14:val="none"/>
        </w:rPr>
        <w:t>“;</w:t>
      </w:r>
    </w:p>
    <w:p w14:paraId="56D48274" w14:textId="2784D9BC" w:rsidR="00A66876" w:rsidRDefault="00A66876" w:rsidP="00081980">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1.</w:t>
      </w:r>
      <w:r w:rsidR="00081980">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Pr="00A66876">
        <w:rPr>
          <w:rFonts w:ascii="Times New Roman" w:hAnsi="Times New Roman" w:cs="Times New Roman"/>
          <w:kern w:val="0"/>
          <w:sz w:val="24"/>
          <w:szCs w:val="24"/>
          <w14:ligatures w14:val="none"/>
        </w:rPr>
        <w:t xml:space="preserve">pakeisti </w:t>
      </w:r>
      <w:r>
        <w:rPr>
          <w:rFonts w:ascii="Times New Roman" w:eastAsia="Times New Roman" w:hAnsi="Times New Roman" w:cs="Times New Roman"/>
          <w:kern w:val="0"/>
          <w:sz w:val="24"/>
          <w:szCs w:val="24"/>
          <w14:ligatures w14:val="none"/>
        </w:rPr>
        <w:t>21.1.1</w:t>
      </w:r>
      <w:r w:rsidRPr="00A66876">
        <w:rPr>
          <w:rFonts w:ascii="Times New Roman" w:eastAsia="Times New Roman" w:hAnsi="Times New Roman" w:cs="Times New Roman"/>
          <w:kern w:val="0"/>
          <w:sz w:val="24"/>
          <w:szCs w:val="24"/>
          <w14:ligatures w14:val="none"/>
        </w:rPr>
        <w:t xml:space="preserve"> papunktį ir išdėstyti jį taip:</w:t>
      </w:r>
    </w:p>
    <w:p w14:paraId="392080AD" w14:textId="05C62A9F" w:rsidR="00A66876" w:rsidRPr="00A66876" w:rsidRDefault="00D61FD1" w:rsidP="00081980">
      <w:pPr>
        <w:overflowPunct w:val="0"/>
        <w:spacing w:after="0" w:line="360" w:lineRule="auto"/>
        <w:ind w:firstLine="851"/>
        <w:jc w:val="both"/>
        <w:rPr>
          <w:rFonts w:ascii="Times New Roman" w:eastAsia="Times New Roman" w:hAnsi="Times New Roman" w:cs="Times New Roman"/>
          <w:b/>
          <w:bCs/>
          <w:strike/>
          <w:kern w:val="0"/>
          <w:sz w:val="24"/>
          <w:szCs w:val="24"/>
          <w14:ligatures w14:val="none"/>
        </w:rPr>
      </w:pPr>
      <w:r>
        <w:rPr>
          <w:rFonts w:ascii="Times New Roman" w:eastAsia="Times New Roman" w:hAnsi="Times New Roman" w:cs="Times New Roman"/>
          <w:kern w:val="0"/>
          <w:sz w:val="24"/>
          <w:szCs w:val="24"/>
          <w:lang w:eastAsia="lt-LT"/>
          <w14:ligatures w14:val="none"/>
        </w:rPr>
        <w:t>„</w:t>
      </w:r>
      <w:r w:rsidR="00A66876" w:rsidRPr="00A66876">
        <w:rPr>
          <w:rFonts w:ascii="Times New Roman" w:eastAsia="Times New Roman" w:hAnsi="Times New Roman" w:cs="Times New Roman"/>
          <w:kern w:val="0"/>
          <w:sz w:val="24"/>
          <w:szCs w:val="24"/>
          <w:lang w:eastAsia="lt-LT"/>
          <w14:ligatures w14:val="none"/>
        </w:rPr>
        <w:t xml:space="preserve">21.1.1. </w:t>
      </w:r>
      <w:r w:rsidR="00A66876" w:rsidRPr="00A66876">
        <w:rPr>
          <w:rFonts w:ascii="Times New Roman" w:eastAsia="Times New Roman" w:hAnsi="Times New Roman" w:cs="Times New Roman"/>
          <w:kern w:val="0"/>
          <w:sz w:val="24"/>
          <w:szCs w:val="24"/>
          <w14:ligatures w14:val="none"/>
        </w:rPr>
        <w:t xml:space="preserve">palydėti ir padėti </w:t>
      </w:r>
      <w:bookmarkStart w:id="7" w:name="_Hlk128922929"/>
      <w:r w:rsidR="00A66876" w:rsidRPr="00A66876">
        <w:rPr>
          <w:rFonts w:ascii="Times New Roman" w:eastAsia="Times New Roman" w:hAnsi="Times New Roman" w:cs="Times New Roman"/>
          <w:kern w:val="0"/>
          <w:sz w:val="24"/>
          <w:szCs w:val="24"/>
          <w14:ligatures w14:val="none"/>
        </w:rPr>
        <w:t>Programos dalyviams</w:t>
      </w:r>
      <w:bookmarkEnd w:id="7"/>
      <w:r w:rsidR="00A66876" w:rsidRPr="00A66876">
        <w:rPr>
          <w:rFonts w:ascii="Times New Roman" w:eastAsia="Times New Roman" w:hAnsi="Times New Roman" w:cs="Times New Roman"/>
          <w:kern w:val="0"/>
          <w:sz w:val="24"/>
          <w:szCs w:val="24"/>
          <w14:ligatures w14:val="none"/>
        </w:rPr>
        <w:t xml:space="preserve"> gauti socialines paslaugas (nurodytas Socialinių paslaugų kataloge, patvirtintame Lietuvos Respublikos socialinės apsaugos ir darbo </w:t>
      </w:r>
      <w:r w:rsidR="00A66876" w:rsidRPr="00A66876">
        <w:rPr>
          <w:rFonts w:ascii="Times New Roman" w:eastAsia="Times New Roman" w:hAnsi="Times New Roman" w:cs="Times New Roman"/>
          <w:kern w:val="0"/>
          <w:sz w:val="24"/>
          <w:szCs w:val="24"/>
          <w14:ligatures w14:val="none"/>
        </w:rPr>
        <w:lastRenderedPageBreak/>
        <w:t>ministro 2006 m. balandžio 5 d. įsakymu Nr. A1-93 „Dėl Socialinių paslaugų katalogo patvirtinimo“), sveikatos, švietimo, pagalbos tvarkant dokumentus dalyvumo lygiui nustatyti ir kitas paslaugas;“</w:t>
      </w:r>
    </w:p>
    <w:p w14:paraId="52488AA2" w14:textId="3DB0D716" w:rsidR="00A66876" w:rsidRDefault="00A66876" w:rsidP="00081980">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1.</w:t>
      </w:r>
      <w:r w:rsidR="00081980">
        <w:rPr>
          <w:rFonts w:ascii="Times New Roman" w:eastAsia="Times New Roman" w:hAnsi="Times New Roman" w:cs="Times New Roman"/>
          <w:kern w:val="0"/>
          <w:sz w:val="24"/>
          <w:szCs w:val="24"/>
          <w:lang w:eastAsia="lt-LT"/>
          <w14:ligatures w14:val="none"/>
        </w:rPr>
        <w:t>6</w:t>
      </w:r>
      <w:r>
        <w:rPr>
          <w:rFonts w:ascii="Times New Roman" w:eastAsia="Times New Roman" w:hAnsi="Times New Roman" w:cs="Times New Roman"/>
          <w:kern w:val="0"/>
          <w:sz w:val="24"/>
          <w:szCs w:val="24"/>
          <w:lang w:eastAsia="lt-LT"/>
          <w14:ligatures w14:val="none"/>
        </w:rPr>
        <w:t xml:space="preserve">. </w:t>
      </w:r>
      <w:r w:rsidRPr="00A66876">
        <w:rPr>
          <w:rFonts w:ascii="Times New Roman" w:hAnsi="Times New Roman" w:cs="Times New Roman"/>
          <w:kern w:val="0"/>
          <w:sz w:val="24"/>
          <w:szCs w:val="24"/>
          <w14:ligatures w14:val="none"/>
        </w:rPr>
        <w:t xml:space="preserve">pakeisti </w:t>
      </w:r>
      <w:r>
        <w:rPr>
          <w:rFonts w:ascii="Times New Roman" w:eastAsia="Times New Roman" w:hAnsi="Times New Roman" w:cs="Times New Roman"/>
          <w:kern w:val="0"/>
          <w:sz w:val="24"/>
          <w:szCs w:val="24"/>
          <w14:ligatures w14:val="none"/>
        </w:rPr>
        <w:t>21.1.5</w:t>
      </w:r>
      <w:r w:rsidRPr="00A66876">
        <w:rPr>
          <w:rFonts w:ascii="Times New Roman" w:eastAsia="Times New Roman" w:hAnsi="Times New Roman" w:cs="Times New Roman"/>
          <w:kern w:val="0"/>
          <w:sz w:val="24"/>
          <w:szCs w:val="24"/>
          <w14:ligatures w14:val="none"/>
        </w:rPr>
        <w:t xml:space="preserve"> papunktį ir išdėstyti jį taip:</w:t>
      </w:r>
    </w:p>
    <w:p w14:paraId="168745E4" w14:textId="75454E49" w:rsidR="00A66876" w:rsidRPr="00A66876" w:rsidRDefault="00D61FD1" w:rsidP="00081980">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A66876" w:rsidRPr="00A66876">
        <w:rPr>
          <w:rFonts w:ascii="Times New Roman" w:eastAsia="Times New Roman" w:hAnsi="Times New Roman" w:cs="Times New Roman"/>
          <w:kern w:val="0"/>
          <w:sz w:val="24"/>
          <w:szCs w:val="24"/>
          <w14:ligatures w14:val="none"/>
        </w:rPr>
        <w:t>21.1.5. padėti Programos dalyviui atvykti iš nuolatinės gyvenamosios vietos į paslaugų teikimo ir</w:t>
      </w:r>
      <w:r w:rsidR="00025B1B">
        <w:rPr>
          <w:rFonts w:ascii="Times New Roman" w:eastAsia="Times New Roman" w:hAnsi="Times New Roman" w:cs="Times New Roman"/>
          <w:kern w:val="0"/>
          <w:sz w:val="24"/>
          <w:szCs w:val="24"/>
          <w14:ligatures w14:val="none"/>
        </w:rPr>
        <w:t xml:space="preserve"> </w:t>
      </w:r>
      <w:r w:rsidR="00A66876" w:rsidRPr="00A66876">
        <w:rPr>
          <w:rFonts w:ascii="Times New Roman" w:eastAsia="Times New Roman" w:hAnsi="Times New Roman" w:cs="Times New Roman"/>
          <w:kern w:val="0"/>
          <w:sz w:val="24"/>
          <w:szCs w:val="24"/>
          <w14:ligatures w14:val="none"/>
        </w:rPr>
        <w:t>/</w:t>
      </w:r>
      <w:r w:rsidR="00025B1B">
        <w:rPr>
          <w:rFonts w:ascii="Times New Roman" w:eastAsia="Times New Roman" w:hAnsi="Times New Roman" w:cs="Times New Roman"/>
          <w:kern w:val="0"/>
          <w:sz w:val="24"/>
          <w:szCs w:val="24"/>
          <w14:ligatures w14:val="none"/>
        </w:rPr>
        <w:t xml:space="preserve"> </w:t>
      </w:r>
      <w:r w:rsidR="00A66876" w:rsidRPr="00A66876">
        <w:rPr>
          <w:rFonts w:ascii="Times New Roman" w:eastAsia="Times New Roman" w:hAnsi="Times New Roman" w:cs="Times New Roman"/>
          <w:kern w:val="0"/>
          <w:sz w:val="24"/>
          <w:szCs w:val="24"/>
          <w14:ligatures w14:val="none"/>
        </w:rPr>
        <w:t>ar priemonių organizavimo vietą;“</w:t>
      </w:r>
    </w:p>
    <w:p w14:paraId="1642D1C0" w14:textId="00194F12" w:rsidR="00A66876" w:rsidRDefault="00A66876" w:rsidP="00081980">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1.</w:t>
      </w:r>
      <w:r w:rsidR="00081980">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 xml:space="preserve">. </w:t>
      </w:r>
      <w:r w:rsidRPr="00A66876">
        <w:rPr>
          <w:rFonts w:ascii="Times New Roman" w:hAnsi="Times New Roman" w:cs="Times New Roman"/>
          <w:kern w:val="0"/>
          <w:sz w:val="24"/>
          <w:szCs w:val="24"/>
          <w14:ligatures w14:val="none"/>
        </w:rPr>
        <w:t xml:space="preserve">pakeisti </w:t>
      </w:r>
      <w:r>
        <w:rPr>
          <w:rFonts w:ascii="Times New Roman" w:eastAsia="Times New Roman" w:hAnsi="Times New Roman" w:cs="Times New Roman"/>
          <w:kern w:val="0"/>
          <w:sz w:val="24"/>
          <w:szCs w:val="24"/>
          <w14:ligatures w14:val="none"/>
        </w:rPr>
        <w:t>2</w:t>
      </w:r>
      <w:r w:rsidR="00085E62">
        <w:rPr>
          <w:rFonts w:ascii="Times New Roman" w:eastAsia="Times New Roman" w:hAnsi="Times New Roman" w:cs="Times New Roman"/>
          <w:kern w:val="0"/>
          <w:sz w:val="24"/>
          <w:szCs w:val="24"/>
          <w14:ligatures w14:val="none"/>
        </w:rPr>
        <w:t>4</w:t>
      </w:r>
      <w:r w:rsidRPr="00A66876">
        <w:rPr>
          <w:rFonts w:ascii="Times New Roman" w:eastAsia="Times New Roman" w:hAnsi="Times New Roman" w:cs="Times New Roman"/>
          <w:kern w:val="0"/>
          <w:sz w:val="24"/>
          <w:szCs w:val="24"/>
          <w14:ligatures w14:val="none"/>
        </w:rPr>
        <w:t xml:space="preserve"> punkt</w:t>
      </w:r>
      <w:r w:rsidR="00085E62">
        <w:rPr>
          <w:rFonts w:ascii="Times New Roman" w:eastAsia="Times New Roman" w:hAnsi="Times New Roman" w:cs="Times New Roman"/>
          <w:kern w:val="0"/>
          <w:sz w:val="24"/>
          <w:szCs w:val="24"/>
          <w14:ligatures w14:val="none"/>
        </w:rPr>
        <w:t>ą</w:t>
      </w:r>
      <w:r w:rsidRPr="00A66876">
        <w:rPr>
          <w:rFonts w:ascii="Times New Roman" w:eastAsia="Times New Roman" w:hAnsi="Times New Roman" w:cs="Times New Roman"/>
          <w:kern w:val="0"/>
          <w:sz w:val="24"/>
          <w:szCs w:val="24"/>
          <w14:ligatures w14:val="none"/>
        </w:rPr>
        <w:t xml:space="preserve"> ir išdėstyti jį taip:</w:t>
      </w:r>
    </w:p>
    <w:p w14:paraId="1EC251A9" w14:textId="1BF5C0DB" w:rsidR="00A66876" w:rsidRDefault="00D61FD1" w:rsidP="00081980">
      <w:pPr>
        <w:widowControl w:val="0"/>
        <w:spacing w:after="0" w:line="360" w:lineRule="auto"/>
        <w:ind w:firstLine="851"/>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00A66876" w:rsidRPr="00A66876">
        <w:rPr>
          <w:rFonts w:ascii="Times New Roman" w:eastAsia="Times New Roman" w:hAnsi="Times New Roman" w:cs="Times New Roman"/>
          <w:color w:val="000000"/>
          <w:kern w:val="0"/>
          <w:sz w:val="24"/>
          <w:szCs w:val="24"/>
          <w14:ligatures w14:val="none"/>
        </w:rPr>
        <w:t>24. Vieno asmens laikinųjų darbų Programos įgyvendinimo laikotarpiu trukmė – ne daugiau kaip 6</w:t>
      </w:r>
      <w:r w:rsidR="00A66876" w:rsidRPr="00A66876">
        <w:rPr>
          <w:rFonts w:ascii="Times New Roman" w:eastAsia="Times New Roman" w:hAnsi="Times New Roman" w:cs="Times New Roman"/>
          <w:b/>
          <w:bCs/>
          <w:color w:val="000000"/>
          <w:kern w:val="0"/>
          <w:sz w:val="24"/>
          <w:szCs w:val="24"/>
          <w14:ligatures w14:val="none"/>
        </w:rPr>
        <w:t xml:space="preserve"> </w:t>
      </w:r>
      <w:r w:rsidR="00A66876" w:rsidRPr="00A66876">
        <w:rPr>
          <w:rFonts w:ascii="Times New Roman" w:eastAsia="Times New Roman" w:hAnsi="Times New Roman" w:cs="Times New Roman"/>
          <w:color w:val="000000"/>
          <w:kern w:val="0"/>
          <w:sz w:val="24"/>
          <w:szCs w:val="24"/>
          <w14:ligatures w14:val="none"/>
        </w:rPr>
        <w:t>mėnesiai. Asmenų, dirbančių laikinuosius darbus, skaičius nustatomas atsižvelgiant į skirtą Programos finansavimą ir darbdavių poreikį organizuoti laikinuosius darbus.</w:t>
      </w:r>
      <w:r w:rsidR="00085E62">
        <w:rPr>
          <w:rFonts w:ascii="Times New Roman" w:eastAsia="Times New Roman" w:hAnsi="Times New Roman" w:cs="Times New Roman"/>
          <w:color w:val="000000"/>
          <w:kern w:val="0"/>
          <w:sz w:val="24"/>
          <w:szCs w:val="24"/>
          <w14:ligatures w14:val="none"/>
        </w:rPr>
        <w:t>“;</w:t>
      </w:r>
    </w:p>
    <w:p w14:paraId="0E469306" w14:textId="787D7192" w:rsid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1.</w:t>
      </w:r>
      <w:r w:rsidR="00081980">
        <w:rPr>
          <w:rFonts w:ascii="Times New Roman" w:eastAsia="Times New Roman" w:hAnsi="Times New Roman" w:cs="Times New Roman"/>
          <w:kern w:val="0"/>
          <w:sz w:val="24"/>
          <w:szCs w:val="24"/>
          <w:lang w:eastAsia="lt-LT"/>
          <w14:ligatures w14:val="none"/>
        </w:rPr>
        <w:t>8</w:t>
      </w:r>
      <w:r>
        <w:rPr>
          <w:rFonts w:ascii="Times New Roman" w:eastAsia="Times New Roman" w:hAnsi="Times New Roman" w:cs="Times New Roman"/>
          <w:kern w:val="0"/>
          <w:sz w:val="24"/>
          <w:szCs w:val="24"/>
          <w:lang w:eastAsia="lt-LT"/>
          <w14:ligatures w14:val="none"/>
        </w:rPr>
        <w:t xml:space="preserve">. </w:t>
      </w:r>
      <w:r w:rsidRPr="00A66876">
        <w:rPr>
          <w:rFonts w:ascii="Times New Roman" w:hAnsi="Times New Roman" w:cs="Times New Roman"/>
          <w:kern w:val="0"/>
          <w:sz w:val="24"/>
          <w:szCs w:val="24"/>
          <w14:ligatures w14:val="none"/>
        </w:rPr>
        <w:t xml:space="preserve">pakeisti </w:t>
      </w:r>
      <w:r>
        <w:rPr>
          <w:rFonts w:ascii="Times New Roman" w:eastAsia="Times New Roman" w:hAnsi="Times New Roman" w:cs="Times New Roman"/>
          <w:kern w:val="0"/>
          <w:sz w:val="24"/>
          <w:szCs w:val="24"/>
          <w14:ligatures w14:val="none"/>
        </w:rPr>
        <w:t>32</w:t>
      </w:r>
      <w:r w:rsidRPr="00A66876">
        <w:rPr>
          <w:rFonts w:ascii="Times New Roman" w:eastAsia="Times New Roman" w:hAnsi="Times New Roman" w:cs="Times New Roman"/>
          <w:kern w:val="0"/>
          <w:sz w:val="24"/>
          <w:szCs w:val="24"/>
          <w14:ligatures w14:val="none"/>
        </w:rPr>
        <w:t xml:space="preserve"> punkt</w:t>
      </w:r>
      <w:r>
        <w:rPr>
          <w:rFonts w:ascii="Times New Roman" w:eastAsia="Times New Roman" w:hAnsi="Times New Roman" w:cs="Times New Roman"/>
          <w:kern w:val="0"/>
          <w:sz w:val="24"/>
          <w:szCs w:val="24"/>
          <w14:ligatures w14:val="none"/>
        </w:rPr>
        <w:t>ą</w:t>
      </w:r>
      <w:r w:rsidRPr="00A66876">
        <w:rPr>
          <w:rFonts w:ascii="Times New Roman" w:eastAsia="Times New Roman" w:hAnsi="Times New Roman" w:cs="Times New Roman"/>
          <w:kern w:val="0"/>
          <w:sz w:val="24"/>
          <w:szCs w:val="24"/>
          <w14:ligatures w14:val="none"/>
        </w:rPr>
        <w:t xml:space="preserve"> ir išdėstyti jį taip:</w:t>
      </w:r>
    </w:p>
    <w:p w14:paraId="6B9434C3" w14:textId="5DB68D68" w:rsidR="00085E62" w:rsidRPr="00085E62" w:rsidRDefault="00D61FD1" w:rsidP="00081980">
      <w:pPr>
        <w:shd w:val="clear" w:color="auto" w:fill="FFFFFF"/>
        <w:spacing w:after="0" w:line="36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085E62" w:rsidRPr="00085E62">
        <w:rPr>
          <w:rFonts w:ascii="Times New Roman" w:eastAsia="Times New Roman" w:hAnsi="Times New Roman" w:cs="Times New Roman"/>
          <w:kern w:val="0"/>
          <w:sz w:val="24"/>
          <w:szCs w:val="24"/>
          <w:lang w:eastAsia="lt-LT"/>
          <w14:ligatures w14:val="none"/>
        </w:rPr>
        <w:t>32. Programos etapai:</w:t>
      </w:r>
    </w:p>
    <w:p w14:paraId="2FB91913" w14:textId="60162E0C"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lang w:eastAsia="lt-LT"/>
          <w14:ligatures w14:val="none"/>
        </w:rPr>
        <w:t xml:space="preserve">32.1. </w:t>
      </w:r>
      <w:r w:rsidRPr="00085E62">
        <w:rPr>
          <w:rFonts w:ascii="Times New Roman" w:eastAsia="Times New Roman" w:hAnsi="Times New Roman" w:cs="Times New Roman"/>
          <w:kern w:val="0"/>
          <w:sz w:val="24"/>
          <w:szCs w:val="24"/>
          <w14:ligatures w14:val="none"/>
        </w:rPr>
        <w:t xml:space="preserve">Tikslinės grupės siuntimas dalyvauti Programoje: Savivaldybės administracijos Socialinių reikalų skyriaus atsakingi už Programos įgyvendinimą darbuotojai, nevyriausybinių organizacijų (toliau – NVO) darbuotojai, šeimos atvejo vadybininkai, socialiniai darbuotojai, nustatę, kad asmeniui tikslinga dalyvauti Programoje, </w:t>
      </w:r>
      <w:r w:rsidR="00AB30C6">
        <w:rPr>
          <w:rFonts w:ascii="Times New Roman" w:eastAsia="Times New Roman" w:hAnsi="Times New Roman" w:cs="Times New Roman"/>
          <w:kern w:val="0"/>
          <w:sz w:val="24"/>
          <w:szCs w:val="24"/>
          <w14:ligatures w14:val="none"/>
        </w:rPr>
        <w:t>siunčia</w:t>
      </w:r>
      <w:r w:rsidR="00AB30C6" w:rsidRPr="00085E62">
        <w:rPr>
          <w:rFonts w:ascii="Times New Roman" w:eastAsia="Times New Roman" w:hAnsi="Times New Roman" w:cs="Times New Roman"/>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 xml:space="preserve">jį į Užimtumo </w:t>
      </w:r>
      <w:bookmarkStart w:id="8" w:name="_Hlk125894598"/>
      <w:r w:rsidRPr="00085E62">
        <w:rPr>
          <w:rFonts w:ascii="Times New Roman" w:eastAsia="Times New Roman" w:hAnsi="Times New Roman" w:cs="Times New Roman"/>
          <w:kern w:val="0"/>
          <w:sz w:val="24"/>
          <w:szCs w:val="24"/>
          <w14:ligatures w14:val="none"/>
        </w:rPr>
        <w:t xml:space="preserve">tarnybos Panevėžio skyrių </w:t>
      </w:r>
      <w:bookmarkEnd w:id="8"/>
      <w:r w:rsidRPr="00085E62">
        <w:rPr>
          <w:rFonts w:ascii="Times New Roman" w:eastAsia="Times New Roman" w:hAnsi="Times New Roman" w:cs="Times New Roman"/>
          <w:kern w:val="0"/>
          <w:sz w:val="24"/>
          <w:szCs w:val="24"/>
          <w14:ligatures w14:val="none"/>
        </w:rPr>
        <w:t>arba šio skyriaus darbuotojai, nustatę,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Programoje ir siunčia Lietuvos Respublikos užimtumo įstatymo 48 straipsnio 2 dalies 1−10 ir 12 punktuose nurodytus asmenis pas priemonių koordinatorių, o darbo rinkai besirengiančius asmenis – pas atvejo vadybininką.</w:t>
      </w:r>
    </w:p>
    <w:p w14:paraId="6B03A7AB" w14:textId="4A04B9CD"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 xml:space="preserve">32.2. Atvejo vadybininko Savivaldybės administracijos direktoriaus nustatyta tvarka atliekamas darbo rinkai besirengiančių asmenų, </w:t>
      </w:r>
      <w:r w:rsidR="00AB30C6">
        <w:rPr>
          <w:rFonts w:ascii="Times New Roman" w:eastAsia="Times New Roman" w:hAnsi="Times New Roman" w:cs="Times New Roman"/>
          <w:kern w:val="0"/>
          <w:sz w:val="24"/>
          <w:szCs w:val="24"/>
          <w14:ligatures w14:val="none"/>
        </w:rPr>
        <w:t>prireikus</w:t>
      </w:r>
      <w:r w:rsidRPr="00085E62">
        <w:rPr>
          <w:rFonts w:ascii="Times New Roman" w:eastAsia="Times New Roman" w:hAnsi="Times New Roman" w:cs="Times New Roman"/>
          <w:kern w:val="0"/>
          <w:sz w:val="24"/>
          <w:szCs w:val="24"/>
          <w14:ligatures w14:val="none"/>
        </w:rPr>
        <w:t xml:space="preserve"> – kitų Lietuvos Respublikos užimtumo įstatymo 48 straipsnio 2 dalies 1−10 ir 12</w:t>
      </w:r>
      <w:r w:rsidRPr="00085E62">
        <w:rPr>
          <w:rFonts w:ascii="Times New Roman" w:eastAsia="Times New Roman" w:hAnsi="Times New Roman" w:cs="Times New Roman"/>
          <w:b/>
          <w:bCs/>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punktuose nurodytų asmenų</w:t>
      </w:r>
      <w:r w:rsidR="00AB30C6">
        <w:rPr>
          <w:rFonts w:ascii="Times New Roman" w:eastAsia="Times New Roman" w:hAnsi="Times New Roman" w:cs="Times New Roman"/>
          <w:kern w:val="0"/>
          <w:sz w:val="24"/>
          <w:szCs w:val="24"/>
          <w14:ligatures w14:val="none"/>
        </w:rPr>
        <w:t>,</w:t>
      </w:r>
      <w:r w:rsidRPr="00085E62">
        <w:rPr>
          <w:rFonts w:ascii="Times New Roman" w:eastAsia="Times New Roman" w:hAnsi="Times New Roman" w:cs="Times New Roman"/>
          <w:kern w:val="0"/>
          <w:sz w:val="24"/>
          <w:szCs w:val="24"/>
          <w14:ligatures w14:val="none"/>
        </w:rPr>
        <w:t xml:space="preserve"> poreikių ir galimybių įvertinimas pagal:</w:t>
      </w:r>
    </w:p>
    <w:p w14:paraId="06444D0D"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32.2.1. Užimtumo tarnybos Panevėžio skyriaus pateiktą informaciją apie asmens įsidarbinimą ribojančias aplinkybes, darbo paiešką, teiktas ir teikiamas paslaugas, taikytas ir taikomas priemones, kitą darbo ieškančio asmens kortelėje esančią informaciją;</w:t>
      </w:r>
    </w:p>
    <w:p w14:paraId="054C9E01"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32.2.2. Savivaldybės administracijos Socialinių reikalų skyriaus informaciją apie asmeniui teiktą piniginę socialinę paramą ir socialines paslaugas;</w:t>
      </w:r>
    </w:p>
    <w:p w14:paraId="67563B44" w14:textId="1CEE84C5"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 xml:space="preserve">32.2.3. </w:t>
      </w:r>
      <w:r w:rsidRPr="00085E62">
        <w:rPr>
          <w:rFonts w:ascii="Times New Roman" w:eastAsia="Times New Roman" w:hAnsi="Times New Roman" w:cs="Times New Roman"/>
          <w:kern w:val="0"/>
          <w:sz w:val="24"/>
          <w:szCs w:val="20"/>
          <w14:ligatures w14:val="none"/>
        </w:rPr>
        <w:t>informaciją apie asmens dalyvavimą NVO ir kitų organizacijų įgyvendintuose projektuose ir vykdytose veiklose</w:t>
      </w:r>
      <w:r w:rsidR="00AB30C6">
        <w:rPr>
          <w:rFonts w:ascii="Times New Roman" w:eastAsia="Times New Roman" w:hAnsi="Times New Roman" w:cs="Times New Roman"/>
          <w:kern w:val="0"/>
          <w:sz w:val="24"/>
          <w:szCs w:val="20"/>
          <w14:ligatures w14:val="none"/>
        </w:rPr>
        <w:t>,</w:t>
      </w:r>
      <w:r w:rsidRPr="00085E62">
        <w:rPr>
          <w:rFonts w:ascii="Times New Roman" w:eastAsia="Times New Roman" w:hAnsi="Times New Roman" w:cs="Times New Roman"/>
          <w:kern w:val="0"/>
          <w:sz w:val="24"/>
          <w:szCs w:val="20"/>
          <w14:ligatures w14:val="none"/>
        </w:rPr>
        <w:t xml:space="preserve"> jam teiktas paslaugas, skirtas nedirbantiems asmenims;</w:t>
      </w:r>
    </w:p>
    <w:p w14:paraId="722C94AA"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32.2.4. kitą asmens pateiktą informaciją, susijusią su galimybėmis ir kliūtimis jam integruotis į darbo rinką.</w:t>
      </w:r>
    </w:p>
    <w:p w14:paraId="33502C5A" w14:textId="7929D096"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lastRenderedPageBreak/>
        <w:t xml:space="preserve">32.3. Atvejo komandos ir atvejo vadybininko veiksmai parenkant paslaugas darbo rinkai besirengiančiam asmeniui, </w:t>
      </w:r>
      <w:r w:rsidR="00AB30C6">
        <w:rPr>
          <w:rFonts w:ascii="Times New Roman" w:eastAsia="Times New Roman" w:hAnsi="Times New Roman" w:cs="Times New Roman"/>
          <w:kern w:val="0"/>
          <w:sz w:val="24"/>
          <w:szCs w:val="24"/>
          <w14:ligatures w14:val="none"/>
        </w:rPr>
        <w:t>prireikus</w:t>
      </w:r>
      <w:r w:rsidRPr="00085E62">
        <w:rPr>
          <w:rFonts w:ascii="Times New Roman" w:eastAsia="Times New Roman" w:hAnsi="Times New Roman" w:cs="Times New Roman"/>
          <w:kern w:val="0"/>
          <w:sz w:val="24"/>
          <w:szCs w:val="24"/>
          <w14:ligatures w14:val="none"/>
        </w:rPr>
        <w:t xml:space="preserve"> </w:t>
      </w:r>
      <w:r w:rsidR="00AB30C6">
        <w:rPr>
          <w:rFonts w:ascii="Times New Roman" w:eastAsia="Times New Roman" w:hAnsi="Times New Roman" w:cs="Times New Roman"/>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kitiems Lietuvos Respublikos užimtumo įstatymo 48 straipsnio 2 dalies 1−10 ir 12</w:t>
      </w:r>
      <w:r w:rsidRPr="00085E62">
        <w:rPr>
          <w:rFonts w:ascii="Times New Roman" w:eastAsia="Times New Roman" w:hAnsi="Times New Roman" w:cs="Times New Roman"/>
          <w:b/>
          <w:bCs/>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punktuose nurodytiems asmenims:</w:t>
      </w:r>
    </w:p>
    <w:p w14:paraId="25C2566F" w14:textId="34F460E1"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32.3.1. atvejo vadybininkas, atlikęs asmens poreikių ir galimybių įvertinimą, organizuoja atvejo komandos susitikimą, kuriame apibūdina šio asmens situaciją (aptaria surinktą informaciją ir prieitas išvadas, atlikus asmens vertinimą, jo poreikių ir galimybių įvertinimą);</w:t>
      </w:r>
    </w:p>
    <w:p w14:paraId="19DB01C2"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32.3.2. atvejo komanda, išanalizavusi asmens situaciją, pateikia atvejo vadybininkui pasiūlymus dėl Paslaugų parinkimo, jų apimties, teikimo eiliškumo;</w:t>
      </w:r>
    </w:p>
    <w:p w14:paraId="01DF2AD3"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32.3.3. atsižvelgęs į pasiūlymus, atvejo vadybininkas parenka reikalingas paslaugas.</w:t>
      </w:r>
    </w:p>
    <w:p w14:paraId="697A8EBB"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32.4. Susitarimo parengimas ir pasirašymas: atvejo vadybininkas parengia ir su asmeniu pasirašo susitarimą, kuriame nurodomas jo tikslas, atvejo vadybininko ir asmens teisės, pareigos, numatomos teikti paslaugos, jų apimtis, paslaugų teikėjai, paslaugų teikimo eiliškumas ir tvarka.</w:t>
      </w:r>
    </w:p>
    <w:p w14:paraId="1DC290FA"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32.5. Susitarimo įgyvendinimas:</w:t>
      </w:r>
    </w:p>
    <w:p w14:paraId="4C4086A9"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32.5.1. atvejo vadybininkas koordinuoja susitarimo įgyvendinimą, rengia jo pakeitimo ir nutraukimo projektus, renka informaciją apie asmens pasiektus rezultatus dalyvaujant Programoje;</w:t>
      </w:r>
    </w:p>
    <w:p w14:paraId="627AD1F1"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32.5.2. pasirašius susitarimą, atvejo vadybininkas, iki pradedant teikti paslaugas, suorganizuoja asmens susitikimą (-us) su vykdant susitarimą numatytų teikti paslaugų ar priemonių teikėjais;</w:t>
      </w:r>
    </w:p>
    <w:p w14:paraId="1CD4EE82"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32.5.3. atvejo vadybininkas, gavęs informaciją, kad susitarimas nevykdomas jame nustatyta tvarka, ir siekdamas nustatyti, ar asmuo jau pasirengęs darbo rinkai, teikia siūlymą atvejo komandai dėl asmens įvertinimo;</w:t>
      </w:r>
    </w:p>
    <w:p w14:paraId="2FCEB08B"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32.5.4. atvejo komanda, gavusi Aprašo 32.5.3 papunktyje nurodytą informaciją, vertina asmens pasirengimą darbo rinkai ir susitarimo pakeitimo ar nutraukimo tikslingumą:</w:t>
      </w:r>
    </w:p>
    <w:p w14:paraId="27578AA1"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32.5.4.1. atvejo komandai įvertinus, kad asmuo yra pasirengęs darbo rinkai, susitarimas nutraukiamas;</w:t>
      </w:r>
    </w:p>
    <w:p w14:paraId="646E1CED"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32.5.4.2. atvejo komandai įvertinus, kad asmuo vis dar nepasirengęs darbo rinkai, nustatomos susitarimo nevykdymo priežastys, poreikis ir galimybė keisti pagal susitarimą teikiamas paslaugas, jų apimtį, teikimo eiliškumą, ar poreikis asmenims dalyvauti priemonėse, susitarimas pakeičiamas ar nutraukiamas.</w:t>
      </w:r>
    </w:p>
    <w:p w14:paraId="6F589326" w14:textId="77777777"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32.6. Priemonių koordinatoriaus veiksmai:</w:t>
      </w:r>
    </w:p>
    <w:p w14:paraId="34121DF4" w14:textId="1239CA9B"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 xml:space="preserve">32.6.1. </w:t>
      </w:r>
      <w:r w:rsidRPr="00A32C18">
        <w:rPr>
          <w:rFonts w:ascii="Times New Roman" w:eastAsia="Times New Roman" w:hAnsi="Times New Roman" w:cs="Times New Roman"/>
          <w:kern w:val="0"/>
          <w:sz w:val="24"/>
          <w:szCs w:val="24"/>
          <w14:ligatures w14:val="none"/>
        </w:rPr>
        <w:t>Lietuvos</w:t>
      </w:r>
      <w:r w:rsidRPr="00085E62">
        <w:rPr>
          <w:rFonts w:ascii="Times New Roman" w:eastAsia="Times New Roman" w:hAnsi="Times New Roman" w:cs="Times New Roman"/>
          <w:kern w:val="0"/>
          <w:sz w:val="24"/>
          <w:szCs w:val="24"/>
          <w14:ligatures w14:val="none"/>
        </w:rPr>
        <w:t xml:space="preserve"> Respublikos užimtumo įstatymo 48 straipsnio 2 dalies 1−10 ir 12</w:t>
      </w:r>
      <w:r w:rsidRPr="00085E62">
        <w:rPr>
          <w:rFonts w:ascii="Times New Roman" w:eastAsia="Times New Roman" w:hAnsi="Times New Roman" w:cs="Times New Roman"/>
          <w:b/>
          <w:bCs/>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 xml:space="preserve">punktuose nurodytų asmenų galimybių dalyvauti priemonėse vertinimas, atliekamas pagal paties asmens ir (ar) Užimtumo tarnybos Panevėžio skyriaus pateiktą informaciją apie asmens sveikatą, apribojimus dirbti siūlomą darbą, darbo patirtį, taikytas ir taikomas priemones ir (ar) paslaugas, kitą informaciją, nurodytą Darbo ieškančio asmens kortelėje, kurios forma patvirtinta Užimtumo tarnybos prie </w:t>
      </w:r>
      <w:r w:rsidRPr="00085E62">
        <w:rPr>
          <w:rFonts w:ascii="Times New Roman" w:eastAsia="Times New Roman" w:hAnsi="Times New Roman" w:cs="Times New Roman"/>
          <w:kern w:val="0"/>
          <w:sz w:val="24"/>
          <w:szCs w:val="24"/>
          <w14:ligatures w14:val="none"/>
        </w:rPr>
        <w:lastRenderedPageBreak/>
        <w:t>Lietuvos Respublikos socialinės apsaugos ir darbo ministerijos direktoriaus 2022 m. liepos 4 d. įsakymu Nr. V-196 „Dėl Darbo rinkos paslaugų teikimo darbo ieškantiems asmenims ir darbdaviams tvarkos aprašo patvirtinimo“</w:t>
      </w:r>
      <w:r w:rsidR="00A32C18">
        <w:rPr>
          <w:rFonts w:ascii="Times New Roman" w:eastAsia="Times New Roman" w:hAnsi="Times New Roman" w:cs="Times New Roman"/>
          <w:kern w:val="0"/>
          <w:sz w:val="24"/>
          <w:szCs w:val="24"/>
          <w14:ligatures w14:val="none"/>
        </w:rPr>
        <w:t>,</w:t>
      </w:r>
      <w:r w:rsidRPr="00085E62">
        <w:rPr>
          <w:rFonts w:ascii="Times New Roman" w:eastAsia="Times New Roman" w:hAnsi="Times New Roman" w:cs="Times New Roman"/>
          <w:kern w:val="0"/>
          <w:sz w:val="24"/>
          <w:szCs w:val="24"/>
          <w14:ligatures w14:val="none"/>
        </w:rPr>
        <w:t xml:space="preserve"> (toliau – Darbo ieškančio asmens kortelė);</w:t>
      </w:r>
    </w:p>
    <w:p w14:paraId="3613EAF0" w14:textId="7F5FA10B" w:rsidR="00085E62" w:rsidRP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32.6.2. priemonių parinkimas Lietuvos Respublikos užimtumo įstatymo 48 straipsnio 2 dalies 1−10 ir 12</w:t>
      </w:r>
      <w:r w:rsidRPr="00085E62">
        <w:rPr>
          <w:rFonts w:ascii="Times New Roman" w:eastAsia="Times New Roman" w:hAnsi="Times New Roman" w:cs="Times New Roman"/>
          <w:b/>
          <w:bCs/>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 xml:space="preserve">punktuose nurodytiems asmenims, jeigu nustatoma, kad jie yra pasirengę ir gali dalyvauti priemonėse, ir darbo rinkai besirengiantiems asmenims, jeigu atvejo komanda po paslaugų teikimo nustato poreikį dalyvauti </w:t>
      </w:r>
      <w:r w:rsidR="00A32C18">
        <w:rPr>
          <w:rFonts w:ascii="Times New Roman" w:eastAsia="Times New Roman" w:hAnsi="Times New Roman" w:cs="Times New Roman"/>
          <w:kern w:val="0"/>
          <w:sz w:val="24"/>
          <w:szCs w:val="24"/>
          <w14:ligatures w14:val="none"/>
        </w:rPr>
        <w:t>p</w:t>
      </w:r>
      <w:r w:rsidR="00A32C18" w:rsidRPr="00085E62">
        <w:rPr>
          <w:rFonts w:ascii="Times New Roman" w:eastAsia="Times New Roman" w:hAnsi="Times New Roman" w:cs="Times New Roman"/>
          <w:kern w:val="0"/>
          <w:sz w:val="24"/>
          <w:szCs w:val="24"/>
          <w14:ligatures w14:val="none"/>
        </w:rPr>
        <w:t>riemonėse</w:t>
      </w:r>
      <w:r w:rsidRPr="00085E62">
        <w:rPr>
          <w:rFonts w:ascii="Times New Roman" w:eastAsia="Times New Roman" w:hAnsi="Times New Roman" w:cs="Times New Roman"/>
          <w:kern w:val="0"/>
          <w:sz w:val="24"/>
          <w:szCs w:val="24"/>
          <w14:ligatures w14:val="none"/>
        </w:rPr>
        <w:t>;</w:t>
      </w:r>
    </w:p>
    <w:p w14:paraId="3528D619" w14:textId="70212E2E" w:rsidR="00085E62" w:rsidRDefault="00085E62" w:rsidP="00081980">
      <w:pPr>
        <w:spacing w:after="0" w:line="360" w:lineRule="auto"/>
        <w:ind w:firstLine="851"/>
        <w:jc w:val="both"/>
        <w:rPr>
          <w:rFonts w:ascii="Times New Roman" w:eastAsia="Times New Roman" w:hAnsi="Times New Roman" w:cs="Times New Roman"/>
          <w:kern w:val="0"/>
          <w:sz w:val="24"/>
          <w:szCs w:val="24"/>
          <w14:ligatures w14:val="none"/>
        </w:rPr>
      </w:pPr>
      <w:r w:rsidRPr="00085E62">
        <w:rPr>
          <w:rFonts w:ascii="Times New Roman" w:eastAsia="Times New Roman" w:hAnsi="Times New Roman" w:cs="Times New Roman"/>
          <w:kern w:val="0"/>
          <w:sz w:val="24"/>
          <w:szCs w:val="24"/>
          <w14:ligatures w14:val="none"/>
        </w:rPr>
        <w:t>32.6.3. Lietuvos Respublikos užimtumo įstatymo 48 straipsnio 2 dalies 1−10 ir</w:t>
      </w:r>
      <w:r>
        <w:rPr>
          <w:rFonts w:ascii="Times New Roman" w:eastAsia="Times New Roman" w:hAnsi="Times New Roman" w:cs="Times New Roman"/>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12</w:t>
      </w:r>
      <w:r w:rsidRPr="00085E62">
        <w:rPr>
          <w:rFonts w:ascii="Times New Roman" w:eastAsia="Times New Roman" w:hAnsi="Times New Roman" w:cs="Times New Roman"/>
          <w:b/>
          <w:bCs/>
          <w:kern w:val="0"/>
          <w:sz w:val="24"/>
          <w:szCs w:val="24"/>
          <w14:ligatures w14:val="none"/>
        </w:rPr>
        <w:t xml:space="preserve"> </w:t>
      </w:r>
      <w:r w:rsidRPr="00085E62">
        <w:rPr>
          <w:rFonts w:ascii="Times New Roman" w:eastAsia="Times New Roman" w:hAnsi="Times New Roman" w:cs="Times New Roman"/>
          <w:kern w:val="0"/>
          <w:sz w:val="24"/>
          <w:szCs w:val="24"/>
          <w14:ligatures w14:val="none"/>
        </w:rPr>
        <w:t>punktuose nurodytų asmenų siuntimas pas atvejo vadybininką, jeigu nustatoma, kad jie nėra pasirengę dalyvauti priemonėse ir būtų tikslinga šiems asmenims teikti paslaugas.</w:t>
      </w:r>
      <w:r>
        <w:rPr>
          <w:rFonts w:ascii="Times New Roman" w:eastAsia="Times New Roman" w:hAnsi="Times New Roman" w:cs="Times New Roman"/>
          <w:kern w:val="0"/>
          <w:sz w:val="24"/>
          <w:szCs w:val="24"/>
          <w14:ligatures w14:val="none"/>
        </w:rPr>
        <w:t>“</w:t>
      </w:r>
    </w:p>
    <w:p w14:paraId="756B2087" w14:textId="77777777" w:rsidR="002B4510" w:rsidRPr="001029B0" w:rsidRDefault="002B4510" w:rsidP="00081980">
      <w:pPr>
        <w:widowControl w:val="0"/>
        <w:tabs>
          <w:tab w:val="left" w:pos="567"/>
        </w:tabs>
        <w:spacing w:after="0" w:line="360" w:lineRule="auto"/>
        <w:ind w:firstLine="851"/>
        <w:jc w:val="both"/>
        <w:rPr>
          <w:rFonts w:ascii="Times New Roman" w:eastAsia="Calibri" w:hAnsi="Times New Roman" w:cs="Times New Roman"/>
          <w:color w:val="000000"/>
          <w:kern w:val="0"/>
          <w:sz w:val="24"/>
          <w:szCs w:val="24"/>
          <w14:ligatures w14:val="none"/>
        </w:rPr>
      </w:pPr>
      <w:r w:rsidRPr="001029B0">
        <w:rPr>
          <w:rFonts w:ascii="Times New Roman" w:eastAsia="Calibri" w:hAnsi="Times New Roman" w:cs="Times New Roman"/>
          <w:color w:val="000000"/>
          <w:kern w:val="0"/>
          <w:sz w:val="24"/>
          <w:szCs w:val="24"/>
          <w14:ligatures w14:val="none"/>
        </w:rPr>
        <w:t>2. Nustatyti, kad šis sprendimas:</w:t>
      </w:r>
    </w:p>
    <w:p w14:paraId="29CBE417" w14:textId="77777777" w:rsidR="002B4510" w:rsidRPr="001029B0" w:rsidRDefault="002B4510" w:rsidP="00081980">
      <w:pPr>
        <w:spacing w:after="0" w:line="360" w:lineRule="auto"/>
        <w:ind w:firstLine="851"/>
        <w:jc w:val="both"/>
        <w:rPr>
          <w:rFonts w:ascii="Times New Roman" w:eastAsia="Calibri" w:hAnsi="Times New Roman" w:cs="Times New Roman"/>
          <w:color w:val="000000"/>
          <w:kern w:val="0"/>
          <w:sz w:val="24"/>
          <w:szCs w:val="24"/>
          <w:shd w:val="clear" w:color="auto" w:fill="FFFFFF"/>
          <w14:ligatures w14:val="none"/>
        </w:rPr>
      </w:pPr>
      <w:r w:rsidRPr="001029B0">
        <w:rPr>
          <w:rFonts w:ascii="Times New Roman" w:eastAsia="Calibri" w:hAnsi="Times New Roman" w:cs="Times New Roman"/>
          <w:color w:val="000000"/>
          <w:kern w:val="0"/>
          <w:sz w:val="24"/>
          <w:szCs w:val="24"/>
          <w:shd w:val="clear" w:color="auto" w:fill="FFFFFF"/>
          <w14:ligatures w14:val="none"/>
        </w:rPr>
        <w:t>2.1. skelbiamas Teisės aktų registre ir Panevėžio miesto savivaldybės interneto svetainėje;</w:t>
      </w:r>
    </w:p>
    <w:p w14:paraId="0DFA0260" w14:textId="77777777" w:rsidR="002B4510" w:rsidRPr="001029B0" w:rsidRDefault="002B4510" w:rsidP="00081980">
      <w:pPr>
        <w:shd w:val="clear" w:color="auto" w:fill="FFFFFF"/>
        <w:spacing w:after="0" w:line="360" w:lineRule="auto"/>
        <w:ind w:firstLine="851"/>
        <w:jc w:val="both"/>
        <w:rPr>
          <w:rFonts w:ascii="Times New Roman" w:eastAsia="Calibri" w:hAnsi="Times New Roman" w:cs="Times New Roman"/>
          <w:color w:val="000000"/>
          <w:kern w:val="0"/>
          <w:sz w:val="24"/>
          <w:szCs w:val="24"/>
          <w:shd w:val="clear" w:color="auto" w:fill="FFFFFF"/>
          <w14:ligatures w14:val="none"/>
        </w:rPr>
      </w:pPr>
      <w:r w:rsidRPr="001029B0">
        <w:rPr>
          <w:rFonts w:ascii="Times New Roman" w:eastAsia="Calibri" w:hAnsi="Times New Roman" w:cs="Times New Roman"/>
          <w:color w:val="000000"/>
          <w:kern w:val="0"/>
          <w:sz w:val="24"/>
          <w:szCs w:val="24"/>
          <w:shd w:val="clear" w:color="auto" w:fill="FFFFFF"/>
          <w14:ligatures w14:val="none"/>
        </w:rPr>
        <w:t>2.2. įsigalioja kitą dieną po oficialaus paskelbimo Teisės aktų registre.</w:t>
      </w:r>
    </w:p>
    <w:p w14:paraId="1202184E" w14:textId="77777777" w:rsidR="002B4510" w:rsidRDefault="002B4510" w:rsidP="00081980">
      <w:pPr>
        <w:spacing w:after="0" w:line="360" w:lineRule="auto"/>
      </w:pPr>
    </w:p>
    <w:p w14:paraId="609CA9F4" w14:textId="77777777" w:rsidR="00081980" w:rsidRDefault="00081980" w:rsidP="00081980">
      <w:pPr>
        <w:spacing w:after="0" w:line="360" w:lineRule="auto"/>
      </w:pPr>
    </w:p>
    <w:p w14:paraId="522C447B" w14:textId="7EFA7C66" w:rsidR="00E86BA3" w:rsidRPr="00E86BA3" w:rsidRDefault="00EC3E03" w:rsidP="00E86BA3">
      <w:pPr>
        <w:tabs>
          <w:tab w:val="left" w:pos="6917"/>
          <w:tab w:val="left" w:pos="6946"/>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w:t>
      </w:r>
      <w:r w:rsidR="00E86BA3" w:rsidRPr="00E86BA3">
        <w:rPr>
          <w:rFonts w:ascii="Times New Roman" w:eastAsia="Times New Roman" w:hAnsi="Times New Roman" w:cs="Times New Roman"/>
          <w:kern w:val="0"/>
          <w:sz w:val="24"/>
          <w:szCs w:val="24"/>
          <w14:ligatures w14:val="none"/>
        </w:rPr>
        <w:t>er</w:t>
      </w:r>
      <w:r w:rsidR="00C005F1">
        <w:rPr>
          <w:rFonts w:ascii="Times New Roman" w:eastAsia="Times New Roman" w:hAnsi="Times New Roman" w:cs="Times New Roman"/>
          <w:kern w:val="0"/>
          <w:sz w:val="24"/>
          <w:szCs w:val="24"/>
          <w14:ligatures w14:val="none"/>
        </w:rPr>
        <w:t>as</w:t>
      </w:r>
    </w:p>
    <w:p w14:paraId="711ADF3C" w14:textId="77777777" w:rsidR="00081980" w:rsidRDefault="00081980" w:rsidP="00081980">
      <w:pPr>
        <w:spacing w:after="0" w:line="360" w:lineRule="auto"/>
      </w:pPr>
    </w:p>
    <w:p w14:paraId="39BF82AA" w14:textId="77777777" w:rsidR="00081980" w:rsidRDefault="00081980" w:rsidP="00081980">
      <w:pPr>
        <w:spacing w:after="0" w:line="360" w:lineRule="auto"/>
      </w:pPr>
    </w:p>
    <w:p w14:paraId="5F126B43" w14:textId="77777777" w:rsidR="00081980" w:rsidRDefault="00081980" w:rsidP="00081980">
      <w:pPr>
        <w:spacing w:after="0" w:line="360" w:lineRule="auto"/>
      </w:pPr>
    </w:p>
    <w:sectPr w:rsidR="00081980" w:rsidSect="006A3710">
      <w:headerReference w:type="default" r:id="rId9"/>
      <w:pgSz w:w="11906" w:h="16838" w:code="9"/>
      <w:pgMar w:top="1276" w:right="56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799E0" w14:textId="77777777" w:rsidR="00C32AC9" w:rsidRDefault="00C32AC9" w:rsidP="00E86BA3">
      <w:pPr>
        <w:spacing w:after="0" w:line="240" w:lineRule="auto"/>
      </w:pPr>
      <w:r>
        <w:separator/>
      </w:r>
    </w:p>
  </w:endnote>
  <w:endnote w:type="continuationSeparator" w:id="0">
    <w:p w14:paraId="5877F6D2" w14:textId="77777777" w:rsidR="00C32AC9" w:rsidRDefault="00C32AC9" w:rsidP="00E8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091E6" w14:textId="77777777" w:rsidR="00C32AC9" w:rsidRDefault="00C32AC9" w:rsidP="00E86BA3">
      <w:pPr>
        <w:spacing w:after="0" w:line="240" w:lineRule="auto"/>
      </w:pPr>
      <w:r>
        <w:separator/>
      </w:r>
    </w:p>
  </w:footnote>
  <w:footnote w:type="continuationSeparator" w:id="0">
    <w:p w14:paraId="5C9DE443" w14:textId="77777777" w:rsidR="00C32AC9" w:rsidRDefault="00C32AC9" w:rsidP="00E8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377349"/>
      <w:docPartObj>
        <w:docPartGallery w:val="Page Numbers (Top of Page)"/>
        <w:docPartUnique/>
      </w:docPartObj>
    </w:sdtPr>
    <w:sdtEndPr>
      <w:rPr>
        <w:rFonts w:ascii="Times New Roman" w:hAnsi="Times New Roman" w:cs="Times New Roman"/>
        <w:sz w:val="24"/>
        <w:szCs w:val="24"/>
      </w:rPr>
    </w:sdtEndPr>
    <w:sdtContent>
      <w:p w14:paraId="49C6B76C" w14:textId="21C5D3BD" w:rsidR="004539D6" w:rsidRPr="006A3710" w:rsidRDefault="004539D6">
        <w:pPr>
          <w:pStyle w:val="Antrats"/>
          <w:jc w:val="center"/>
          <w:rPr>
            <w:rFonts w:ascii="Times New Roman" w:hAnsi="Times New Roman" w:cs="Times New Roman"/>
            <w:sz w:val="24"/>
            <w:szCs w:val="24"/>
          </w:rPr>
        </w:pPr>
        <w:r w:rsidRPr="006A3710">
          <w:rPr>
            <w:rFonts w:ascii="Times New Roman" w:hAnsi="Times New Roman" w:cs="Times New Roman"/>
            <w:sz w:val="24"/>
            <w:szCs w:val="24"/>
          </w:rPr>
          <w:fldChar w:fldCharType="begin"/>
        </w:r>
        <w:r w:rsidRPr="006A3710">
          <w:rPr>
            <w:rFonts w:ascii="Times New Roman" w:hAnsi="Times New Roman" w:cs="Times New Roman"/>
            <w:sz w:val="24"/>
            <w:szCs w:val="24"/>
          </w:rPr>
          <w:instrText>PAGE   \* MERGEFORMAT</w:instrText>
        </w:r>
        <w:r w:rsidRPr="006A3710">
          <w:rPr>
            <w:rFonts w:ascii="Times New Roman" w:hAnsi="Times New Roman" w:cs="Times New Roman"/>
            <w:sz w:val="24"/>
            <w:szCs w:val="24"/>
          </w:rPr>
          <w:fldChar w:fldCharType="separate"/>
        </w:r>
        <w:r w:rsidRPr="006A3710">
          <w:rPr>
            <w:rFonts w:ascii="Times New Roman" w:hAnsi="Times New Roman" w:cs="Times New Roman"/>
            <w:sz w:val="24"/>
            <w:szCs w:val="24"/>
          </w:rPr>
          <w:t>2</w:t>
        </w:r>
        <w:r w:rsidRPr="006A3710">
          <w:rPr>
            <w:rFonts w:ascii="Times New Roman" w:hAnsi="Times New Roman" w:cs="Times New Roman"/>
            <w:sz w:val="24"/>
            <w:szCs w:val="24"/>
          </w:rPr>
          <w:fldChar w:fldCharType="end"/>
        </w:r>
      </w:p>
    </w:sdtContent>
  </w:sdt>
  <w:p w14:paraId="5A5892E3" w14:textId="77777777" w:rsidR="00E86BA3" w:rsidRDefault="00E86B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5638D"/>
    <w:multiLevelType w:val="multilevel"/>
    <w:tmpl w:val="DDCA4E6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9FC6E0E"/>
    <w:multiLevelType w:val="multilevel"/>
    <w:tmpl w:val="5528703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1213269176">
    <w:abstractNumId w:val="1"/>
  </w:num>
  <w:num w:numId="2" w16cid:durableId="21582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9C"/>
    <w:rsid w:val="00025B1B"/>
    <w:rsid w:val="00081980"/>
    <w:rsid w:val="00085E62"/>
    <w:rsid w:val="001B1710"/>
    <w:rsid w:val="00274729"/>
    <w:rsid w:val="002B4510"/>
    <w:rsid w:val="00402376"/>
    <w:rsid w:val="004539D6"/>
    <w:rsid w:val="00472431"/>
    <w:rsid w:val="00527BBC"/>
    <w:rsid w:val="005E54CF"/>
    <w:rsid w:val="006467EE"/>
    <w:rsid w:val="0067579A"/>
    <w:rsid w:val="006A3710"/>
    <w:rsid w:val="006B23A7"/>
    <w:rsid w:val="006E11C4"/>
    <w:rsid w:val="0073631B"/>
    <w:rsid w:val="00737752"/>
    <w:rsid w:val="00772A10"/>
    <w:rsid w:val="00785BE9"/>
    <w:rsid w:val="00892AEB"/>
    <w:rsid w:val="008C44C0"/>
    <w:rsid w:val="00905999"/>
    <w:rsid w:val="00964AA4"/>
    <w:rsid w:val="00971C28"/>
    <w:rsid w:val="009E5147"/>
    <w:rsid w:val="00A32C18"/>
    <w:rsid w:val="00A66876"/>
    <w:rsid w:val="00A94FFF"/>
    <w:rsid w:val="00AB30C6"/>
    <w:rsid w:val="00AD589C"/>
    <w:rsid w:val="00AD7AE2"/>
    <w:rsid w:val="00AF3B25"/>
    <w:rsid w:val="00B55007"/>
    <w:rsid w:val="00C005F1"/>
    <w:rsid w:val="00C32AC9"/>
    <w:rsid w:val="00C6565F"/>
    <w:rsid w:val="00CA1D9C"/>
    <w:rsid w:val="00CF1A10"/>
    <w:rsid w:val="00D01E83"/>
    <w:rsid w:val="00D61FD1"/>
    <w:rsid w:val="00D7391D"/>
    <w:rsid w:val="00DB5D82"/>
    <w:rsid w:val="00E3779B"/>
    <w:rsid w:val="00E73AE6"/>
    <w:rsid w:val="00E86BA3"/>
    <w:rsid w:val="00E8753C"/>
    <w:rsid w:val="00EC3E03"/>
    <w:rsid w:val="00F2690A"/>
    <w:rsid w:val="00F46E9E"/>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E1EA"/>
  <w15:chartTrackingRefBased/>
  <w15:docId w15:val="{EF53D9FA-3E22-47AF-B1A0-7EAE9745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510"/>
  </w:style>
  <w:style w:type="paragraph" w:styleId="Antrat1">
    <w:name w:val="heading 1"/>
    <w:basedOn w:val="prastasis"/>
    <w:next w:val="prastasis"/>
    <w:link w:val="Antrat1Diagrama"/>
    <w:uiPriority w:val="9"/>
    <w:qFormat/>
    <w:rsid w:val="00CA1D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1D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1D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1D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1D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1D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1D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1D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1D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1D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1D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1D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1D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1D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1D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1D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1D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1D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1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1D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1D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1D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1D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1D9C"/>
    <w:rPr>
      <w:i/>
      <w:iCs/>
      <w:color w:val="404040" w:themeColor="text1" w:themeTint="BF"/>
    </w:rPr>
  </w:style>
  <w:style w:type="paragraph" w:styleId="Sraopastraipa">
    <w:name w:val="List Paragraph"/>
    <w:basedOn w:val="prastasis"/>
    <w:uiPriority w:val="34"/>
    <w:qFormat/>
    <w:rsid w:val="00CA1D9C"/>
    <w:pPr>
      <w:ind w:left="720"/>
      <w:contextualSpacing/>
    </w:pPr>
  </w:style>
  <w:style w:type="character" w:styleId="Rykuspabraukimas">
    <w:name w:val="Intense Emphasis"/>
    <w:basedOn w:val="Numatytasispastraiposriftas"/>
    <w:uiPriority w:val="21"/>
    <w:qFormat/>
    <w:rsid w:val="00CA1D9C"/>
    <w:rPr>
      <w:i/>
      <w:iCs/>
      <w:color w:val="2F5496" w:themeColor="accent1" w:themeShade="BF"/>
    </w:rPr>
  </w:style>
  <w:style w:type="paragraph" w:styleId="Iskirtacitata">
    <w:name w:val="Intense Quote"/>
    <w:basedOn w:val="prastasis"/>
    <w:next w:val="prastasis"/>
    <w:link w:val="IskirtacitataDiagrama"/>
    <w:uiPriority w:val="30"/>
    <w:qFormat/>
    <w:rsid w:val="00CA1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1D9C"/>
    <w:rPr>
      <w:i/>
      <w:iCs/>
      <w:color w:val="2F5496" w:themeColor="accent1" w:themeShade="BF"/>
    </w:rPr>
  </w:style>
  <w:style w:type="character" w:styleId="Rykinuoroda">
    <w:name w:val="Intense Reference"/>
    <w:basedOn w:val="Numatytasispastraiposriftas"/>
    <w:uiPriority w:val="32"/>
    <w:qFormat/>
    <w:rsid w:val="00CA1D9C"/>
    <w:rPr>
      <w:b/>
      <w:bCs/>
      <w:smallCaps/>
      <w:color w:val="2F5496" w:themeColor="accent1" w:themeShade="BF"/>
      <w:spacing w:val="5"/>
    </w:rPr>
  </w:style>
  <w:style w:type="paragraph" w:styleId="Antrats">
    <w:name w:val="header"/>
    <w:basedOn w:val="prastasis"/>
    <w:link w:val="AntratsDiagrama"/>
    <w:uiPriority w:val="99"/>
    <w:unhideWhenUsed/>
    <w:rsid w:val="00E86B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BA3"/>
  </w:style>
  <w:style w:type="paragraph" w:styleId="Porat">
    <w:name w:val="footer"/>
    <w:basedOn w:val="prastasis"/>
    <w:link w:val="PoratDiagrama"/>
    <w:uiPriority w:val="99"/>
    <w:unhideWhenUsed/>
    <w:rsid w:val="00E86B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6BA3"/>
  </w:style>
  <w:style w:type="paragraph" w:styleId="Pataisymai">
    <w:name w:val="Revision"/>
    <w:hidden/>
    <w:uiPriority w:val="99"/>
    <w:semiHidden/>
    <w:rsid w:val="00D61FD1"/>
    <w:pPr>
      <w:spacing w:after="0" w:line="240" w:lineRule="auto"/>
    </w:pPr>
  </w:style>
  <w:style w:type="character" w:styleId="Komentaronuoroda">
    <w:name w:val="annotation reference"/>
    <w:basedOn w:val="Numatytasispastraiposriftas"/>
    <w:uiPriority w:val="99"/>
    <w:semiHidden/>
    <w:unhideWhenUsed/>
    <w:rsid w:val="004539D6"/>
    <w:rPr>
      <w:sz w:val="16"/>
      <w:szCs w:val="16"/>
    </w:rPr>
  </w:style>
  <w:style w:type="paragraph" w:styleId="Komentarotekstas">
    <w:name w:val="annotation text"/>
    <w:basedOn w:val="prastasis"/>
    <w:link w:val="KomentarotekstasDiagrama"/>
    <w:uiPriority w:val="99"/>
    <w:semiHidden/>
    <w:unhideWhenUsed/>
    <w:rsid w:val="004539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9D6"/>
    <w:rPr>
      <w:sz w:val="20"/>
      <w:szCs w:val="20"/>
    </w:rPr>
  </w:style>
  <w:style w:type="paragraph" w:styleId="Komentarotema">
    <w:name w:val="annotation subject"/>
    <w:basedOn w:val="Komentarotekstas"/>
    <w:next w:val="Komentarotekstas"/>
    <w:link w:val="KomentarotemaDiagrama"/>
    <w:uiPriority w:val="99"/>
    <w:semiHidden/>
    <w:unhideWhenUsed/>
    <w:rsid w:val="004539D6"/>
    <w:rPr>
      <w:b/>
      <w:bCs/>
    </w:rPr>
  </w:style>
  <w:style w:type="character" w:customStyle="1" w:styleId="KomentarotemaDiagrama">
    <w:name w:val="Komentaro tema Diagrama"/>
    <w:basedOn w:val="KomentarotekstasDiagrama"/>
    <w:link w:val="Komentarotema"/>
    <w:uiPriority w:val="99"/>
    <w:semiHidden/>
    <w:rsid w:val="004539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64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4DF1-2FA4-4D94-8EED-2D2225E5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7200</Words>
  <Characters>4104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3</cp:revision>
  <cp:lastPrinted>2025-04-07T08:46:00Z</cp:lastPrinted>
  <dcterms:created xsi:type="dcterms:W3CDTF">2025-04-10T05:36:00Z</dcterms:created>
  <dcterms:modified xsi:type="dcterms:W3CDTF">2025-04-10T05:37:00Z</dcterms:modified>
</cp:coreProperties>
</file>