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3D7D48" w14:textId="77777777" w:rsidR="00EB137F" w:rsidRDefault="00EB137F" w:rsidP="00EB137F">
      <w:pPr>
        <w:jc w:val="center"/>
        <w:rPr>
          <w:b/>
        </w:rPr>
      </w:pPr>
      <w:r w:rsidRPr="00EB137F">
        <w:rPr>
          <w:b/>
        </w:rPr>
        <w:t>AIŠKINAMASIS RAŠTAS</w:t>
      </w:r>
    </w:p>
    <w:p w14:paraId="4E38C348" w14:textId="2156F2E5" w:rsidR="00DC73C5" w:rsidRPr="006D3971" w:rsidRDefault="00FA36C7" w:rsidP="00DC73C5">
      <w:pPr>
        <w:jc w:val="center"/>
        <w:rPr>
          <w:b/>
        </w:rPr>
      </w:pPr>
      <w:r w:rsidRPr="00892179">
        <w:rPr>
          <w:b/>
        </w:rPr>
        <w:t xml:space="preserve">DĖL </w:t>
      </w:r>
      <w:r w:rsidR="00DC73C5" w:rsidRPr="006D3971">
        <w:rPr>
          <w:b/>
        </w:rPr>
        <w:t>EKSPERTO DELEGAVIMO Į REGIONINĘ KULTŪROS TARYBĄ</w:t>
      </w:r>
    </w:p>
    <w:p w14:paraId="5F3D7D4B" w14:textId="38AB4D23" w:rsidR="00EB137F" w:rsidRPr="00C55E0C" w:rsidRDefault="00EB137F" w:rsidP="00DC73C5">
      <w:pPr>
        <w:jc w:val="center"/>
      </w:pPr>
      <w:r w:rsidRPr="00C55E0C">
        <w:t>202</w:t>
      </w:r>
      <w:r w:rsidR="00DC73C5" w:rsidRPr="00C55E0C">
        <w:t>5</w:t>
      </w:r>
      <w:r w:rsidRPr="00C55E0C">
        <w:t xml:space="preserve"> m. </w:t>
      </w:r>
      <w:r w:rsidR="00DC73C5" w:rsidRPr="00C55E0C">
        <w:t>gegužės</w:t>
      </w:r>
      <w:r w:rsidR="00E25F55" w:rsidRPr="00C55E0C">
        <w:t xml:space="preserve"> </w:t>
      </w:r>
      <w:r w:rsidR="00C55E0C" w:rsidRPr="00C55E0C">
        <w:t>6</w:t>
      </w:r>
      <w:r w:rsidRPr="00C55E0C">
        <w:t xml:space="preserve"> d.</w:t>
      </w:r>
    </w:p>
    <w:p w14:paraId="5F3D7D4C" w14:textId="77777777" w:rsidR="00EB137F" w:rsidRDefault="00EB137F" w:rsidP="00EB137F">
      <w:pPr>
        <w:jc w:val="center"/>
      </w:pPr>
    </w:p>
    <w:p w14:paraId="5F3D7D4D" w14:textId="77777777" w:rsidR="00EB137F" w:rsidRDefault="00EB137F" w:rsidP="0047574A">
      <w:pPr>
        <w:pStyle w:val="Sraopastraipa"/>
        <w:numPr>
          <w:ilvl w:val="0"/>
          <w:numId w:val="1"/>
        </w:numPr>
        <w:ind w:hanging="11"/>
        <w:jc w:val="both"/>
        <w:rPr>
          <w:b/>
        </w:rPr>
      </w:pPr>
      <w:r>
        <w:rPr>
          <w:b/>
        </w:rPr>
        <w:t>Sprendimo projekto tikslas ir uždaviniai</w:t>
      </w:r>
    </w:p>
    <w:p w14:paraId="0698283C" w14:textId="755611DA" w:rsidR="00E74045" w:rsidRDefault="004C31FC" w:rsidP="004C31FC">
      <w:pPr>
        <w:pStyle w:val="Standard"/>
        <w:ind w:firstLine="720"/>
        <w:jc w:val="both"/>
        <w:rPr>
          <w:lang w:eastAsia="lt-LT"/>
        </w:rPr>
      </w:pPr>
      <w:r>
        <w:rPr>
          <w:lang w:eastAsia="lt-LT"/>
        </w:rPr>
        <w:t>Š. m. balandžio 25 d. Panevėžio miesto savivaldybė gavo Lietuvos Respublikos kultūros ministerijos ra</w:t>
      </w:r>
      <w:r w:rsidRPr="002C728D">
        <w:rPr>
          <w:lang w:eastAsia="lt-LT"/>
        </w:rPr>
        <w:t xml:space="preserve">štą Nr. </w:t>
      </w:r>
      <w:r w:rsidRPr="002C728D">
        <w:t xml:space="preserve">SAVP-2025/327, kuriuo </w:t>
      </w:r>
      <w:r w:rsidR="00E74045">
        <w:rPr>
          <w:lang w:eastAsia="lt-LT"/>
        </w:rPr>
        <w:t xml:space="preserve">prašo savivaldybių tarybas deleguoti narius į Kultūros ministerijos formuojamas regionines kultūros tarybas (toliau – tarybos). Šios tarybos sudaromos apskričių teritoriniu pagrindu ir siūlo sprendimus dėl Lietuvos kultūros tarybos administruojamų lėšų kultūros ir meno projektams Lietuvos regionuose skyrimo.  </w:t>
      </w:r>
    </w:p>
    <w:p w14:paraId="164C3754" w14:textId="4E808612" w:rsidR="00E74045" w:rsidRPr="002C728D" w:rsidRDefault="00E74045" w:rsidP="002C728D">
      <w:pPr>
        <w:pStyle w:val="Standard"/>
        <w:ind w:firstLine="720"/>
        <w:jc w:val="both"/>
        <w:rPr>
          <w:lang w:eastAsia="lt-LT"/>
        </w:rPr>
      </w:pPr>
      <w:r>
        <w:rPr>
          <w:lang w:eastAsia="lt-LT"/>
        </w:rPr>
        <w:t xml:space="preserve">Kiekviena savivaldybės taryba Kultūros ministerijai </w:t>
      </w:r>
      <w:r w:rsidR="001E22ED">
        <w:rPr>
          <w:lang w:eastAsia="lt-LT"/>
        </w:rPr>
        <w:t xml:space="preserve">gali </w:t>
      </w:r>
      <w:r>
        <w:rPr>
          <w:lang w:eastAsia="lt-LT"/>
        </w:rPr>
        <w:t>deleguo</w:t>
      </w:r>
      <w:r w:rsidR="001E22ED">
        <w:rPr>
          <w:lang w:eastAsia="lt-LT"/>
        </w:rPr>
        <w:t>ti</w:t>
      </w:r>
      <w:r>
        <w:rPr>
          <w:lang w:eastAsia="lt-LT"/>
        </w:rPr>
        <w:t xml:space="preserve"> vieną narį</w:t>
      </w:r>
      <w:r w:rsidR="002C728D">
        <w:rPr>
          <w:lang w:eastAsia="lt-LT"/>
        </w:rPr>
        <w:t>.</w:t>
      </w:r>
      <w:r>
        <w:rPr>
          <w:lang w:eastAsia="lt-LT"/>
        </w:rPr>
        <w:t xml:space="preserve"> Deleguojamas narys </w:t>
      </w:r>
      <w:r w:rsidRPr="00E83A3A">
        <w:rPr>
          <w:color w:val="000000" w:themeColor="text1"/>
        </w:rPr>
        <w:t>turi būti</w:t>
      </w:r>
      <w:r w:rsidR="004C31FC">
        <w:rPr>
          <w:color w:val="000000" w:themeColor="text1"/>
        </w:rPr>
        <w:t xml:space="preserve"> </w:t>
      </w:r>
      <w:r w:rsidRPr="00E83A3A">
        <w:rPr>
          <w:color w:val="000000" w:themeColor="text1"/>
        </w:rPr>
        <w:t>nepriekaištingos reputacijos, kaip ji apibrėžta Lietuvos Respublikos valstybės tarnybos įstatyme, turint</w:t>
      </w:r>
      <w:r>
        <w:rPr>
          <w:color w:val="000000" w:themeColor="text1"/>
        </w:rPr>
        <w:t>is</w:t>
      </w:r>
      <w:r w:rsidRPr="00E83A3A">
        <w:rPr>
          <w:color w:val="000000" w:themeColor="text1"/>
        </w:rPr>
        <w:t xml:space="preserve"> ne mažesnę nei 3 metų patirtį kultūros ar meno srityje ir aukštąjį universitetinį ar jam prilygintą išsilavinimą menų, humanitarinių ar socialinių mokslų srityse, arba turint</w:t>
      </w:r>
      <w:r>
        <w:rPr>
          <w:color w:val="000000" w:themeColor="text1"/>
        </w:rPr>
        <w:t>i</w:t>
      </w:r>
      <w:r w:rsidRPr="00E83A3A">
        <w:rPr>
          <w:color w:val="000000" w:themeColor="text1"/>
        </w:rPr>
        <w:t>s kitos srities aukštąjį universitetinį ar jam prilygintą išsilavinimą ir ne mažesnę nei 7 metų patirtį kultūros ar meno srityje, arba meno kūrėjo statusą, suteiktą vadovaujantis Lietuvos Respublikos</w:t>
      </w:r>
      <w:r w:rsidRPr="00E83A3A">
        <w:rPr>
          <w:b/>
          <w:bCs/>
          <w:color w:val="000000" w:themeColor="text1"/>
        </w:rPr>
        <w:t> </w:t>
      </w:r>
      <w:r w:rsidRPr="00E83A3A">
        <w:rPr>
          <w:color w:val="000000" w:themeColor="text1"/>
        </w:rPr>
        <w:t xml:space="preserve">meno kūrėjo ir meno kūrėjų organizacijų statuso įstatymu, bei žinių ir gebėjimų, padedančių įgyvendinti </w:t>
      </w:r>
      <w:r>
        <w:rPr>
          <w:color w:val="000000" w:themeColor="text1"/>
        </w:rPr>
        <w:t>tarybų</w:t>
      </w:r>
      <w:r w:rsidRPr="00E83A3A">
        <w:rPr>
          <w:color w:val="000000" w:themeColor="text1"/>
        </w:rPr>
        <w:t xml:space="preserve"> funkcijas.</w:t>
      </w:r>
    </w:p>
    <w:p w14:paraId="04F34778" w14:textId="77777777" w:rsidR="00E74045" w:rsidRDefault="00E74045" w:rsidP="004C31FC">
      <w:pPr>
        <w:pStyle w:val="Standard"/>
        <w:ind w:firstLine="720"/>
        <w:jc w:val="both"/>
        <w:rPr>
          <w:color w:val="000000" w:themeColor="text1"/>
        </w:rPr>
      </w:pPr>
      <w:r w:rsidRPr="009A7F7E">
        <w:rPr>
          <w:color w:val="000000" w:themeColor="text1"/>
        </w:rPr>
        <w:t xml:space="preserve">Į </w:t>
      </w:r>
      <w:r>
        <w:rPr>
          <w:color w:val="000000" w:themeColor="text1"/>
        </w:rPr>
        <w:t>tarybų</w:t>
      </w:r>
      <w:r w:rsidRPr="009A7F7E">
        <w:rPr>
          <w:color w:val="000000" w:themeColor="text1"/>
        </w:rPr>
        <w:t xml:space="preserve"> sudėtį negali būti įtraukti asmenys dvi kadencijas iš eilės buvę </w:t>
      </w:r>
      <w:r>
        <w:rPr>
          <w:color w:val="000000" w:themeColor="text1"/>
        </w:rPr>
        <w:t>šių tarybų</w:t>
      </w:r>
      <w:r w:rsidRPr="009A7F7E">
        <w:rPr>
          <w:color w:val="000000" w:themeColor="text1"/>
        </w:rPr>
        <w:t xml:space="preserve"> nariais, jei nuo paskutinės jų kadencijos pabaigos nepraėjo 3 metai.  </w:t>
      </w:r>
    </w:p>
    <w:p w14:paraId="040971AE" w14:textId="49905E33" w:rsidR="00E74045" w:rsidRDefault="00E74045" w:rsidP="004C31FC">
      <w:pPr>
        <w:pStyle w:val="Standard"/>
        <w:ind w:firstLine="720"/>
        <w:jc w:val="both"/>
        <w:rPr>
          <w:color w:val="000000"/>
        </w:rPr>
      </w:pPr>
      <w:r>
        <w:rPr>
          <w:color w:val="000000" w:themeColor="text1"/>
        </w:rPr>
        <w:t>Priimant sprendimus dėl deleguojamo asmens atkreipiame dėmesį, kad siekiantys gauti finansavimą p</w:t>
      </w:r>
      <w:r w:rsidRPr="003A5410">
        <w:rPr>
          <w:color w:val="000000" w:themeColor="text1"/>
        </w:rPr>
        <w:t xml:space="preserve">areiškėjai </w:t>
      </w:r>
      <w:r>
        <w:rPr>
          <w:color w:val="000000"/>
        </w:rPr>
        <w:t xml:space="preserve">negali teikti paraiškų dėl kultūros ir meno projektų finansavimo, jeigu pareiškėjo vadovas ir (arba) kultūros ar meno projekto, kurį prašoma finansuoti, vadovas yra tarybos, kuriai teikiama paraiška, narys. </w:t>
      </w:r>
    </w:p>
    <w:p w14:paraId="415D858F" w14:textId="77777777" w:rsidR="001E22ED" w:rsidRPr="00324FF8" w:rsidRDefault="001E22ED" w:rsidP="001E22ED">
      <w:pPr>
        <w:ind w:firstLine="851"/>
        <w:jc w:val="both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>Nedelegavus eksperto Kultūros ministerija negalės užtikrinti tolygaus visų savivaldos atstovų dalyvavimo priimant sprendimus dėl Kultūros rėmimo fondo lėšų paskirstymo regionų kultūros ir meno projektams.</w:t>
      </w:r>
    </w:p>
    <w:p w14:paraId="5F3D7D52" w14:textId="77777777" w:rsidR="00EB137F" w:rsidRDefault="00EB137F" w:rsidP="00E012B7">
      <w:pPr>
        <w:pStyle w:val="Sraopastraipa"/>
        <w:numPr>
          <w:ilvl w:val="0"/>
          <w:numId w:val="1"/>
        </w:numPr>
        <w:ind w:hanging="11"/>
        <w:jc w:val="both"/>
        <w:rPr>
          <w:b/>
        </w:rPr>
      </w:pPr>
      <w:r>
        <w:rPr>
          <w:b/>
        </w:rPr>
        <w:t>Siūlomos teisinio reguliavimo nuostatos, laukiami rezultatai:</w:t>
      </w:r>
    </w:p>
    <w:p w14:paraId="57149A4B" w14:textId="56224785" w:rsidR="00475ECC" w:rsidRPr="00DB536A" w:rsidRDefault="0047574A" w:rsidP="002C728D">
      <w:pPr>
        <w:ind w:firstLine="720"/>
        <w:jc w:val="both"/>
      </w:pPr>
      <w:r w:rsidRPr="00DB536A">
        <w:t xml:space="preserve">Atsižvelgiant į </w:t>
      </w:r>
      <w:r w:rsidR="00EA31AF" w:rsidRPr="00DB536A">
        <w:t>šiuo metu galiojančius</w:t>
      </w:r>
      <w:r w:rsidR="00067AFC" w:rsidRPr="00DB536A">
        <w:t xml:space="preserve"> </w:t>
      </w:r>
      <w:r w:rsidR="00E012B7" w:rsidRPr="00DB536A">
        <w:t>teisės aktus:</w:t>
      </w:r>
      <w:r w:rsidR="00F05469" w:rsidRPr="00DB536A">
        <w:t xml:space="preserve"> </w:t>
      </w:r>
      <w:r w:rsidR="0043323A">
        <w:t>Lietuvos Respublikos v</w:t>
      </w:r>
      <w:r w:rsidR="00F05469" w:rsidRPr="00DB536A">
        <w:t>ietos savivaldos</w:t>
      </w:r>
      <w:r w:rsidR="00EA31AF" w:rsidRPr="00DB536A">
        <w:t xml:space="preserve"> įstatymą, </w:t>
      </w:r>
      <w:r w:rsidR="00475ECC" w:rsidRPr="00DB536A">
        <w:t xml:space="preserve">Lietuvos Respublikos kultūros ministro 2018 m. birželio 13 d. įsakymą Nr. ĮV-488 „Dėl Tolygios kultūrinės raidos įgyvendinimo regionuose tvarkos aprašo patvirtinimo“ ir į gautą Lietuvos Respublikos kultūros ministerijos 2025 m. balandžio 25 d. raštą Nr. SAVP-2025/327 parengtas </w:t>
      </w:r>
      <w:r w:rsidR="004C31FC" w:rsidRPr="00DB536A">
        <w:t>šis Tarybos sprendimo projektas „Dėl eksp</w:t>
      </w:r>
      <w:r w:rsidR="0043323A">
        <w:t>erto</w:t>
      </w:r>
      <w:r w:rsidR="004C31FC" w:rsidRPr="00DB536A">
        <w:t xml:space="preserve"> delegavimo į regioninę kultūros tarybą“ </w:t>
      </w:r>
      <w:r w:rsidR="004C31FC" w:rsidRPr="00DB536A">
        <w:rPr>
          <w:rFonts w:eastAsia="Times New Roman" w:cs="Times New Roman"/>
          <w:bCs/>
          <w:szCs w:val="24"/>
        </w:rPr>
        <w:t>ir prašoma jam pritarti.</w:t>
      </w:r>
    </w:p>
    <w:p w14:paraId="5F3D7D54" w14:textId="77777777" w:rsidR="00EB137F" w:rsidRDefault="00EB137F" w:rsidP="00E012B7">
      <w:pPr>
        <w:pStyle w:val="Sraopastraipa"/>
        <w:numPr>
          <w:ilvl w:val="0"/>
          <w:numId w:val="1"/>
        </w:numPr>
        <w:ind w:hanging="11"/>
        <w:jc w:val="both"/>
        <w:rPr>
          <w:b/>
        </w:rPr>
      </w:pPr>
      <w:r>
        <w:rPr>
          <w:b/>
        </w:rPr>
        <w:t>Lėšų poreikis ir šaltiniai:</w:t>
      </w:r>
    </w:p>
    <w:p w14:paraId="5F3D7D55" w14:textId="35E027F3" w:rsidR="00EB137F" w:rsidRPr="00EB137F" w:rsidRDefault="00F05469" w:rsidP="00E012B7">
      <w:pPr>
        <w:pStyle w:val="Sraopastraipa"/>
        <w:ind w:left="0" w:firstLine="720"/>
        <w:jc w:val="both"/>
      </w:pPr>
      <w:r w:rsidRPr="00F05469">
        <w:t>Papildomų išlaidų nenumatoma</w:t>
      </w:r>
      <w:r w:rsidR="00DB536A">
        <w:t>.</w:t>
      </w:r>
    </w:p>
    <w:p w14:paraId="5F3D7D56" w14:textId="73696AEB" w:rsidR="00EB137F" w:rsidRDefault="00EB137F" w:rsidP="00E012B7">
      <w:pPr>
        <w:pStyle w:val="Sraopastraipa"/>
        <w:numPr>
          <w:ilvl w:val="0"/>
          <w:numId w:val="1"/>
        </w:numPr>
        <w:ind w:hanging="11"/>
        <w:jc w:val="both"/>
        <w:rPr>
          <w:b/>
        </w:rPr>
      </w:pPr>
      <w:r>
        <w:rPr>
          <w:b/>
        </w:rPr>
        <w:t>Sprendimui priimti reik</w:t>
      </w:r>
      <w:r w:rsidR="00DB536A">
        <w:rPr>
          <w:b/>
        </w:rPr>
        <w:t>a</w:t>
      </w:r>
      <w:r>
        <w:rPr>
          <w:b/>
        </w:rPr>
        <w:t>lingi pagrindimai, skaičiavimai ar paaiškinimai:</w:t>
      </w:r>
    </w:p>
    <w:p w14:paraId="5098121A" w14:textId="77777777" w:rsidR="00DB536A" w:rsidRDefault="00E012B7" w:rsidP="00555BC6">
      <w:pPr>
        <w:pStyle w:val="Sraopastraipa"/>
        <w:ind w:left="0" w:firstLine="720"/>
        <w:jc w:val="both"/>
      </w:pPr>
      <w:r>
        <w:t>Priėmus šį S</w:t>
      </w:r>
      <w:r w:rsidR="00F05469" w:rsidRPr="00F05469">
        <w:t>avivaldybės tarybos sprendimą, neigiamų pasekmių nenumatoma</w:t>
      </w:r>
      <w:r w:rsidR="00FC09B5">
        <w:t>.</w:t>
      </w:r>
    </w:p>
    <w:p w14:paraId="5F3D7D59" w14:textId="77777777" w:rsidR="00EB137F" w:rsidRDefault="00EB137F" w:rsidP="00E012B7">
      <w:pPr>
        <w:pStyle w:val="Sraopastraipa"/>
        <w:numPr>
          <w:ilvl w:val="0"/>
          <w:numId w:val="1"/>
        </w:numPr>
        <w:ind w:hanging="11"/>
        <w:jc w:val="both"/>
        <w:rPr>
          <w:b/>
        </w:rPr>
      </w:pPr>
      <w:r>
        <w:rPr>
          <w:b/>
        </w:rPr>
        <w:t>Kieno iniciatyva parengtas sprendimo projektas:</w:t>
      </w:r>
    </w:p>
    <w:p w14:paraId="5F3D7D5A" w14:textId="77777777" w:rsidR="00F05469" w:rsidRPr="00F05469" w:rsidRDefault="00F05469" w:rsidP="00E012B7">
      <w:pPr>
        <w:pStyle w:val="Sraopastraipa"/>
        <w:jc w:val="both"/>
      </w:pPr>
      <w:r w:rsidRPr="00F05469">
        <w:t xml:space="preserve">Sprendimo projektas parengtas </w:t>
      </w:r>
      <w:r>
        <w:t>Kultūros ir meno</w:t>
      </w:r>
      <w:r w:rsidRPr="00F05469">
        <w:t xml:space="preserve"> skyriaus iniciatyva.</w:t>
      </w:r>
    </w:p>
    <w:p w14:paraId="5F3D7D5B" w14:textId="77777777" w:rsidR="00EB137F" w:rsidRPr="00EB137F" w:rsidRDefault="00EB137F" w:rsidP="00EB137F">
      <w:pPr>
        <w:pStyle w:val="Sraopastraipa"/>
      </w:pPr>
    </w:p>
    <w:p w14:paraId="09300125" w14:textId="77777777" w:rsidR="004F2850" w:rsidRDefault="004F2850" w:rsidP="00955E75">
      <w:pPr>
        <w:jc w:val="both"/>
      </w:pPr>
    </w:p>
    <w:p w14:paraId="0A3371E9" w14:textId="77777777" w:rsidR="004F2850" w:rsidRDefault="004F2850" w:rsidP="00955E75">
      <w:pPr>
        <w:jc w:val="both"/>
      </w:pPr>
    </w:p>
    <w:p w14:paraId="1DCA9C47" w14:textId="77777777" w:rsidR="004F2850" w:rsidRDefault="004F2850" w:rsidP="00955E75">
      <w:pPr>
        <w:jc w:val="both"/>
      </w:pPr>
    </w:p>
    <w:p w14:paraId="5F3D7D5E" w14:textId="2EEEE4C1" w:rsidR="00D0527F" w:rsidRPr="00F05469" w:rsidRDefault="00EB137F" w:rsidP="00955E75">
      <w:pPr>
        <w:jc w:val="both"/>
      </w:pPr>
      <w:r w:rsidRPr="00EB137F">
        <w:t>Kultūros ir meno skyriaus vedėja</w:t>
      </w:r>
      <w:r w:rsidRPr="00EB137F">
        <w:tab/>
      </w:r>
      <w:r w:rsidRPr="00EB137F">
        <w:tab/>
      </w:r>
      <w:r w:rsidRPr="00EB137F">
        <w:tab/>
      </w:r>
      <w:r w:rsidR="00E012B7">
        <w:tab/>
      </w:r>
      <w:r w:rsidRPr="00EB137F">
        <w:t>Asta Čeponienė</w:t>
      </w:r>
    </w:p>
    <w:sectPr w:rsidR="00D0527F" w:rsidRPr="00F05469" w:rsidSect="0047574A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FC45A8"/>
    <w:multiLevelType w:val="hybridMultilevel"/>
    <w:tmpl w:val="DFB243C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7D5EEA"/>
    <w:multiLevelType w:val="hybridMultilevel"/>
    <w:tmpl w:val="F3E8BC1C"/>
    <w:lvl w:ilvl="0" w:tplc="04270001">
      <w:start w:val="1"/>
      <w:numFmt w:val="bullet"/>
      <w:lvlText w:val=""/>
      <w:lvlJc w:val="left"/>
      <w:pPr>
        <w:ind w:left="2018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738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458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178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898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618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338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058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778" w:hanging="360"/>
      </w:pPr>
      <w:rPr>
        <w:rFonts w:ascii="Wingdings" w:hAnsi="Wingdings" w:hint="default"/>
      </w:rPr>
    </w:lvl>
  </w:abstractNum>
  <w:num w:numId="1" w16cid:durableId="196047213">
    <w:abstractNumId w:val="0"/>
  </w:num>
  <w:num w:numId="2" w16cid:durableId="18117470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137F"/>
    <w:rsid w:val="00007AA2"/>
    <w:rsid w:val="00035913"/>
    <w:rsid w:val="00050C6B"/>
    <w:rsid w:val="00067AFC"/>
    <w:rsid w:val="0009335F"/>
    <w:rsid w:val="000E786D"/>
    <w:rsid w:val="001E22ED"/>
    <w:rsid w:val="002C728D"/>
    <w:rsid w:val="003E00B5"/>
    <w:rsid w:val="0043323A"/>
    <w:rsid w:val="0047574A"/>
    <w:rsid w:val="00475ECC"/>
    <w:rsid w:val="004A27A3"/>
    <w:rsid w:val="004B4C57"/>
    <w:rsid w:val="004C31FC"/>
    <w:rsid w:val="004C5E9E"/>
    <w:rsid w:val="004F2850"/>
    <w:rsid w:val="00517082"/>
    <w:rsid w:val="00555BC6"/>
    <w:rsid w:val="005825C4"/>
    <w:rsid w:val="005D7002"/>
    <w:rsid w:val="006A4E63"/>
    <w:rsid w:val="00702F28"/>
    <w:rsid w:val="0078082F"/>
    <w:rsid w:val="007843E6"/>
    <w:rsid w:val="00784742"/>
    <w:rsid w:val="007864CA"/>
    <w:rsid w:val="007D32A8"/>
    <w:rsid w:val="00897DDA"/>
    <w:rsid w:val="008D6E6F"/>
    <w:rsid w:val="008E44E4"/>
    <w:rsid w:val="00955E75"/>
    <w:rsid w:val="009C2828"/>
    <w:rsid w:val="009E7ECE"/>
    <w:rsid w:val="00A138B7"/>
    <w:rsid w:val="00A25D71"/>
    <w:rsid w:val="00A60B83"/>
    <w:rsid w:val="00AE0F68"/>
    <w:rsid w:val="00B544EE"/>
    <w:rsid w:val="00B9223F"/>
    <w:rsid w:val="00BE69EB"/>
    <w:rsid w:val="00C023C5"/>
    <w:rsid w:val="00C0365B"/>
    <w:rsid w:val="00C37594"/>
    <w:rsid w:val="00C55E0C"/>
    <w:rsid w:val="00CC3A04"/>
    <w:rsid w:val="00CD74C7"/>
    <w:rsid w:val="00D0527F"/>
    <w:rsid w:val="00D63D77"/>
    <w:rsid w:val="00D80E6A"/>
    <w:rsid w:val="00D95CB6"/>
    <w:rsid w:val="00DA2D69"/>
    <w:rsid w:val="00DB536A"/>
    <w:rsid w:val="00DC73C5"/>
    <w:rsid w:val="00DF42A3"/>
    <w:rsid w:val="00E00547"/>
    <w:rsid w:val="00E012B7"/>
    <w:rsid w:val="00E01D05"/>
    <w:rsid w:val="00E1324B"/>
    <w:rsid w:val="00E21F1C"/>
    <w:rsid w:val="00E25F55"/>
    <w:rsid w:val="00E74045"/>
    <w:rsid w:val="00E82858"/>
    <w:rsid w:val="00EA31AF"/>
    <w:rsid w:val="00EB137F"/>
    <w:rsid w:val="00EF5101"/>
    <w:rsid w:val="00F032B6"/>
    <w:rsid w:val="00F05469"/>
    <w:rsid w:val="00FA36C7"/>
    <w:rsid w:val="00FC0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D7D48"/>
  <w15:chartTrackingRefBased/>
  <w15:docId w15:val="{2FCBADA4-B8A8-445F-BAAD-FBC27BCEB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2">
    <w:name w:val="heading 2"/>
    <w:basedOn w:val="prastasis"/>
    <w:next w:val="prastasis"/>
    <w:link w:val="Antrat2Diagrama"/>
    <w:qFormat/>
    <w:rsid w:val="00EB137F"/>
    <w:pPr>
      <w:keepNext/>
      <w:jc w:val="center"/>
      <w:outlineLvl w:val="1"/>
    </w:pPr>
    <w:rPr>
      <w:rFonts w:eastAsia="Times New Roman" w:cs="Times New Roman"/>
      <w:b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rsid w:val="00EB137F"/>
    <w:rPr>
      <w:rFonts w:eastAsia="Times New Roman" w:cs="Times New Roman"/>
      <w:b/>
      <w:szCs w:val="20"/>
    </w:rPr>
  </w:style>
  <w:style w:type="paragraph" w:styleId="Sraopastraipa">
    <w:name w:val="List Paragraph"/>
    <w:basedOn w:val="prastasis"/>
    <w:uiPriority w:val="34"/>
    <w:qFormat/>
    <w:rsid w:val="00EB137F"/>
    <w:pPr>
      <w:ind w:left="720"/>
      <w:contextualSpacing/>
    </w:pPr>
  </w:style>
  <w:style w:type="paragraph" w:customStyle="1" w:styleId="Standard">
    <w:name w:val="Standard"/>
    <w:rsid w:val="00E74045"/>
    <w:pPr>
      <w:suppressAutoHyphens/>
      <w:autoSpaceDN w:val="0"/>
    </w:pPr>
    <w:rPr>
      <w:rFonts w:eastAsia="Times New Roman" w:cs="Times New Roman"/>
      <w:kern w:val="3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1843</Words>
  <Characters>1052</Characters>
  <Application>Microsoft Office Word</Application>
  <DocSecurity>4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Danguolė Čepukienė</dc:creator>
  <cp:keywords/>
  <dc:description/>
  <cp:lastModifiedBy>Diana Brazdžiunienė</cp:lastModifiedBy>
  <cp:revision>2</cp:revision>
  <dcterms:created xsi:type="dcterms:W3CDTF">2025-05-07T06:14:00Z</dcterms:created>
  <dcterms:modified xsi:type="dcterms:W3CDTF">2025-05-07T06:14:00Z</dcterms:modified>
</cp:coreProperties>
</file>