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4EA43" w14:textId="77777777" w:rsidR="006539FD" w:rsidRPr="00EB4E9D" w:rsidRDefault="006539FD" w:rsidP="00CC0DF0">
      <w:pPr>
        <w:tabs>
          <w:tab w:val="left" w:pos="0"/>
        </w:tabs>
        <w:jc w:val="center"/>
        <w:rPr>
          <w:b/>
        </w:rPr>
      </w:pPr>
      <w:r w:rsidRPr="00EB4E9D">
        <w:rPr>
          <w:b/>
        </w:rPr>
        <w:t>AIŠKINAMASIS RAŠTAS</w:t>
      </w:r>
    </w:p>
    <w:p w14:paraId="475E2DC0" w14:textId="5A916071" w:rsidR="0000602D" w:rsidRPr="00EB4E9D" w:rsidRDefault="0000602D" w:rsidP="0000602D">
      <w:pPr>
        <w:jc w:val="center"/>
        <w:rPr>
          <w:b/>
          <w:bCs/>
          <w:shd w:val="clear" w:color="auto" w:fill="FFFFFF"/>
        </w:rPr>
      </w:pPr>
      <w:r w:rsidRPr="00EB4E9D">
        <w:rPr>
          <w:b/>
          <w:bCs/>
          <w:shd w:val="clear" w:color="auto" w:fill="FFFFFF"/>
        </w:rPr>
        <w:t>DĖL SAVIVALDYBĖS TARYBOS 202</w:t>
      </w:r>
      <w:r w:rsidR="0041698E">
        <w:rPr>
          <w:b/>
          <w:bCs/>
          <w:shd w:val="clear" w:color="auto" w:fill="FFFFFF"/>
        </w:rPr>
        <w:t>5</w:t>
      </w:r>
      <w:r w:rsidRPr="00EB4E9D">
        <w:rPr>
          <w:b/>
          <w:bCs/>
          <w:shd w:val="clear" w:color="auto" w:fill="FFFFFF"/>
        </w:rPr>
        <w:t xml:space="preserve"> M. </w:t>
      </w:r>
      <w:r w:rsidR="0041698E">
        <w:rPr>
          <w:b/>
          <w:bCs/>
          <w:shd w:val="clear" w:color="auto" w:fill="FFFFFF"/>
        </w:rPr>
        <w:t xml:space="preserve">VASARIO </w:t>
      </w:r>
      <w:r w:rsidRPr="00EB4E9D">
        <w:rPr>
          <w:b/>
          <w:bCs/>
          <w:shd w:val="clear" w:color="auto" w:fill="FFFFFF"/>
        </w:rPr>
        <w:t>2</w:t>
      </w:r>
      <w:r w:rsidR="0041698E">
        <w:rPr>
          <w:b/>
          <w:bCs/>
          <w:shd w:val="clear" w:color="auto" w:fill="FFFFFF"/>
        </w:rPr>
        <w:t>4</w:t>
      </w:r>
      <w:r w:rsidRPr="00EB4E9D">
        <w:rPr>
          <w:b/>
          <w:bCs/>
          <w:shd w:val="clear" w:color="auto" w:fill="FFFFFF"/>
        </w:rPr>
        <w:t xml:space="preserve"> D. SPRENDIMO NR. 1-</w:t>
      </w:r>
      <w:r w:rsidR="0041698E">
        <w:rPr>
          <w:b/>
          <w:bCs/>
          <w:shd w:val="clear" w:color="auto" w:fill="FFFFFF"/>
        </w:rPr>
        <w:t>31</w:t>
      </w:r>
      <w:r w:rsidRPr="00EB4E9D">
        <w:rPr>
          <w:b/>
          <w:bCs/>
          <w:shd w:val="clear" w:color="auto" w:fill="FFFFFF"/>
        </w:rPr>
        <w:t xml:space="preserve"> „DĖL PANEVĖŽIO MIESTO SAVIVALDYBĖS 202</w:t>
      </w:r>
      <w:r w:rsidR="0041698E">
        <w:rPr>
          <w:b/>
          <w:bCs/>
          <w:shd w:val="clear" w:color="auto" w:fill="FFFFFF"/>
        </w:rPr>
        <w:t>5-2027</w:t>
      </w:r>
      <w:r w:rsidRPr="00EB4E9D">
        <w:rPr>
          <w:b/>
          <w:bCs/>
          <w:shd w:val="clear" w:color="auto" w:fill="FFFFFF"/>
        </w:rPr>
        <w:t xml:space="preserve"> METŲ BIUDŽETO PATVIRTINIMO“ PAKEITIMO</w:t>
      </w:r>
    </w:p>
    <w:p w14:paraId="77C4EA45" w14:textId="0E64AD6F" w:rsidR="00B42A26" w:rsidRPr="00EB4E9D" w:rsidRDefault="00D736F0" w:rsidP="00B42A26">
      <w:pPr>
        <w:jc w:val="center"/>
        <w:rPr>
          <w:b/>
          <w:shd w:val="clear" w:color="auto" w:fill="FFFFFF"/>
        </w:rPr>
      </w:pPr>
      <w:r w:rsidRPr="00EB4E9D">
        <w:rPr>
          <w:b/>
          <w:shd w:val="clear" w:color="auto" w:fill="FFFFFF"/>
        </w:rPr>
        <w:t xml:space="preserve">       </w:t>
      </w:r>
    </w:p>
    <w:p w14:paraId="7D989DD2" w14:textId="77777777" w:rsidR="0021258E" w:rsidRPr="00EB4E9D" w:rsidRDefault="0021258E" w:rsidP="00B42A26">
      <w:pPr>
        <w:jc w:val="center"/>
        <w:rPr>
          <w:b/>
        </w:rPr>
      </w:pPr>
    </w:p>
    <w:p w14:paraId="77C4EA46" w14:textId="24FE9FD1" w:rsidR="006539FD" w:rsidRPr="00EB4E9D" w:rsidRDefault="00F56BB8" w:rsidP="001352EF">
      <w:pPr>
        <w:tabs>
          <w:tab w:val="left" w:pos="0"/>
        </w:tabs>
        <w:jc w:val="center"/>
      </w:pPr>
      <w:r w:rsidRPr="00EB4E9D">
        <w:t>20</w:t>
      </w:r>
      <w:r w:rsidR="0078280A" w:rsidRPr="00EB4E9D">
        <w:t>2</w:t>
      </w:r>
      <w:r w:rsidR="0041698E">
        <w:t>5</w:t>
      </w:r>
      <w:r w:rsidRPr="00EB4E9D">
        <w:t xml:space="preserve"> m. </w:t>
      </w:r>
      <w:r w:rsidR="001A1276">
        <w:t>gegužės</w:t>
      </w:r>
      <w:r w:rsidR="00F22B86" w:rsidRPr="00EB4E9D">
        <w:t xml:space="preserve"> </w:t>
      </w:r>
      <w:r w:rsidR="001A1276">
        <w:t>12</w:t>
      </w:r>
      <w:r w:rsidR="0000602D" w:rsidRPr="00EB4E9D">
        <w:t xml:space="preserve"> </w:t>
      </w:r>
      <w:r w:rsidRPr="00EB4E9D">
        <w:t>d.</w:t>
      </w:r>
    </w:p>
    <w:p w14:paraId="185E7319" w14:textId="743D64B8" w:rsidR="00AA299B" w:rsidRPr="00EB4E9D" w:rsidRDefault="006539FD" w:rsidP="001352EF">
      <w:pPr>
        <w:tabs>
          <w:tab w:val="left" w:pos="0"/>
        </w:tabs>
        <w:jc w:val="center"/>
      </w:pPr>
      <w:r w:rsidRPr="00EB4E9D">
        <w:t>Panevėžys</w:t>
      </w:r>
    </w:p>
    <w:p w14:paraId="77C4EA48" w14:textId="77777777" w:rsidR="00B06BEE" w:rsidRDefault="00B06BEE" w:rsidP="001352EF">
      <w:pPr>
        <w:tabs>
          <w:tab w:val="left" w:pos="0"/>
        </w:tabs>
        <w:jc w:val="center"/>
      </w:pPr>
    </w:p>
    <w:p w14:paraId="4BF9AB3B" w14:textId="77777777" w:rsidR="00BE6A58" w:rsidRPr="00EB4E9D" w:rsidRDefault="00BE6A58" w:rsidP="001352EF">
      <w:pPr>
        <w:tabs>
          <w:tab w:val="left" w:pos="0"/>
        </w:tabs>
        <w:jc w:val="center"/>
      </w:pPr>
    </w:p>
    <w:p w14:paraId="77C4EA49" w14:textId="09646759" w:rsidR="0059465A" w:rsidRPr="00EB4E9D" w:rsidRDefault="00D83A57" w:rsidP="005C414B">
      <w:pPr>
        <w:tabs>
          <w:tab w:val="left" w:pos="0"/>
        </w:tabs>
        <w:ind w:firstLine="720"/>
        <w:jc w:val="both"/>
      </w:pPr>
      <w:r w:rsidRPr="00EB4E9D">
        <w:rPr>
          <w:b/>
        </w:rPr>
        <w:t>1.</w:t>
      </w:r>
      <w:r w:rsidR="00A00395" w:rsidRPr="00EB4E9D">
        <w:rPr>
          <w:b/>
        </w:rPr>
        <w:t xml:space="preserve"> </w:t>
      </w:r>
      <w:r w:rsidR="00D736F0" w:rsidRPr="00EB4E9D">
        <w:rPr>
          <w:b/>
        </w:rPr>
        <w:t>Sprendimo projekto tikslai ir uždaviniai</w:t>
      </w:r>
      <w:r w:rsidR="00E53864" w:rsidRPr="00EB4E9D">
        <w:rPr>
          <w:b/>
        </w:rPr>
        <w:t>:</w:t>
      </w:r>
      <w:r w:rsidR="00E53864" w:rsidRPr="00EB4E9D">
        <w:t xml:space="preserve"> </w:t>
      </w:r>
    </w:p>
    <w:p w14:paraId="3BEF5750" w14:textId="003D2F7B" w:rsidR="0000602D" w:rsidRPr="00EB4E9D" w:rsidRDefault="0000602D" w:rsidP="00E73A5A">
      <w:pPr>
        <w:spacing w:before="240" w:line="360" w:lineRule="auto"/>
        <w:ind w:firstLine="720"/>
        <w:jc w:val="both"/>
      </w:pPr>
      <w:r w:rsidRPr="00EB4E9D">
        <w:t>Savivaldybės tarybos sprendimo projektu siekiama patikslinti  Panevėžio miesto savivaldybės 202</w:t>
      </w:r>
      <w:r w:rsidR="0041698E">
        <w:t>5</w:t>
      </w:r>
      <w:r w:rsidR="00516B00">
        <w:t>-2027</w:t>
      </w:r>
      <w:r w:rsidRPr="00EB4E9D">
        <w:t xml:space="preserve"> metų biudžetą. </w:t>
      </w:r>
    </w:p>
    <w:p w14:paraId="77C4EA4B" w14:textId="07414A24" w:rsidR="0059465A" w:rsidRPr="00EB4E9D" w:rsidRDefault="00D83A57" w:rsidP="005C414B">
      <w:pPr>
        <w:ind w:firstLine="709"/>
        <w:jc w:val="both"/>
      </w:pPr>
      <w:r w:rsidRPr="00EB4E9D">
        <w:rPr>
          <w:b/>
        </w:rPr>
        <w:t>2.</w:t>
      </w:r>
      <w:r w:rsidR="00D736F0" w:rsidRPr="00EB4E9D">
        <w:rPr>
          <w:b/>
        </w:rPr>
        <w:t xml:space="preserve"> </w:t>
      </w:r>
      <w:r w:rsidR="00D736F0" w:rsidRPr="00EB4E9D">
        <w:rPr>
          <w:b/>
          <w:bCs/>
        </w:rPr>
        <w:t>Siūlomos teisinio reguliavimo nuostatos, laukiami rezultatai</w:t>
      </w:r>
      <w:r w:rsidRPr="00EB4E9D">
        <w:rPr>
          <w:b/>
          <w:bCs/>
        </w:rPr>
        <w:t>:</w:t>
      </w:r>
      <w:r w:rsidRPr="00EB4E9D">
        <w:t xml:space="preserve"> </w:t>
      </w:r>
    </w:p>
    <w:p w14:paraId="4EC27CF9" w14:textId="3D45ACD8" w:rsidR="0000602D" w:rsidRPr="00EB4E9D" w:rsidRDefault="0000602D" w:rsidP="00E73A5A">
      <w:pPr>
        <w:tabs>
          <w:tab w:val="left" w:pos="1296"/>
        </w:tabs>
        <w:spacing w:before="240"/>
        <w:ind w:firstLine="709"/>
        <w:jc w:val="both"/>
      </w:pPr>
      <w:r w:rsidRPr="00EB4E9D">
        <w:t xml:space="preserve">Sprendimo projektas išdėstomas nauja redakcija. </w:t>
      </w:r>
    </w:p>
    <w:p w14:paraId="5B63A93F" w14:textId="77777777" w:rsidR="00BF65AD" w:rsidRPr="00EB4E9D" w:rsidRDefault="00BF65AD" w:rsidP="0000602D">
      <w:pPr>
        <w:tabs>
          <w:tab w:val="left" w:pos="1296"/>
        </w:tabs>
        <w:ind w:firstLine="709"/>
        <w:jc w:val="both"/>
      </w:pPr>
    </w:p>
    <w:p w14:paraId="77C4EA4D" w14:textId="34FEB0BD" w:rsidR="00D83A57" w:rsidRPr="00EB4E9D" w:rsidRDefault="00D83A57" w:rsidP="005C414B">
      <w:pPr>
        <w:tabs>
          <w:tab w:val="left" w:pos="0"/>
        </w:tabs>
        <w:ind w:firstLine="720"/>
        <w:jc w:val="both"/>
      </w:pPr>
      <w:r w:rsidRPr="00EB4E9D">
        <w:rPr>
          <w:b/>
        </w:rPr>
        <w:t>3.</w:t>
      </w:r>
      <w:r w:rsidR="00D736F0" w:rsidRPr="00EB4E9D">
        <w:rPr>
          <w:b/>
        </w:rPr>
        <w:t xml:space="preserve"> </w:t>
      </w:r>
      <w:r w:rsidR="00D736F0" w:rsidRPr="00EB4E9D">
        <w:rPr>
          <w:b/>
          <w:bCs/>
        </w:rPr>
        <w:t>Lėšų poreikis ir šaltiniai</w:t>
      </w:r>
      <w:r w:rsidRPr="00EB4E9D">
        <w:rPr>
          <w:b/>
          <w:bCs/>
        </w:rPr>
        <w:t>:</w:t>
      </w:r>
      <w:r w:rsidRPr="00EB4E9D">
        <w:t xml:space="preserve"> </w:t>
      </w:r>
    </w:p>
    <w:p w14:paraId="10D05541" w14:textId="77777777" w:rsidR="001A1276" w:rsidRPr="00EB4E9D" w:rsidRDefault="001A1276" w:rsidP="001A1276">
      <w:pPr>
        <w:tabs>
          <w:tab w:val="left" w:pos="0"/>
        </w:tabs>
        <w:spacing w:before="240" w:line="360" w:lineRule="auto"/>
        <w:ind w:firstLine="720"/>
        <w:jc w:val="both"/>
      </w:pPr>
      <w:r>
        <w:t xml:space="preserve">Lėšos skiriamos iš </w:t>
      </w:r>
      <w:r w:rsidRPr="00981ECC">
        <w:t>Europos Sąjungos finansinės paramos</w:t>
      </w:r>
      <w:r>
        <w:t xml:space="preserve"> ir Valstybės biudžetų</w:t>
      </w:r>
      <w:r w:rsidRPr="00EB4E9D">
        <w:t>.</w:t>
      </w:r>
    </w:p>
    <w:p w14:paraId="444AEEDD" w14:textId="7EA8ED39" w:rsidR="00DE6F9B" w:rsidRPr="00EB4E9D" w:rsidRDefault="00D83A57" w:rsidP="005C414B">
      <w:pPr>
        <w:tabs>
          <w:tab w:val="left" w:pos="0"/>
        </w:tabs>
        <w:ind w:firstLine="720"/>
        <w:jc w:val="both"/>
        <w:rPr>
          <w:b/>
        </w:rPr>
      </w:pPr>
      <w:r w:rsidRPr="00EB4E9D">
        <w:rPr>
          <w:b/>
        </w:rPr>
        <w:t>4.</w:t>
      </w:r>
      <w:r w:rsidR="00E86C4C" w:rsidRPr="00EB4E9D">
        <w:rPr>
          <w:b/>
        </w:rPr>
        <w:t xml:space="preserve"> </w:t>
      </w:r>
      <w:r w:rsidR="00D736F0" w:rsidRPr="00EB4E9D">
        <w:rPr>
          <w:b/>
          <w:bCs/>
        </w:rPr>
        <w:t>Sprendimui priimti reikalingi pagrindimai, skaičiavimai ar paaiškinimai</w:t>
      </w:r>
      <w:r w:rsidRPr="00EB4E9D">
        <w:rPr>
          <w:b/>
          <w:bCs/>
        </w:rPr>
        <w:t>:</w:t>
      </w:r>
      <w:r w:rsidRPr="00EB4E9D">
        <w:rPr>
          <w:b/>
        </w:rPr>
        <w:t xml:space="preserve"> </w:t>
      </w:r>
    </w:p>
    <w:p w14:paraId="2375DEF5" w14:textId="2A8A18F3" w:rsidR="00E10131" w:rsidRDefault="00516B00" w:rsidP="00516B00">
      <w:pPr>
        <w:spacing w:before="240" w:line="360" w:lineRule="auto"/>
        <w:ind w:firstLine="709"/>
        <w:jc w:val="both"/>
      </w:pPr>
      <w:r>
        <w:t xml:space="preserve">2025 m. </w:t>
      </w:r>
      <w:r w:rsidR="0000602D" w:rsidRPr="00EB4E9D">
        <w:t xml:space="preserve">Savivaldybės biudžeto pajamos </w:t>
      </w:r>
      <w:r w:rsidR="001A1276">
        <w:t>didinamos 655,0</w:t>
      </w:r>
      <w:r w:rsidR="0000602D" w:rsidRPr="00EB4E9D">
        <w:t xml:space="preserve"> tūkst. Eur</w:t>
      </w:r>
      <w:bookmarkStart w:id="0" w:name="_Hlk122079189"/>
      <w:r>
        <w:t xml:space="preserve">, 2026 m. – didinamos </w:t>
      </w:r>
      <w:r w:rsidR="001A1276">
        <w:t>99,1</w:t>
      </w:r>
      <w:r>
        <w:t xml:space="preserve"> tūkst. Eur</w:t>
      </w:r>
      <w:r w:rsidR="001A1276">
        <w:t>, 2027 m. – didinamos 22,2 tūkst. Eur.</w:t>
      </w:r>
    </w:p>
    <w:p w14:paraId="15053DA1" w14:textId="7C71BCD6" w:rsidR="001A1276" w:rsidRPr="009D0E0F" w:rsidRDefault="001A1276" w:rsidP="001A1276">
      <w:pPr>
        <w:spacing w:line="360" w:lineRule="auto"/>
        <w:ind w:firstLine="709"/>
        <w:jc w:val="both"/>
      </w:pPr>
      <w:r w:rsidRPr="001A1276">
        <w:t>Vadovaujantis Finansų ministerijos pateikta Lietuvos Respublikos valstybės biudžeto specialiųjų tikslinių dotacijų ir kitų lėšų skirtų savivaldybių biudžetams ataskaita pagal 2025 m. kovo 31 d. duomenis, didinamos 280,0 tūkst. Eur Savivaldybės biudžete suplanuotos valstybės lėšos kapitalo investicijoms finansuoti. Projektui „Pripučiamo futbolo maniežo įrengimas Beržų g. 37, Panevėžys“ vykdyti skirtos lėšos, finansuojamos Sporto rėmimo fondo lėšomis, turi būti apskaitytos biudžete</w:t>
      </w:r>
      <w:r>
        <w:t>.</w:t>
      </w:r>
    </w:p>
    <w:p w14:paraId="014511BA" w14:textId="37BCAAF9" w:rsidR="00921EEB" w:rsidRPr="00921EEB" w:rsidRDefault="00921EEB" w:rsidP="001A1276">
      <w:pPr>
        <w:spacing w:line="360" w:lineRule="auto"/>
        <w:ind w:firstLine="709"/>
        <w:jc w:val="both"/>
      </w:pPr>
      <w:r w:rsidRPr="00921EEB">
        <w:t>Lietuvos Respublikos vidaus reikalų ministr</w:t>
      </w:r>
      <w:r>
        <w:t>as</w:t>
      </w:r>
      <w:r w:rsidRPr="00921EEB">
        <w:t xml:space="preserve"> 2025-0</w:t>
      </w:r>
      <w:r w:rsidR="001A1276">
        <w:t>4</w:t>
      </w:r>
      <w:r w:rsidRPr="00921EEB">
        <w:t>-</w:t>
      </w:r>
      <w:r w:rsidR="001A1276">
        <w:t>02</w:t>
      </w:r>
      <w:r w:rsidRPr="00921EEB">
        <w:t xml:space="preserve"> įsakym</w:t>
      </w:r>
      <w:r>
        <w:t>u</w:t>
      </w:r>
      <w:r w:rsidRPr="00921EEB">
        <w:t xml:space="preserve"> Nr. 1V-</w:t>
      </w:r>
      <w:r w:rsidR="001A1276">
        <w:t>222</w:t>
      </w:r>
      <w:r w:rsidRPr="00921EEB">
        <w:t xml:space="preserve"> </w:t>
      </w:r>
      <w:r w:rsidR="001A1276" w:rsidRPr="00BF65AD">
        <w:t xml:space="preserve">papildomai skyrė </w:t>
      </w:r>
      <w:r w:rsidR="001A1276">
        <w:t>1,8</w:t>
      </w:r>
      <w:r w:rsidR="001A1276" w:rsidRPr="00BF65AD">
        <w:t xml:space="preserve"> tūkst. Eur civilės saugos funkcijai atlikti.</w:t>
      </w:r>
      <w:r w:rsidR="001A1276">
        <w:t xml:space="preserve"> </w:t>
      </w:r>
    </w:p>
    <w:p w14:paraId="7C3E4BF7" w14:textId="29D61FDC" w:rsidR="00516B00" w:rsidRDefault="00050EF0" w:rsidP="00516B00">
      <w:pPr>
        <w:spacing w:line="360" w:lineRule="auto"/>
        <w:ind w:firstLine="709"/>
        <w:jc w:val="both"/>
      </w:pPr>
      <w:r>
        <w:t>Panevėžio „Šviesos“ ugdymo centro</w:t>
      </w:r>
      <w:r w:rsidRPr="00BF65AD">
        <w:t xml:space="preserve"> prašymu, didinamos </w:t>
      </w:r>
      <w:r>
        <w:t xml:space="preserve">2025-2027 m. planuojamos </w:t>
      </w:r>
      <w:r w:rsidRPr="00BF65AD">
        <w:t>Europos Sąjungos struktūrinių fondų lėšos</w:t>
      </w:r>
      <w:r>
        <w:t xml:space="preserve">: 2025 m. – 373,2 tūkst. Eur, 2026 m. – 99,1 tūkst. Eur, 2027 m. – 22,2 tūkst. Eur. Lėšos skiriamos </w:t>
      </w:r>
      <w:r w:rsidRPr="00BF65AD">
        <w:t>projekt</w:t>
      </w:r>
      <w:r>
        <w:t>ui „</w:t>
      </w:r>
      <w:r w:rsidRPr="00050EF0">
        <w:t xml:space="preserve">Regioninio specialiojo ugdymo centro kūrimas Panevėžio </w:t>
      </w:r>
      <w:r>
        <w:t>„</w:t>
      </w:r>
      <w:r w:rsidRPr="00050EF0">
        <w:t>Šviesos</w:t>
      </w:r>
      <w:r>
        <w:t>“</w:t>
      </w:r>
      <w:r w:rsidRPr="00050EF0">
        <w:t xml:space="preserve"> ugdymo centre</w:t>
      </w:r>
      <w:r>
        <w:t>“</w:t>
      </w:r>
      <w:r w:rsidRPr="00BF65AD">
        <w:t xml:space="preserve"> įgyvendinti.</w:t>
      </w:r>
    </w:p>
    <w:bookmarkEnd w:id="0"/>
    <w:p w14:paraId="59E5017E" w14:textId="2D976ED3" w:rsidR="0081425F" w:rsidRPr="0081425F" w:rsidRDefault="00BF65AD" w:rsidP="003D29AE">
      <w:pPr>
        <w:spacing w:line="360" w:lineRule="auto"/>
        <w:ind w:firstLine="709"/>
        <w:jc w:val="both"/>
      </w:pPr>
      <w:r w:rsidRPr="0081425F">
        <w:t>Patikslinus 202</w:t>
      </w:r>
      <w:r w:rsidR="00F47602" w:rsidRPr="0081425F">
        <w:t>5</w:t>
      </w:r>
      <w:r w:rsidRPr="0081425F">
        <w:t xml:space="preserve"> m. biudžeto pajamas jos sudarys </w:t>
      </w:r>
      <w:r w:rsidR="00050EF0">
        <w:t>199927,2</w:t>
      </w:r>
      <w:r w:rsidRPr="0081425F">
        <w:t xml:space="preserve"> tūkst. Eur</w:t>
      </w:r>
      <w:r w:rsidR="003D29AE" w:rsidRPr="0081425F">
        <w:t>,</w:t>
      </w:r>
      <w:r w:rsidR="0081425F" w:rsidRPr="0081425F">
        <w:t xml:space="preserve"> 2026 m. – </w:t>
      </w:r>
      <w:r w:rsidR="00050EF0">
        <w:t>216137,6</w:t>
      </w:r>
      <w:r w:rsidR="0081425F" w:rsidRPr="0081425F">
        <w:t xml:space="preserve"> tūkst. Eur</w:t>
      </w:r>
      <w:r w:rsidR="00050EF0">
        <w:t>, 2027 m. – 211834,9 tūkst. Eur.</w:t>
      </w:r>
      <w:r w:rsidR="0081425F" w:rsidRPr="0081425F">
        <w:t xml:space="preserve"> Patikslinti asignavimai 2025 m. – </w:t>
      </w:r>
      <w:r w:rsidR="00050EF0">
        <w:t>221518,9</w:t>
      </w:r>
      <w:r w:rsidR="0081425F" w:rsidRPr="0081425F">
        <w:t xml:space="preserve"> tūkst. Eur, 2026 m. – </w:t>
      </w:r>
      <w:r w:rsidR="00050EF0">
        <w:t>227292,3</w:t>
      </w:r>
      <w:r w:rsidR="0081425F" w:rsidRPr="0081425F">
        <w:t xml:space="preserve"> tūkst. Eur</w:t>
      </w:r>
      <w:r w:rsidR="00050EF0">
        <w:t>, 2027 m. – 216055,4 tūkst. Eur.</w:t>
      </w:r>
    </w:p>
    <w:p w14:paraId="6911BF42" w14:textId="7DC89B76" w:rsidR="00BF65AD" w:rsidRPr="0081425F" w:rsidRDefault="00050EF0" w:rsidP="0081425F">
      <w:pPr>
        <w:spacing w:line="360" w:lineRule="auto"/>
        <w:ind w:firstLine="709"/>
        <w:jc w:val="both"/>
      </w:pPr>
      <w:r>
        <w:t>A</w:t>
      </w:r>
      <w:r w:rsidR="00BF65AD" w:rsidRPr="0081425F">
        <w:t>signavimai</w:t>
      </w:r>
      <w:r w:rsidR="005953B2" w:rsidRPr="0081425F">
        <w:t xml:space="preserve"> keičiami</w:t>
      </w:r>
      <w:r w:rsidR="00BF65AD" w:rsidRPr="0081425F">
        <w:t xml:space="preserve"> šiose biudžeto programose:</w:t>
      </w:r>
    </w:p>
    <w:tbl>
      <w:tblPr>
        <w:tblW w:w="9810" w:type="dxa"/>
        <w:tblInd w:w="108" w:type="dxa"/>
        <w:tblLayout w:type="fixed"/>
        <w:tblLook w:val="0000" w:firstRow="0" w:lastRow="0" w:firstColumn="0" w:lastColumn="0" w:noHBand="0" w:noVBand="0"/>
      </w:tblPr>
      <w:tblGrid>
        <w:gridCol w:w="1447"/>
        <w:gridCol w:w="1417"/>
        <w:gridCol w:w="1418"/>
        <w:gridCol w:w="1417"/>
        <w:gridCol w:w="4111"/>
      </w:tblGrid>
      <w:tr w:rsidR="00F11729" w:rsidRPr="00702B46" w14:paraId="2D9BE456" w14:textId="77777777" w:rsidTr="00BE6A58">
        <w:tc>
          <w:tcPr>
            <w:tcW w:w="1447" w:type="dxa"/>
            <w:tcBorders>
              <w:top w:val="single" w:sz="4" w:space="0" w:color="000000"/>
              <w:left w:val="single" w:sz="4" w:space="0" w:color="000000"/>
              <w:bottom w:val="single" w:sz="4" w:space="0" w:color="000000"/>
            </w:tcBorders>
            <w:shd w:val="clear" w:color="auto" w:fill="auto"/>
          </w:tcPr>
          <w:p w14:paraId="23E93304" w14:textId="77777777" w:rsidR="00F11729" w:rsidRPr="0081425F" w:rsidRDefault="00F11729" w:rsidP="00E73A5A">
            <w:pPr>
              <w:spacing w:line="276" w:lineRule="auto"/>
              <w:jc w:val="both"/>
            </w:pPr>
            <w:r w:rsidRPr="0081425F">
              <w:lastRenderedPageBreak/>
              <w:t xml:space="preserve">   Programos pavadinimas </w:t>
            </w:r>
          </w:p>
        </w:tc>
        <w:tc>
          <w:tcPr>
            <w:tcW w:w="1417" w:type="dxa"/>
            <w:tcBorders>
              <w:top w:val="single" w:sz="4" w:space="0" w:color="000000"/>
              <w:left w:val="single" w:sz="4" w:space="0" w:color="000000"/>
              <w:bottom w:val="single" w:sz="4" w:space="0" w:color="000000"/>
            </w:tcBorders>
            <w:shd w:val="clear" w:color="auto" w:fill="auto"/>
          </w:tcPr>
          <w:p w14:paraId="4456DBB9" w14:textId="2416FC30" w:rsidR="00F11729" w:rsidRPr="0081425F" w:rsidRDefault="00F11729" w:rsidP="00E73A5A">
            <w:pPr>
              <w:spacing w:line="276" w:lineRule="auto"/>
              <w:jc w:val="center"/>
            </w:pPr>
            <w:r>
              <w:t xml:space="preserve">2025 m. </w:t>
            </w:r>
            <w:r w:rsidRPr="0081425F">
              <w:t>Asignavimų  pokytis</w:t>
            </w:r>
          </w:p>
          <w:p w14:paraId="533815AF" w14:textId="77777777" w:rsidR="00F11729" w:rsidRPr="0081425F" w:rsidRDefault="00F11729" w:rsidP="00E73A5A">
            <w:pPr>
              <w:spacing w:line="276" w:lineRule="auto"/>
              <w:jc w:val="center"/>
            </w:pPr>
            <w:r w:rsidRPr="0081425F">
              <w:t>(tūkst. Eur)</w:t>
            </w:r>
          </w:p>
        </w:tc>
        <w:tc>
          <w:tcPr>
            <w:tcW w:w="1418" w:type="dxa"/>
            <w:tcBorders>
              <w:top w:val="single" w:sz="4" w:space="0" w:color="000000"/>
              <w:left w:val="single" w:sz="4" w:space="0" w:color="000000"/>
              <w:bottom w:val="single" w:sz="4" w:space="0" w:color="000000"/>
            </w:tcBorders>
          </w:tcPr>
          <w:p w14:paraId="4C9DABBF" w14:textId="3E97ABBB" w:rsidR="00F11729" w:rsidRPr="0081425F" w:rsidRDefault="00F11729" w:rsidP="00F11729">
            <w:pPr>
              <w:spacing w:line="276" w:lineRule="auto"/>
              <w:jc w:val="center"/>
            </w:pPr>
            <w:r>
              <w:t xml:space="preserve">2026 m. </w:t>
            </w:r>
            <w:r w:rsidRPr="0081425F">
              <w:t>Asignavimų  pokytis</w:t>
            </w:r>
          </w:p>
          <w:p w14:paraId="41705266" w14:textId="57D2A590" w:rsidR="00F11729" w:rsidRPr="0081425F" w:rsidRDefault="00F11729" w:rsidP="00F11729">
            <w:pPr>
              <w:spacing w:line="276" w:lineRule="auto"/>
              <w:jc w:val="both"/>
            </w:pPr>
            <w:r w:rsidRPr="0081425F">
              <w:t>(tūkst. Eur)</w:t>
            </w:r>
          </w:p>
        </w:tc>
        <w:tc>
          <w:tcPr>
            <w:tcW w:w="1417" w:type="dxa"/>
            <w:tcBorders>
              <w:top w:val="single" w:sz="4" w:space="0" w:color="000000"/>
              <w:left w:val="single" w:sz="4" w:space="0" w:color="000000"/>
              <w:bottom w:val="single" w:sz="4" w:space="0" w:color="000000"/>
            </w:tcBorders>
          </w:tcPr>
          <w:p w14:paraId="472663B9" w14:textId="3DA2A167" w:rsidR="00F11729" w:rsidRPr="0081425F" w:rsidRDefault="00F11729" w:rsidP="00F11729">
            <w:pPr>
              <w:spacing w:line="276" w:lineRule="auto"/>
              <w:jc w:val="center"/>
            </w:pPr>
            <w:r>
              <w:t xml:space="preserve">2027 m. </w:t>
            </w:r>
            <w:r w:rsidRPr="0081425F">
              <w:t>Asignavimų  pokytis</w:t>
            </w:r>
          </w:p>
          <w:p w14:paraId="203B0DD6" w14:textId="26CC84F4" w:rsidR="00F11729" w:rsidRPr="0081425F" w:rsidRDefault="00F11729" w:rsidP="00F11729">
            <w:pPr>
              <w:spacing w:line="276" w:lineRule="auto"/>
              <w:jc w:val="both"/>
            </w:pPr>
            <w:r w:rsidRPr="0081425F">
              <w:t>(tūkst. Eur)</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29A4AD5F" w14:textId="7D78D973" w:rsidR="00F11729" w:rsidRPr="0081425F" w:rsidRDefault="00F11729" w:rsidP="00E73A5A">
            <w:pPr>
              <w:spacing w:line="276" w:lineRule="auto"/>
              <w:jc w:val="both"/>
            </w:pPr>
            <w:r w:rsidRPr="0081425F">
              <w:t xml:space="preserve">                        Lėšų paskirtis</w:t>
            </w:r>
          </w:p>
        </w:tc>
      </w:tr>
      <w:tr w:rsidR="00F11729" w:rsidRPr="00702B46" w14:paraId="730796B5" w14:textId="77777777" w:rsidTr="00BE6A58">
        <w:tc>
          <w:tcPr>
            <w:tcW w:w="1447" w:type="dxa"/>
            <w:tcBorders>
              <w:top w:val="single" w:sz="4" w:space="0" w:color="000000"/>
              <w:left w:val="single" w:sz="4" w:space="0" w:color="000000"/>
              <w:bottom w:val="single" w:sz="4" w:space="0" w:color="000000"/>
            </w:tcBorders>
            <w:shd w:val="clear" w:color="auto" w:fill="auto"/>
          </w:tcPr>
          <w:p w14:paraId="2AA77A40" w14:textId="5393D5F4" w:rsidR="00F11729" w:rsidRPr="001A1276" w:rsidRDefault="00F11729" w:rsidP="00E73A5A">
            <w:pPr>
              <w:spacing w:line="276" w:lineRule="auto"/>
              <w:jc w:val="both"/>
              <w:rPr>
                <w:b/>
                <w:bCs/>
              </w:rPr>
            </w:pPr>
            <w:r w:rsidRPr="001A1276">
              <w:rPr>
                <w:b/>
                <w:bCs/>
              </w:rPr>
              <w:t>01 Valdymo programa</w:t>
            </w:r>
          </w:p>
        </w:tc>
        <w:tc>
          <w:tcPr>
            <w:tcW w:w="1417" w:type="dxa"/>
            <w:tcBorders>
              <w:top w:val="single" w:sz="4" w:space="0" w:color="000000"/>
              <w:left w:val="single" w:sz="4" w:space="0" w:color="000000"/>
              <w:bottom w:val="single" w:sz="4" w:space="0" w:color="000000"/>
            </w:tcBorders>
            <w:shd w:val="clear" w:color="auto" w:fill="auto"/>
          </w:tcPr>
          <w:p w14:paraId="7609B9A5" w14:textId="5E9272CC" w:rsidR="00F11729" w:rsidRPr="00F11729" w:rsidRDefault="00F11729" w:rsidP="00F11729">
            <w:pPr>
              <w:spacing w:line="276" w:lineRule="auto"/>
              <w:jc w:val="center"/>
            </w:pPr>
            <w:r w:rsidRPr="00F11729">
              <w:t>1,8</w:t>
            </w:r>
          </w:p>
        </w:tc>
        <w:tc>
          <w:tcPr>
            <w:tcW w:w="1418" w:type="dxa"/>
            <w:tcBorders>
              <w:top w:val="single" w:sz="4" w:space="0" w:color="000000"/>
              <w:left w:val="single" w:sz="4" w:space="0" w:color="000000"/>
              <w:bottom w:val="single" w:sz="4" w:space="0" w:color="000000"/>
            </w:tcBorders>
          </w:tcPr>
          <w:p w14:paraId="1A92FCDF" w14:textId="77777777" w:rsidR="00F11729" w:rsidRPr="00F11729" w:rsidRDefault="00F11729" w:rsidP="00F11729">
            <w:pPr>
              <w:spacing w:line="276" w:lineRule="auto"/>
              <w:jc w:val="center"/>
            </w:pPr>
          </w:p>
        </w:tc>
        <w:tc>
          <w:tcPr>
            <w:tcW w:w="1417" w:type="dxa"/>
            <w:tcBorders>
              <w:top w:val="single" w:sz="4" w:space="0" w:color="000000"/>
              <w:left w:val="single" w:sz="4" w:space="0" w:color="000000"/>
              <w:bottom w:val="single" w:sz="4" w:space="0" w:color="000000"/>
            </w:tcBorders>
          </w:tcPr>
          <w:p w14:paraId="3A78B169" w14:textId="77777777" w:rsidR="00F11729" w:rsidRPr="00F11729" w:rsidRDefault="00F11729" w:rsidP="00F11729">
            <w:pPr>
              <w:spacing w:line="276" w:lineRule="auto"/>
              <w:jc w:val="cente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6E23EB52" w14:textId="148E845D" w:rsidR="00F11729" w:rsidRPr="0081425F" w:rsidRDefault="00F11729" w:rsidP="00E73A5A">
            <w:pPr>
              <w:spacing w:line="276" w:lineRule="auto"/>
              <w:jc w:val="both"/>
            </w:pPr>
            <w:r>
              <w:t>Iš valstybės biudžeto 1,8</w:t>
            </w:r>
            <w:r w:rsidRPr="00DA43B4">
              <w:t xml:space="preserve"> tūkst. Eur </w:t>
            </w:r>
            <w:r>
              <w:t>skiriama civilinės saugos funkcijos atlikimui.</w:t>
            </w:r>
          </w:p>
        </w:tc>
      </w:tr>
      <w:tr w:rsidR="00F11729" w:rsidRPr="00702B46" w14:paraId="375E3155" w14:textId="77777777" w:rsidTr="00BE6A58">
        <w:tc>
          <w:tcPr>
            <w:tcW w:w="1447" w:type="dxa"/>
            <w:tcBorders>
              <w:top w:val="single" w:sz="4" w:space="0" w:color="000000"/>
              <w:left w:val="single" w:sz="4" w:space="0" w:color="000000"/>
              <w:bottom w:val="single" w:sz="4" w:space="0" w:color="000000"/>
            </w:tcBorders>
            <w:shd w:val="clear" w:color="auto" w:fill="auto"/>
          </w:tcPr>
          <w:p w14:paraId="50939461" w14:textId="57975C70" w:rsidR="00F11729" w:rsidRPr="0081425F" w:rsidRDefault="00F11729" w:rsidP="00E73A5A">
            <w:pPr>
              <w:spacing w:line="276" w:lineRule="auto"/>
              <w:jc w:val="both"/>
              <w:rPr>
                <w:b/>
                <w:bCs/>
              </w:rPr>
            </w:pPr>
            <w:r w:rsidRPr="0081425F">
              <w:rPr>
                <w:b/>
                <w:bCs/>
              </w:rPr>
              <w:t>02 Investicijų projektų programa</w:t>
            </w:r>
          </w:p>
        </w:tc>
        <w:tc>
          <w:tcPr>
            <w:tcW w:w="1417" w:type="dxa"/>
            <w:tcBorders>
              <w:top w:val="single" w:sz="4" w:space="0" w:color="000000"/>
              <w:left w:val="single" w:sz="4" w:space="0" w:color="000000"/>
              <w:bottom w:val="single" w:sz="4" w:space="0" w:color="000000"/>
            </w:tcBorders>
            <w:shd w:val="clear" w:color="auto" w:fill="auto"/>
          </w:tcPr>
          <w:p w14:paraId="48B01E9C" w14:textId="56973137" w:rsidR="00F11729" w:rsidRPr="00F11729" w:rsidRDefault="00F11729" w:rsidP="00F11729">
            <w:pPr>
              <w:spacing w:line="276" w:lineRule="auto"/>
              <w:jc w:val="center"/>
            </w:pPr>
            <w:r w:rsidRPr="00F11729">
              <w:t>280,0</w:t>
            </w:r>
          </w:p>
        </w:tc>
        <w:tc>
          <w:tcPr>
            <w:tcW w:w="1418" w:type="dxa"/>
            <w:tcBorders>
              <w:top w:val="single" w:sz="4" w:space="0" w:color="000000"/>
              <w:left w:val="single" w:sz="4" w:space="0" w:color="000000"/>
              <w:bottom w:val="single" w:sz="4" w:space="0" w:color="000000"/>
            </w:tcBorders>
          </w:tcPr>
          <w:p w14:paraId="38441508" w14:textId="77777777" w:rsidR="00F11729" w:rsidRPr="00F11729" w:rsidRDefault="00F11729" w:rsidP="00F11729">
            <w:pPr>
              <w:spacing w:line="276" w:lineRule="auto"/>
              <w:jc w:val="center"/>
            </w:pPr>
          </w:p>
        </w:tc>
        <w:tc>
          <w:tcPr>
            <w:tcW w:w="1417" w:type="dxa"/>
            <w:tcBorders>
              <w:top w:val="single" w:sz="4" w:space="0" w:color="000000"/>
              <w:left w:val="single" w:sz="4" w:space="0" w:color="000000"/>
              <w:bottom w:val="single" w:sz="4" w:space="0" w:color="000000"/>
            </w:tcBorders>
          </w:tcPr>
          <w:p w14:paraId="462B2352" w14:textId="77777777" w:rsidR="00F11729" w:rsidRPr="00F11729" w:rsidRDefault="00F11729" w:rsidP="00F11729">
            <w:pPr>
              <w:spacing w:line="276" w:lineRule="auto"/>
              <w:jc w:val="cente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10F23815" w14:textId="56E1A50E" w:rsidR="00F11729" w:rsidRPr="0081425F" w:rsidRDefault="00F11729" w:rsidP="009667BB">
            <w:pPr>
              <w:spacing w:line="276" w:lineRule="auto"/>
              <w:jc w:val="both"/>
            </w:pPr>
            <w:r w:rsidRPr="009D0E0F">
              <w:t>Projektui „Pripučiamo futbolo maniežo įrengimas Beržų g. 37, Panevėžys“ vykdyti skirtos lėšos, finansuojamos Sporto rėmimo fondo lėšomis, turi būti apskaitytos biudžete.</w:t>
            </w:r>
          </w:p>
        </w:tc>
      </w:tr>
      <w:tr w:rsidR="00F11729" w:rsidRPr="00702B46" w14:paraId="681DF79F" w14:textId="77777777" w:rsidTr="00BE6A58">
        <w:tc>
          <w:tcPr>
            <w:tcW w:w="1447" w:type="dxa"/>
            <w:tcBorders>
              <w:top w:val="single" w:sz="4" w:space="0" w:color="000000"/>
              <w:left w:val="single" w:sz="4" w:space="0" w:color="000000"/>
              <w:bottom w:val="single" w:sz="4" w:space="0" w:color="000000"/>
            </w:tcBorders>
            <w:shd w:val="clear" w:color="auto" w:fill="auto"/>
          </w:tcPr>
          <w:p w14:paraId="43F72EBA" w14:textId="3F756898" w:rsidR="00F11729" w:rsidRPr="0081425F" w:rsidRDefault="00F11729" w:rsidP="00E73A5A">
            <w:pPr>
              <w:spacing w:line="276" w:lineRule="auto"/>
              <w:jc w:val="both"/>
              <w:rPr>
                <w:b/>
                <w:bCs/>
              </w:rPr>
            </w:pPr>
            <w:r>
              <w:rPr>
                <w:b/>
                <w:bCs/>
              </w:rPr>
              <w:t>11 Kultūros ir meno programa</w:t>
            </w:r>
          </w:p>
        </w:tc>
        <w:tc>
          <w:tcPr>
            <w:tcW w:w="1417" w:type="dxa"/>
            <w:tcBorders>
              <w:top w:val="single" w:sz="4" w:space="0" w:color="000000"/>
              <w:left w:val="single" w:sz="4" w:space="0" w:color="000000"/>
              <w:bottom w:val="single" w:sz="4" w:space="0" w:color="000000"/>
            </w:tcBorders>
            <w:shd w:val="clear" w:color="auto" w:fill="auto"/>
          </w:tcPr>
          <w:p w14:paraId="7CC86B23" w14:textId="77777777" w:rsidR="00F11729" w:rsidRPr="00F11729" w:rsidRDefault="00F11729" w:rsidP="00F11729">
            <w:pPr>
              <w:spacing w:line="276" w:lineRule="auto"/>
              <w:jc w:val="center"/>
            </w:pPr>
          </w:p>
        </w:tc>
        <w:tc>
          <w:tcPr>
            <w:tcW w:w="1418" w:type="dxa"/>
            <w:tcBorders>
              <w:top w:val="single" w:sz="4" w:space="0" w:color="000000"/>
              <w:left w:val="single" w:sz="4" w:space="0" w:color="000000"/>
              <w:bottom w:val="single" w:sz="4" w:space="0" w:color="000000"/>
            </w:tcBorders>
          </w:tcPr>
          <w:p w14:paraId="2099CEB7" w14:textId="77777777" w:rsidR="00F11729" w:rsidRPr="00F11729" w:rsidRDefault="00F11729" w:rsidP="00F11729">
            <w:pPr>
              <w:spacing w:line="276" w:lineRule="auto"/>
              <w:jc w:val="center"/>
            </w:pPr>
          </w:p>
        </w:tc>
        <w:tc>
          <w:tcPr>
            <w:tcW w:w="1417" w:type="dxa"/>
            <w:tcBorders>
              <w:top w:val="single" w:sz="4" w:space="0" w:color="000000"/>
              <w:left w:val="single" w:sz="4" w:space="0" w:color="000000"/>
              <w:bottom w:val="single" w:sz="4" w:space="0" w:color="000000"/>
            </w:tcBorders>
          </w:tcPr>
          <w:p w14:paraId="3CC95D2D" w14:textId="77777777" w:rsidR="00F11729" w:rsidRPr="00F11729" w:rsidRDefault="00F11729" w:rsidP="00F11729">
            <w:pPr>
              <w:spacing w:line="276" w:lineRule="auto"/>
              <w:jc w:val="cente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2FC30830" w14:textId="598A6BF0" w:rsidR="00F11729" w:rsidRDefault="00F406B7" w:rsidP="00F406B7">
            <w:pPr>
              <w:spacing w:line="276" w:lineRule="auto"/>
              <w:jc w:val="both"/>
            </w:pPr>
            <w:r>
              <w:t>Perskirstomi asignavimai tarp asignavimų valdytojų. 10,0</w:t>
            </w:r>
            <w:r w:rsidRPr="00460D9B">
              <w:t xml:space="preserve"> tūkst. Eur iš Savivaldybės administracijos perkeliami Muzikiniam teatrui (</w:t>
            </w:r>
            <w:r>
              <w:t>5</w:t>
            </w:r>
            <w:r w:rsidRPr="00460D9B">
              <w:t>,0 tūkst. Eur) ir Panevėžio kultūros centrui (5,0 tūkst. Eur</w:t>
            </w:r>
            <w:r w:rsidR="00D042A5">
              <w:t>)</w:t>
            </w:r>
            <w:r w:rsidR="00962CAA">
              <w:t xml:space="preserve"> </w:t>
            </w:r>
            <w:r w:rsidR="00962CAA" w:rsidRPr="00962CAA">
              <w:t>atstovauti Panevėžio miestui tarptautiniuose festivaliuose</w:t>
            </w:r>
            <w:r w:rsidR="00D042A5">
              <w:t>.</w:t>
            </w:r>
            <w:r>
              <w:t xml:space="preserve"> </w:t>
            </w:r>
            <w:r w:rsidRPr="00F406B7">
              <w:t>Panevėžio kultūros centro liaudiškų šokių kolektyv</w:t>
            </w:r>
            <w:r>
              <w:t>as</w:t>
            </w:r>
            <w:r w:rsidRPr="00F406B7">
              <w:t xml:space="preserve"> „Miestelėnai“</w:t>
            </w:r>
            <w:r>
              <w:t xml:space="preserve"> </w:t>
            </w:r>
            <w:r w:rsidRPr="00F406B7">
              <w:t>atstovaus Panevėžio miestui tarptautiniame festivalyje Peru,</w:t>
            </w:r>
            <w:r>
              <w:t xml:space="preserve"> </w:t>
            </w:r>
            <w:r w:rsidRPr="00F406B7">
              <w:t>Panevėžio muzikinio teatro pučiamųjų orkestr</w:t>
            </w:r>
            <w:r>
              <w:t>as</w:t>
            </w:r>
            <w:r w:rsidRPr="00F406B7">
              <w:t xml:space="preserve"> „Garsas“ atstovaus Panevėžio miest</w:t>
            </w:r>
            <w:r>
              <w:t>ui</w:t>
            </w:r>
            <w:r w:rsidRPr="00F406B7">
              <w:t xml:space="preserve"> tarptautiniame pučiamųjų orkestrų festivalyje Gabrovo mieste, Bulgarijoje</w:t>
            </w:r>
            <w:r>
              <w:t>.</w:t>
            </w:r>
          </w:p>
        </w:tc>
      </w:tr>
      <w:tr w:rsidR="00F11729" w:rsidRPr="00702B46" w14:paraId="314227F2" w14:textId="77777777" w:rsidTr="00BE6A58">
        <w:trPr>
          <w:trHeight w:val="435"/>
        </w:trPr>
        <w:tc>
          <w:tcPr>
            <w:tcW w:w="1447" w:type="dxa"/>
            <w:tcBorders>
              <w:top w:val="single" w:sz="4" w:space="0" w:color="000000"/>
              <w:left w:val="single" w:sz="4" w:space="0" w:color="000000"/>
              <w:bottom w:val="single" w:sz="4" w:space="0" w:color="000000"/>
            </w:tcBorders>
            <w:shd w:val="clear" w:color="auto" w:fill="auto"/>
          </w:tcPr>
          <w:p w14:paraId="7303F7FD" w14:textId="7D55420C" w:rsidR="00F11729" w:rsidRPr="0081425F" w:rsidRDefault="00F11729" w:rsidP="00E73A5A">
            <w:pPr>
              <w:spacing w:line="276" w:lineRule="auto"/>
              <w:rPr>
                <w:b/>
              </w:rPr>
            </w:pPr>
            <w:r>
              <w:rPr>
                <w:b/>
              </w:rPr>
              <w:t>13 Švietimo ir ugdymo programa</w:t>
            </w:r>
          </w:p>
        </w:tc>
        <w:tc>
          <w:tcPr>
            <w:tcW w:w="1417" w:type="dxa"/>
            <w:tcBorders>
              <w:top w:val="single" w:sz="4" w:space="0" w:color="000000"/>
              <w:left w:val="single" w:sz="4" w:space="0" w:color="000000"/>
              <w:bottom w:val="single" w:sz="4" w:space="0" w:color="000000"/>
            </w:tcBorders>
            <w:shd w:val="clear" w:color="auto" w:fill="auto"/>
          </w:tcPr>
          <w:p w14:paraId="7A4D93E0" w14:textId="77E5A741" w:rsidR="00F11729" w:rsidRPr="00F11729" w:rsidRDefault="00F11729" w:rsidP="00F11729">
            <w:pPr>
              <w:snapToGrid w:val="0"/>
              <w:spacing w:line="276" w:lineRule="auto"/>
              <w:jc w:val="center"/>
            </w:pPr>
            <w:r w:rsidRPr="00F11729">
              <w:t>373,2</w:t>
            </w:r>
          </w:p>
        </w:tc>
        <w:tc>
          <w:tcPr>
            <w:tcW w:w="1418" w:type="dxa"/>
            <w:tcBorders>
              <w:top w:val="single" w:sz="4" w:space="0" w:color="000000"/>
              <w:left w:val="single" w:sz="4" w:space="0" w:color="000000"/>
              <w:bottom w:val="single" w:sz="4" w:space="0" w:color="000000"/>
            </w:tcBorders>
          </w:tcPr>
          <w:p w14:paraId="4A229108" w14:textId="7632489F" w:rsidR="00F11729" w:rsidRPr="00F11729" w:rsidRDefault="00F11729" w:rsidP="00F11729">
            <w:pPr>
              <w:spacing w:line="276" w:lineRule="auto"/>
              <w:jc w:val="center"/>
            </w:pPr>
            <w:r w:rsidRPr="00F11729">
              <w:t>99,1</w:t>
            </w:r>
          </w:p>
        </w:tc>
        <w:tc>
          <w:tcPr>
            <w:tcW w:w="1417" w:type="dxa"/>
            <w:tcBorders>
              <w:top w:val="single" w:sz="4" w:space="0" w:color="000000"/>
              <w:left w:val="single" w:sz="4" w:space="0" w:color="000000"/>
              <w:bottom w:val="single" w:sz="4" w:space="0" w:color="000000"/>
            </w:tcBorders>
          </w:tcPr>
          <w:p w14:paraId="219933B2" w14:textId="2577FE85" w:rsidR="00F11729" w:rsidRPr="00F11729" w:rsidRDefault="00F11729" w:rsidP="00F11729">
            <w:pPr>
              <w:spacing w:line="276" w:lineRule="auto"/>
              <w:jc w:val="center"/>
            </w:pPr>
            <w:r w:rsidRPr="00F11729">
              <w:t>22,2</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1E58019A" w14:textId="195C2C8C" w:rsidR="00F11729" w:rsidRPr="0081425F" w:rsidRDefault="00F11729" w:rsidP="0091315E">
            <w:pPr>
              <w:spacing w:line="276" w:lineRule="auto"/>
              <w:jc w:val="both"/>
            </w:pPr>
            <w:r>
              <w:t xml:space="preserve">Panevėžio „Šviesos“ ugdymo centras </w:t>
            </w:r>
            <w:r w:rsidRPr="00D216AC">
              <w:t xml:space="preserve">projektui </w:t>
            </w:r>
            <w:r>
              <w:t>„</w:t>
            </w:r>
            <w:r w:rsidRPr="00050EF0">
              <w:t xml:space="preserve">Regioninio specialiojo ugdymo centro kūrimas Panevėžio </w:t>
            </w:r>
            <w:r>
              <w:t>„</w:t>
            </w:r>
            <w:r w:rsidRPr="00050EF0">
              <w:t>Šviesos</w:t>
            </w:r>
            <w:r>
              <w:t>“</w:t>
            </w:r>
            <w:r w:rsidRPr="00050EF0">
              <w:t xml:space="preserve"> ugdymo centre</w:t>
            </w:r>
            <w:r>
              <w:t>“</w:t>
            </w:r>
            <w:r w:rsidRPr="00BF65AD">
              <w:t xml:space="preserve"> </w:t>
            </w:r>
            <w:r w:rsidRPr="00917C92">
              <w:t xml:space="preserve">iš ES struktūrinių </w:t>
            </w:r>
            <w:r>
              <w:t>f</w:t>
            </w:r>
            <w:r w:rsidRPr="00917C92">
              <w:t xml:space="preserve">ondų </w:t>
            </w:r>
            <w:r>
              <w:t>2025 m. planuoja gauti</w:t>
            </w:r>
            <w:r w:rsidRPr="00917C92">
              <w:t xml:space="preserve"> </w:t>
            </w:r>
            <w:r>
              <w:t xml:space="preserve">373,2 </w:t>
            </w:r>
            <w:r w:rsidRPr="00917C92">
              <w:t xml:space="preserve">tūkst. Eur, </w:t>
            </w:r>
            <w:r>
              <w:t xml:space="preserve">2026 m. – 99,1 tūkst. Eur, 2027 m. – 22,2 tūkst. Eur, </w:t>
            </w:r>
            <w:r w:rsidRPr="00917C92">
              <w:t>kurie turi būti apskaityti biudžete.</w:t>
            </w:r>
          </w:p>
        </w:tc>
      </w:tr>
      <w:tr w:rsidR="00F11729" w:rsidRPr="00702B46" w14:paraId="40C1371F" w14:textId="77777777" w:rsidTr="00BE6A58">
        <w:trPr>
          <w:trHeight w:val="495"/>
        </w:trPr>
        <w:tc>
          <w:tcPr>
            <w:tcW w:w="1447" w:type="dxa"/>
            <w:tcBorders>
              <w:top w:val="single" w:sz="4" w:space="0" w:color="000000"/>
              <w:left w:val="single" w:sz="4" w:space="0" w:color="000000"/>
              <w:bottom w:val="single" w:sz="4" w:space="0" w:color="000000"/>
            </w:tcBorders>
            <w:shd w:val="clear" w:color="auto" w:fill="auto"/>
          </w:tcPr>
          <w:p w14:paraId="6DF913D8" w14:textId="77777777" w:rsidR="00F11729" w:rsidRPr="0081425F" w:rsidRDefault="00F11729" w:rsidP="00E73A5A">
            <w:pPr>
              <w:spacing w:line="276" w:lineRule="auto"/>
              <w:jc w:val="right"/>
            </w:pPr>
            <w:r w:rsidRPr="0081425F">
              <w:rPr>
                <w:b/>
              </w:rPr>
              <w:t>Iš viso</w:t>
            </w:r>
          </w:p>
        </w:tc>
        <w:tc>
          <w:tcPr>
            <w:tcW w:w="1417" w:type="dxa"/>
            <w:tcBorders>
              <w:top w:val="single" w:sz="4" w:space="0" w:color="000000"/>
              <w:left w:val="single" w:sz="4" w:space="0" w:color="000000"/>
              <w:bottom w:val="single" w:sz="4" w:space="0" w:color="000000"/>
            </w:tcBorders>
            <w:shd w:val="clear" w:color="auto" w:fill="auto"/>
          </w:tcPr>
          <w:p w14:paraId="077B400E" w14:textId="20B7D235" w:rsidR="00F11729" w:rsidRPr="0081425F" w:rsidRDefault="00F11729" w:rsidP="00F11729">
            <w:pPr>
              <w:snapToGrid w:val="0"/>
              <w:spacing w:line="276" w:lineRule="auto"/>
              <w:jc w:val="center"/>
              <w:rPr>
                <w:b/>
              </w:rPr>
            </w:pPr>
            <w:r>
              <w:rPr>
                <w:b/>
              </w:rPr>
              <w:t>655,0</w:t>
            </w:r>
          </w:p>
        </w:tc>
        <w:tc>
          <w:tcPr>
            <w:tcW w:w="1418" w:type="dxa"/>
            <w:tcBorders>
              <w:top w:val="single" w:sz="4" w:space="0" w:color="000000"/>
              <w:left w:val="single" w:sz="4" w:space="0" w:color="000000"/>
              <w:bottom w:val="single" w:sz="4" w:space="0" w:color="000000"/>
            </w:tcBorders>
          </w:tcPr>
          <w:p w14:paraId="6DE0AA32" w14:textId="49BCFFF3" w:rsidR="00F11729" w:rsidRPr="0081425F" w:rsidRDefault="00F11729" w:rsidP="00F11729">
            <w:pPr>
              <w:snapToGrid w:val="0"/>
              <w:spacing w:line="276" w:lineRule="auto"/>
              <w:jc w:val="center"/>
              <w:rPr>
                <w:b/>
              </w:rPr>
            </w:pPr>
            <w:r>
              <w:rPr>
                <w:b/>
              </w:rPr>
              <w:t>99,1</w:t>
            </w:r>
          </w:p>
        </w:tc>
        <w:tc>
          <w:tcPr>
            <w:tcW w:w="1417" w:type="dxa"/>
            <w:tcBorders>
              <w:top w:val="single" w:sz="4" w:space="0" w:color="000000"/>
              <w:left w:val="single" w:sz="4" w:space="0" w:color="000000"/>
              <w:bottom w:val="single" w:sz="4" w:space="0" w:color="000000"/>
            </w:tcBorders>
          </w:tcPr>
          <w:p w14:paraId="5D72B500" w14:textId="4575536D" w:rsidR="00F11729" w:rsidRPr="0081425F" w:rsidRDefault="00F11729" w:rsidP="00F11729">
            <w:pPr>
              <w:snapToGrid w:val="0"/>
              <w:spacing w:line="276" w:lineRule="auto"/>
              <w:jc w:val="center"/>
              <w:rPr>
                <w:b/>
              </w:rPr>
            </w:pPr>
            <w:r>
              <w:rPr>
                <w:b/>
              </w:rPr>
              <w:t>22,2</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1E5512DC" w14:textId="0D610112" w:rsidR="00F11729" w:rsidRPr="0081425F" w:rsidRDefault="00F11729" w:rsidP="00E73A5A">
            <w:pPr>
              <w:snapToGrid w:val="0"/>
              <w:spacing w:line="276" w:lineRule="auto"/>
              <w:jc w:val="both"/>
              <w:rPr>
                <w:b/>
              </w:rPr>
            </w:pPr>
          </w:p>
        </w:tc>
      </w:tr>
    </w:tbl>
    <w:p w14:paraId="2C9A0E9F" w14:textId="77777777" w:rsidR="0000602D" w:rsidRPr="00EB4E9D" w:rsidRDefault="0000602D" w:rsidP="005C414B">
      <w:pPr>
        <w:tabs>
          <w:tab w:val="left" w:pos="0"/>
        </w:tabs>
        <w:ind w:firstLine="720"/>
        <w:jc w:val="both"/>
        <w:rPr>
          <w:b/>
        </w:rPr>
      </w:pPr>
    </w:p>
    <w:p w14:paraId="77C4EA57" w14:textId="27EEBF10" w:rsidR="00434584" w:rsidRPr="00EB4E9D" w:rsidRDefault="00AA299B" w:rsidP="00C858EE">
      <w:pPr>
        <w:tabs>
          <w:tab w:val="left" w:pos="0"/>
        </w:tabs>
        <w:ind w:firstLine="720"/>
        <w:jc w:val="both"/>
      </w:pPr>
      <w:r w:rsidRPr="00EB4E9D">
        <w:rPr>
          <w:b/>
        </w:rPr>
        <w:t>5</w:t>
      </w:r>
      <w:r w:rsidR="00D83A57" w:rsidRPr="00EB4E9D">
        <w:rPr>
          <w:b/>
        </w:rPr>
        <w:t>.</w:t>
      </w:r>
      <w:r w:rsidR="008F7A51" w:rsidRPr="00EB4E9D">
        <w:rPr>
          <w:b/>
        </w:rPr>
        <w:t xml:space="preserve"> </w:t>
      </w:r>
      <w:r w:rsidR="00D83A57" w:rsidRPr="00EB4E9D">
        <w:rPr>
          <w:b/>
        </w:rPr>
        <w:t>Kieno iniciatyva parengtas sprendimo projektas:</w:t>
      </w:r>
      <w:r w:rsidR="00D83A57" w:rsidRPr="00EB4E9D">
        <w:t xml:space="preserve"> </w:t>
      </w:r>
    </w:p>
    <w:p w14:paraId="5CE13B36" w14:textId="77777777" w:rsidR="00BE6A58" w:rsidRDefault="00BE1371" w:rsidP="00BE6A58">
      <w:pPr>
        <w:tabs>
          <w:tab w:val="left" w:pos="0"/>
        </w:tabs>
        <w:spacing w:before="240" w:line="360" w:lineRule="auto"/>
        <w:ind w:firstLine="720"/>
        <w:jc w:val="both"/>
      </w:pPr>
      <w:r w:rsidRPr="00EB4E9D">
        <w:t>Sprendimo projekto rengėjas Savivaldybės administracijos Strateginio planavimo ir finansų skyrius.</w:t>
      </w:r>
    </w:p>
    <w:p w14:paraId="77C4EA59" w14:textId="166E1D06" w:rsidR="0076256E" w:rsidRPr="00EB4E9D" w:rsidRDefault="00BE1371" w:rsidP="00BE6A58">
      <w:pPr>
        <w:tabs>
          <w:tab w:val="left" w:pos="0"/>
        </w:tabs>
        <w:spacing w:before="240" w:line="360" w:lineRule="auto"/>
        <w:ind w:firstLine="720"/>
        <w:jc w:val="both"/>
      </w:pPr>
      <w:r w:rsidRPr="00EB4E9D">
        <w:t>Strateginio planavimo ir finansų skyriaus vedėj</w:t>
      </w:r>
      <w:r w:rsidR="0091315E">
        <w:t>os pavaduotoja</w:t>
      </w:r>
      <w:r w:rsidR="0041698E">
        <w:t xml:space="preserve">            </w:t>
      </w:r>
      <w:r w:rsidRPr="00EB4E9D">
        <w:t xml:space="preserve">              </w:t>
      </w:r>
      <w:r w:rsidR="0091315E">
        <w:t>Greta Plungienė</w:t>
      </w:r>
      <w:r w:rsidRPr="00EB4E9D">
        <w:tab/>
      </w:r>
    </w:p>
    <w:sectPr w:rsidR="0076256E" w:rsidRPr="00EB4E9D" w:rsidSect="00702023">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62FE2B" w14:textId="77777777" w:rsidR="001810E2" w:rsidRDefault="001810E2" w:rsidP="00A52524">
      <w:r>
        <w:separator/>
      </w:r>
    </w:p>
  </w:endnote>
  <w:endnote w:type="continuationSeparator" w:id="0">
    <w:p w14:paraId="2F0F5E39" w14:textId="77777777" w:rsidR="001810E2" w:rsidRDefault="001810E2"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D8EAD9" w14:textId="77777777" w:rsidR="001810E2" w:rsidRDefault="001810E2" w:rsidP="00A52524">
      <w:r>
        <w:separator/>
      </w:r>
    </w:p>
  </w:footnote>
  <w:footnote w:type="continuationSeparator" w:id="0">
    <w:p w14:paraId="237F0E75" w14:textId="77777777" w:rsidR="001810E2" w:rsidRDefault="001810E2" w:rsidP="00A5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16cid:durableId="13245795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5003872">
    <w:abstractNumId w:val="1"/>
  </w:num>
  <w:num w:numId="3" w16cid:durableId="1633278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792"/>
    <w:rsid w:val="00000D58"/>
    <w:rsid w:val="00002A9C"/>
    <w:rsid w:val="0000602D"/>
    <w:rsid w:val="000118C7"/>
    <w:rsid w:val="0001413A"/>
    <w:rsid w:val="00014C86"/>
    <w:rsid w:val="0003001F"/>
    <w:rsid w:val="00037FA5"/>
    <w:rsid w:val="0004567B"/>
    <w:rsid w:val="00047414"/>
    <w:rsid w:val="00050EF0"/>
    <w:rsid w:val="00054582"/>
    <w:rsid w:val="00060E2D"/>
    <w:rsid w:val="0006183E"/>
    <w:rsid w:val="00061BD3"/>
    <w:rsid w:val="0006491B"/>
    <w:rsid w:val="00066E6B"/>
    <w:rsid w:val="00066EF6"/>
    <w:rsid w:val="000674E3"/>
    <w:rsid w:val="00070199"/>
    <w:rsid w:val="00070FD7"/>
    <w:rsid w:val="00075FBB"/>
    <w:rsid w:val="00076867"/>
    <w:rsid w:val="000809F0"/>
    <w:rsid w:val="00081D67"/>
    <w:rsid w:val="00084B4B"/>
    <w:rsid w:val="000913B9"/>
    <w:rsid w:val="00093CB7"/>
    <w:rsid w:val="00095AAF"/>
    <w:rsid w:val="000B093D"/>
    <w:rsid w:val="000B1CDE"/>
    <w:rsid w:val="000C3941"/>
    <w:rsid w:val="000C7943"/>
    <w:rsid w:val="000D1319"/>
    <w:rsid w:val="000D44B1"/>
    <w:rsid w:val="000D4A32"/>
    <w:rsid w:val="000D791E"/>
    <w:rsid w:val="000E2F3E"/>
    <w:rsid w:val="000E5392"/>
    <w:rsid w:val="000F47FD"/>
    <w:rsid w:val="000F65E2"/>
    <w:rsid w:val="00104049"/>
    <w:rsid w:val="00105A0A"/>
    <w:rsid w:val="00114344"/>
    <w:rsid w:val="00114AEB"/>
    <w:rsid w:val="001150F9"/>
    <w:rsid w:val="00117E43"/>
    <w:rsid w:val="00120628"/>
    <w:rsid w:val="00133661"/>
    <w:rsid w:val="001352EF"/>
    <w:rsid w:val="00135546"/>
    <w:rsid w:val="001361BA"/>
    <w:rsid w:val="00137C82"/>
    <w:rsid w:val="001453E9"/>
    <w:rsid w:val="0014744F"/>
    <w:rsid w:val="001474B3"/>
    <w:rsid w:val="00154678"/>
    <w:rsid w:val="00155035"/>
    <w:rsid w:val="00155DE4"/>
    <w:rsid w:val="00163CB6"/>
    <w:rsid w:val="0017148A"/>
    <w:rsid w:val="001744F5"/>
    <w:rsid w:val="001810E2"/>
    <w:rsid w:val="00185F27"/>
    <w:rsid w:val="001868E5"/>
    <w:rsid w:val="00192CD8"/>
    <w:rsid w:val="001A1276"/>
    <w:rsid w:val="001A3516"/>
    <w:rsid w:val="001B1B5A"/>
    <w:rsid w:val="001B5FFB"/>
    <w:rsid w:val="001B6ED2"/>
    <w:rsid w:val="001B7CE4"/>
    <w:rsid w:val="001C4A37"/>
    <w:rsid w:val="001C7E22"/>
    <w:rsid w:val="001D0CFA"/>
    <w:rsid w:val="001D2243"/>
    <w:rsid w:val="001D340A"/>
    <w:rsid w:val="001D610D"/>
    <w:rsid w:val="001D7D66"/>
    <w:rsid w:val="001E1BFD"/>
    <w:rsid w:val="001E2E0C"/>
    <w:rsid w:val="001F6739"/>
    <w:rsid w:val="00201025"/>
    <w:rsid w:val="00207563"/>
    <w:rsid w:val="002078F7"/>
    <w:rsid w:val="00210927"/>
    <w:rsid w:val="0021258E"/>
    <w:rsid w:val="0021290E"/>
    <w:rsid w:val="002138C9"/>
    <w:rsid w:val="00213AB9"/>
    <w:rsid w:val="002170DA"/>
    <w:rsid w:val="002225AF"/>
    <w:rsid w:val="00224D53"/>
    <w:rsid w:val="0022619C"/>
    <w:rsid w:val="002265FB"/>
    <w:rsid w:val="00231A4F"/>
    <w:rsid w:val="002328B5"/>
    <w:rsid w:val="00233709"/>
    <w:rsid w:val="00250B20"/>
    <w:rsid w:val="00252546"/>
    <w:rsid w:val="00254525"/>
    <w:rsid w:val="00263422"/>
    <w:rsid w:val="00265C97"/>
    <w:rsid w:val="0026732C"/>
    <w:rsid w:val="00267684"/>
    <w:rsid w:val="00270237"/>
    <w:rsid w:val="00272359"/>
    <w:rsid w:val="00281BCB"/>
    <w:rsid w:val="00283C28"/>
    <w:rsid w:val="002844F7"/>
    <w:rsid w:val="002872EB"/>
    <w:rsid w:val="002914C2"/>
    <w:rsid w:val="0029446D"/>
    <w:rsid w:val="00294868"/>
    <w:rsid w:val="00295A2A"/>
    <w:rsid w:val="00296C9D"/>
    <w:rsid w:val="002A16CF"/>
    <w:rsid w:val="002A320D"/>
    <w:rsid w:val="002A3891"/>
    <w:rsid w:val="002A4C9F"/>
    <w:rsid w:val="002A64E0"/>
    <w:rsid w:val="002A73A9"/>
    <w:rsid w:val="002B3A6A"/>
    <w:rsid w:val="002B502F"/>
    <w:rsid w:val="002B772E"/>
    <w:rsid w:val="002C51AF"/>
    <w:rsid w:val="002D2A30"/>
    <w:rsid w:val="002D7495"/>
    <w:rsid w:val="002E0319"/>
    <w:rsid w:val="002E1C63"/>
    <w:rsid w:val="002F02BD"/>
    <w:rsid w:val="002F294E"/>
    <w:rsid w:val="002F4930"/>
    <w:rsid w:val="00311D88"/>
    <w:rsid w:val="003167E2"/>
    <w:rsid w:val="00326E25"/>
    <w:rsid w:val="003301AE"/>
    <w:rsid w:val="00336212"/>
    <w:rsid w:val="00341184"/>
    <w:rsid w:val="00347191"/>
    <w:rsid w:val="00351D47"/>
    <w:rsid w:val="00354C1C"/>
    <w:rsid w:val="00361CA7"/>
    <w:rsid w:val="003666E4"/>
    <w:rsid w:val="0037426A"/>
    <w:rsid w:val="003762B9"/>
    <w:rsid w:val="003854E9"/>
    <w:rsid w:val="00387C07"/>
    <w:rsid w:val="00390005"/>
    <w:rsid w:val="003A091E"/>
    <w:rsid w:val="003A1667"/>
    <w:rsid w:val="003A2280"/>
    <w:rsid w:val="003A69F5"/>
    <w:rsid w:val="003A7A35"/>
    <w:rsid w:val="003B3161"/>
    <w:rsid w:val="003B3767"/>
    <w:rsid w:val="003B6813"/>
    <w:rsid w:val="003B69B1"/>
    <w:rsid w:val="003C0B82"/>
    <w:rsid w:val="003C0CF0"/>
    <w:rsid w:val="003C36C1"/>
    <w:rsid w:val="003C6D21"/>
    <w:rsid w:val="003D29AE"/>
    <w:rsid w:val="003D30CA"/>
    <w:rsid w:val="003D3883"/>
    <w:rsid w:val="003D3B6D"/>
    <w:rsid w:val="003D6483"/>
    <w:rsid w:val="003E23AE"/>
    <w:rsid w:val="003E3032"/>
    <w:rsid w:val="004002DB"/>
    <w:rsid w:val="004022A3"/>
    <w:rsid w:val="00404560"/>
    <w:rsid w:val="00405EF3"/>
    <w:rsid w:val="004111BA"/>
    <w:rsid w:val="00413ACE"/>
    <w:rsid w:val="0041698E"/>
    <w:rsid w:val="00421857"/>
    <w:rsid w:val="004336EA"/>
    <w:rsid w:val="0043379B"/>
    <w:rsid w:val="00434584"/>
    <w:rsid w:val="00434DBB"/>
    <w:rsid w:val="00441287"/>
    <w:rsid w:val="00450256"/>
    <w:rsid w:val="0046086F"/>
    <w:rsid w:val="00460D9B"/>
    <w:rsid w:val="004619AF"/>
    <w:rsid w:val="00462829"/>
    <w:rsid w:val="00470159"/>
    <w:rsid w:val="004754C2"/>
    <w:rsid w:val="004804ED"/>
    <w:rsid w:val="00480B7B"/>
    <w:rsid w:val="004879C0"/>
    <w:rsid w:val="0049508F"/>
    <w:rsid w:val="004A5AF0"/>
    <w:rsid w:val="004A7E63"/>
    <w:rsid w:val="004B0EE4"/>
    <w:rsid w:val="004B1BA5"/>
    <w:rsid w:val="004B2A5D"/>
    <w:rsid w:val="004B7BC3"/>
    <w:rsid w:val="004C20A3"/>
    <w:rsid w:val="004D04D8"/>
    <w:rsid w:val="004D3C2F"/>
    <w:rsid w:val="004D52DD"/>
    <w:rsid w:val="004E266E"/>
    <w:rsid w:val="004E396C"/>
    <w:rsid w:val="004E51DD"/>
    <w:rsid w:val="004E5D2B"/>
    <w:rsid w:val="004F24E2"/>
    <w:rsid w:val="004F2CF6"/>
    <w:rsid w:val="005020BE"/>
    <w:rsid w:val="00502E77"/>
    <w:rsid w:val="00516B00"/>
    <w:rsid w:val="00520C5A"/>
    <w:rsid w:val="00523021"/>
    <w:rsid w:val="00531FD1"/>
    <w:rsid w:val="005336FE"/>
    <w:rsid w:val="00535354"/>
    <w:rsid w:val="00536F4F"/>
    <w:rsid w:val="0054099D"/>
    <w:rsid w:val="005414BE"/>
    <w:rsid w:val="00552380"/>
    <w:rsid w:val="0057203E"/>
    <w:rsid w:val="00573BD9"/>
    <w:rsid w:val="00576615"/>
    <w:rsid w:val="005803A3"/>
    <w:rsid w:val="00586EE7"/>
    <w:rsid w:val="0059465A"/>
    <w:rsid w:val="005953B2"/>
    <w:rsid w:val="00595C4A"/>
    <w:rsid w:val="00596212"/>
    <w:rsid w:val="005A2B5B"/>
    <w:rsid w:val="005A3781"/>
    <w:rsid w:val="005B0280"/>
    <w:rsid w:val="005B5240"/>
    <w:rsid w:val="005B5D25"/>
    <w:rsid w:val="005B707F"/>
    <w:rsid w:val="005C0E53"/>
    <w:rsid w:val="005C414B"/>
    <w:rsid w:val="005C4A05"/>
    <w:rsid w:val="005E3704"/>
    <w:rsid w:val="005F3CF8"/>
    <w:rsid w:val="00601B9E"/>
    <w:rsid w:val="00610A81"/>
    <w:rsid w:val="0061536A"/>
    <w:rsid w:val="0061607E"/>
    <w:rsid w:val="00616B3D"/>
    <w:rsid w:val="0061776C"/>
    <w:rsid w:val="00624480"/>
    <w:rsid w:val="00626CE6"/>
    <w:rsid w:val="00631771"/>
    <w:rsid w:val="0064365E"/>
    <w:rsid w:val="00644363"/>
    <w:rsid w:val="00647385"/>
    <w:rsid w:val="00652F54"/>
    <w:rsid w:val="006539FD"/>
    <w:rsid w:val="00655D1B"/>
    <w:rsid w:val="006649DA"/>
    <w:rsid w:val="00670701"/>
    <w:rsid w:val="006773A6"/>
    <w:rsid w:val="00681A7E"/>
    <w:rsid w:val="00683227"/>
    <w:rsid w:val="00683C22"/>
    <w:rsid w:val="006867C7"/>
    <w:rsid w:val="006961FD"/>
    <w:rsid w:val="006A041A"/>
    <w:rsid w:val="006A0D98"/>
    <w:rsid w:val="006A5BC0"/>
    <w:rsid w:val="006A7494"/>
    <w:rsid w:val="006B0F79"/>
    <w:rsid w:val="006B18C5"/>
    <w:rsid w:val="006B5358"/>
    <w:rsid w:val="006D009F"/>
    <w:rsid w:val="006D3591"/>
    <w:rsid w:val="006D4D71"/>
    <w:rsid w:val="006D5BC6"/>
    <w:rsid w:val="006E3F53"/>
    <w:rsid w:val="006F3778"/>
    <w:rsid w:val="00702023"/>
    <w:rsid w:val="00702B46"/>
    <w:rsid w:val="00704893"/>
    <w:rsid w:val="00712ADB"/>
    <w:rsid w:val="00714A6C"/>
    <w:rsid w:val="00722BA8"/>
    <w:rsid w:val="0072552E"/>
    <w:rsid w:val="00726153"/>
    <w:rsid w:val="00732A14"/>
    <w:rsid w:val="007342FC"/>
    <w:rsid w:val="00737CBF"/>
    <w:rsid w:val="00740A90"/>
    <w:rsid w:val="00741BFD"/>
    <w:rsid w:val="0074446C"/>
    <w:rsid w:val="0075269D"/>
    <w:rsid w:val="00754139"/>
    <w:rsid w:val="00760C8F"/>
    <w:rsid w:val="00761E17"/>
    <w:rsid w:val="0076256E"/>
    <w:rsid w:val="00771CC1"/>
    <w:rsid w:val="007728C1"/>
    <w:rsid w:val="007775FF"/>
    <w:rsid w:val="00782050"/>
    <w:rsid w:val="0078280A"/>
    <w:rsid w:val="00783235"/>
    <w:rsid w:val="00783F03"/>
    <w:rsid w:val="00786E45"/>
    <w:rsid w:val="007877EB"/>
    <w:rsid w:val="0079663E"/>
    <w:rsid w:val="007A163E"/>
    <w:rsid w:val="007A3BDE"/>
    <w:rsid w:val="007A5ACD"/>
    <w:rsid w:val="007C601B"/>
    <w:rsid w:val="007C659C"/>
    <w:rsid w:val="007D0623"/>
    <w:rsid w:val="007D0BE7"/>
    <w:rsid w:val="007D48D5"/>
    <w:rsid w:val="007D51F3"/>
    <w:rsid w:val="007D54D9"/>
    <w:rsid w:val="007D7B8A"/>
    <w:rsid w:val="007E27FA"/>
    <w:rsid w:val="007E5B87"/>
    <w:rsid w:val="007F60AF"/>
    <w:rsid w:val="007F78EA"/>
    <w:rsid w:val="008011AE"/>
    <w:rsid w:val="00807B2C"/>
    <w:rsid w:val="00811423"/>
    <w:rsid w:val="00812E50"/>
    <w:rsid w:val="0081425F"/>
    <w:rsid w:val="00817123"/>
    <w:rsid w:val="008201B6"/>
    <w:rsid w:val="00821D84"/>
    <w:rsid w:val="00826CAE"/>
    <w:rsid w:val="0083069B"/>
    <w:rsid w:val="008310AE"/>
    <w:rsid w:val="00842661"/>
    <w:rsid w:val="00842C3F"/>
    <w:rsid w:val="00843699"/>
    <w:rsid w:val="008449A7"/>
    <w:rsid w:val="00845E4A"/>
    <w:rsid w:val="00846689"/>
    <w:rsid w:val="008511EF"/>
    <w:rsid w:val="00852418"/>
    <w:rsid w:val="00865A80"/>
    <w:rsid w:val="00866DD9"/>
    <w:rsid w:val="008674C1"/>
    <w:rsid w:val="00874356"/>
    <w:rsid w:val="008801C6"/>
    <w:rsid w:val="00883E7D"/>
    <w:rsid w:val="0089215A"/>
    <w:rsid w:val="00897A2B"/>
    <w:rsid w:val="008C6757"/>
    <w:rsid w:val="008D04C6"/>
    <w:rsid w:val="008D23DF"/>
    <w:rsid w:val="008D6C97"/>
    <w:rsid w:val="008F3CEE"/>
    <w:rsid w:val="008F59CC"/>
    <w:rsid w:val="008F7A51"/>
    <w:rsid w:val="009022A5"/>
    <w:rsid w:val="00902825"/>
    <w:rsid w:val="009129F1"/>
    <w:rsid w:val="0091315E"/>
    <w:rsid w:val="009177AB"/>
    <w:rsid w:val="009202E2"/>
    <w:rsid w:val="00921EEB"/>
    <w:rsid w:val="0092588B"/>
    <w:rsid w:val="00931AEB"/>
    <w:rsid w:val="00931EE1"/>
    <w:rsid w:val="009474CF"/>
    <w:rsid w:val="00952605"/>
    <w:rsid w:val="00956971"/>
    <w:rsid w:val="00962CAA"/>
    <w:rsid w:val="00964813"/>
    <w:rsid w:val="00965126"/>
    <w:rsid w:val="009667BB"/>
    <w:rsid w:val="0097074B"/>
    <w:rsid w:val="00975ECF"/>
    <w:rsid w:val="00980E93"/>
    <w:rsid w:val="00987DB7"/>
    <w:rsid w:val="00994919"/>
    <w:rsid w:val="009A020D"/>
    <w:rsid w:val="009A5FF0"/>
    <w:rsid w:val="009B0664"/>
    <w:rsid w:val="009B3620"/>
    <w:rsid w:val="009B39C6"/>
    <w:rsid w:val="009B4236"/>
    <w:rsid w:val="009C0C05"/>
    <w:rsid w:val="009C41D2"/>
    <w:rsid w:val="009D0E0F"/>
    <w:rsid w:val="009D143C"/>
    <w:rsid w:val="009E54C7"/>
    <w:rsid w:val="009E6005"/>
    <w:rsid w:val="009E6A46"/>
    <w:rsid w:val="009E6D9A"/>
    <w:rsid w:val="009F21B3"/>
    <w:rsid w:val="009F21F7"/>
    <w:rsid w:val="00A00395"/>
    <w:rsid w:val="00A0200B"/>
    <w:rsid w:val="00A04E12"/>
    <w:rsid w:val="00A11261"/>
    <w:rsid w:val="00A202DC"/>
    <w:rsid w:val="00A26F16"/>
    <w:rsid w:val="00A27343"/>
    <w:rsid w:val="00A30713"/>
    <w:rsid w:val="00A32CC5"/>
    <w:rsid w:val="00A44B9D"/>
    <w:rsid w:val="00A52524"/>
    <w:rsid w:val="00A55EBF"/>
    <w:rsid w:val="00A568D5"/>
    <w:rsid w:val="00A614E9"/>
    <w:rsid w:val="00A62F9B"/>
    <w:rsid w:val="00A650EC"/>
    <w:rsid w:val="00A66D94"/>
    <w:rsid w:val="00A712F3"/>
    <w:rsid w:val="00A719D0"/>
    <w:rsid w:val="00A7365B"/>
    <w:rsid w:val="00A86C1E"/>
    <w:rsid w:val="00A8785C"/>
    <w:rsid w:val="00A87C7C"/>
    <w:rsid w:val="00A901A7"/>
    <w:rsid w:val="00A94900"/>
    <w:rsid w:val="00A968CB"/>
    <w:rsid w:val="00AA18CF"/>
    <w:rsid w:val="00AA299B"/>
    <w:rsid w:val="00AA354C"/>
    <w:rsid w:val="00AA781A"/>
    <w:rsid w:val="00AB348B"/>
    <w:rsid w:val="00AB796F"/>
    <w:rsid w:val="00AC1F11"/>
    <w:rsid w:val="00AC2FFA"/>
    <w:rsid w:val="00AC5542"/>
    <w:rsid w:val="00AD5374"/>
    <w:rsid w:val="00AE4383"/>
    <w:rsid w:val="00AE703E"/>
    <w:rsid w:val="00AF336C"/>
    <w:rsid w:val="00AF3F51"/>
    <w:rsid w:val="00AF58BA"/>
    <w:rsid w:val="00B0021B"/>
    <w:rsid w:val="00B03B39"/>
    <w:rsid w:val="00B0655B"/>
    <w:rsid w:val="00B068B5"/>
    <w:rsid w:val="00B06BEE"/>
    <w:rsid w:val="00B14500"/>
    <w:rsid w:val="00B15200"/>
    <w:rsid w:val="00B26C67"/>
    <w:rsid w:val="00B27E1E"/>
    <w:rsid w:val="00B30977"/>
    <w:rsid w:val="00B332F8"/>
    <w:rsid w:val="00B3422D"/>
    <w:rsid w:val="00B352CA"/>
    <w:rsid w:val="00B36098"/>
    <w:rsid w:val="00B42A26"/>
    <w:rsid w:val="00B462A8"/>
    <w:rsid w:val="00B503AA"/>
    <w:rsid w:val="00B710EC"/>
    <w:rsid w:val="00B72FC6"/>
    <w:rsid w:val="00B7349A"/>
    <w:rsid w:val="00B73CA9"/>
    <w:rsid w:val="00B813E5"/>
    <w:rsid w:val="00B817C2"/>
    <w:rsid w:val="00B86A53"/>
    <w:rsid w:val="00B904C3"/>
    <w:rsid w:val="00BA1BE5"/>
    <w:rsid w:val="00BA6083"/>
    <w:rsid w:val="00BB1560"/>
    <w:rsid w:val="00BB176F"/>
    <w:rsid w:val="00BB618B"/>
    <w:rsid w:val="00BB7453"/>
    <w:rsid w:val="00BB7698"/>
    <w:rsid w:val="00BC0A82"/>
    <w:rsid w:val="00BC7233"/>
    <w:rsid w:val="00BD1257"/>
    <w:rsid w:val="00BD41A3"/>
    <w:rsid w:val="00BD74AC"/>
    <w:rsid w:val="00BE1371"/>
    <w:rsid w:val="00BE1EB0"/>
    <w:rsid w:val="00BE6A58"/>
    <w:rsid w:val="00BF2481"/>
    <w:rsid w:val="00BF268C"/>
    <w:rsid w:val="00BF65AD"/>
    <w:rsid w:val="00BF739D"/>
    <w:rsid w:val="00C000DF"/>
    <w:rsid w:val="00C04247"/>
    <w:rsid w:val="00C06F03"/>
    <w:rsid w:val="00C11539"/>
    <w:rsid w:val="00C23689"/>
    <w:rsid w:val="00C25760"/>
    <w:rsid w:val="00C41AA1"/>
    <w:rsid w:val="00C433C2"/>
    <w:rsid w:val="00C43F27"/>
    <w:rsid w:val="00C4402D"/>
    <w:rsid w:val="00C5176B"/>
    <w:rsid w:val="00C52409"/>
    <w:rsid w:val="00C6045F"/>
    <w:rsid w:val="00C6314A"/>
    <w:rsid w:val="00C63E49"/>
    <w:rsid w:val="00C661EB"/>
    <w:rsid w:val="00C66B9D"/>
    <w:rsid w:val="00C76A01"/>
    <w:rsid w:val="00C83D58"/>
    <w:rsid w:val="00C858EE"/>
    <w:rsid w:val="00C906DE"/>
    <w:rsid w:val="00C946B3"/>
    <w:rsid w:val="00CA0399"/>
    <w:rsid w:val="00CA09B4"/>
    <w:rsid w:val="00CA0EF1"/>
    <w:rsid w:val="00CA47D8"/>
    <w:rsid w:val="00CA5474"/>
    <w:rsid w:val="00CB02C9"/>
    <w:rsid w:val="00CB3022"/>
    <w:rsid w:val="00CB4325"/>
    <w:rsid w:val="00CC0DF0"/>
    <w:rsid w:val="00CC3385"/>
    <w:rsid w:val="00CD4AC4"/>
    <w:rsid w:val="00CE0993"/>
    <w:rsid w:val="00CE217C"/>
    <w:rsid w:val="00CE35F7"/>
    <w:rsid w:val="00CE7152"/>
    <w:rsid w:val="00CE7CE2"/>
    <w:rsid w:val="00CF05AD"/>
    <w:rsid w:val="00CF451D"/>
    <w:rsid w:val="00D01FC5"/>
    <w:rsid w:val="00D042A5"/>
    <w:rsid w:val="00D078CC"/>
    <w:rsid w:val="00D174C7"/>
    <w:rsid w:val="00D20F62"/>
    <w:rsid w:val="00D21554"/>
    <w:rsid w:val="00D25E94"/>
    <w:rsid w:val="00D26D28"/>
    <w:rsid w:val="00D27DAE"/>
    <w:rsid w:val="00D432A9"/>
    <w:rsid w:val="00D536E3"/>
    <w:rsid w:val="00D56D4E"/>
    <w:rsid w:val="00D627C1"/>
    <w:rsid w:val="00D736F0"/>
    <w:rsid w:val="00D739C1"/>
    <w:rsid w:val="00D74CF7"/>
    <w:rsid w:val="00D767EA"/>
    <w:rsid w:val="00D82483"/>
    <w:rsid w:val="00D83A57"/>
    <w:rsid w:val="00D872F8"/>
    <w:rsid w:val="00D9300C"/>
    <w:rsid w:val="00D93128"/>
    <w:rsid w:val="00D96B8F"/>
    <w:rsid w:val="00DA31DC"/>
    <w:rsid w:val="00DA4154"/>
    <w:rsid w:val="00DA4550"/>
    <w:rsid w:val="00DB1804"/>
    <w:rsid w:val="00DB3C73"/>
    <w:rsid w:val="00DB5AB3"/>
    <w:rsid w:val="00DC1E3B"/>
    <w:rsid w:val="00DC6D53"/>
    <w:rsid w:val="00DD3311"/>
    <w:rsid w:val="00DE6688"/>
    <w:rsid w:val="00DE6F9B"/>
    <w:rsid w:val="00DF0771"/>
    <w:rsid w:val="00DF2FD6"/>
    <w:rsid w:val="00E01918"/>
    <w:rsid w:val="00E10131"/>
    <w:rsid w:val="00E129C4"/>
    <w:rsid w:val="00E1533C"/>
    <w:rsid w:val="00E26808"/>
    <w:rsid w:val="00E34311"/>
    <w:rsid w:val="00E350BE"/>
    <w:rsid w:val="00E36563"/>
    <w:rsid w:val="00E53864"/>
    <w:rsid w:val="00E53CC3"/>
    <w:rsid w:val="00E54BAF"/>
    <w:rsid w:val="00E57C7E"/>
    <w:rsid w:val="00E61173"/>
    <w:rsid w:val="00E73A5A"/>
    <w:rsid w:val="00E74C4A"/>
    <w:rsid w:val="00E86C4C"/>
    <w:rsid w:val="00E909FE"/>
    <w:rsid w:val="00E90E21"/>
    <w:rsid w:val="00E936DD"/>
    <w:rsid w:val="00EA2E59"/>
    <w:rsid w:val="00EA6E14"/>
    <w:rsid w:val="00EB0082"/>
    <w:rsid w:val="00EB3D70"/>
    <w:rsid w:val="00EB4E9D"/>
    <w:rsid w:val="00EC1D0F"/>
    <w:rsid w:val="00ED0D98"/>
    <w:rsid w:val="00ED441B"/>
    <w:rsid w:val="00ED54EC"/>
    <w:rsid w:val="00ED7CF4"/>
    <w:rsid w:val="00EE06A7"/>
    <w:rsid w:val="00EE3EE6"/>
    <w:rsid w:val="00EF0716"/>
    <w:rsid w:val="00F05FA6"/>
    <w:rsid w:val="00F11729"/>
    <w:rsid w:val="00F15264"/>
    <w:rsid w:val="00F21702"/>
    <w:rsid w:val="00F22B86"/>
    <w:rsid w:val="00F24151"/>
    <w:rsid w:val="00F406B7"/>
    <w:rsid w:val="00F41ACA"/>
    <w:rsid w:val="00F44514"/>
    <w:rsid w:val="00F47602"/>
    <w:rsid w:val="00F56BB8"/>
    <w:rsid w:val="00F602E0"/>
    <w:rsid w:val="00F60783"/>
    <w:rsid w:val="00F73EF1"/>
    <w:rsid w:val="00F76C5B"/>
    <w:rsid w:val="00F86497"/>
    <w:rsid w:val="00F86A79"/>
    <w:rsid w:val="00F86A89"/>
    <w:rsid w:val="00F903A6"/>
    <w:rsid w:val="00F96272"/>
    <w:rsid w:val="00FA082B"/>
    <w:rsid w:val="00FA6480"/>
    <w:rsid w:val="00FA67D5"/>
    <w:rsid w:val="00FA693D"/>
    <w:rsid w:val="00FA79EB"/>
    <w:rsid w:val="00FA7A31"/>
    <w:rsid w:val="00FB0925"/>
    <w:rsid w:val="00FB0C06"/>
    <w:rsid w:val="00FC2218"/>
    <w:rsid w:val="00FC3D61"/>
    <w:rsid w:val="00FD434C"/>
    <w:rsid w:val="00FD646F"/>
    <w:rsid w:val="00FD72EE"/>
    <w:rsid w:val="00FE6DA3"/>
    <w:rsid w:val="00FF1AB0"/>
    <w:rsid w:val="00FF20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61BD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629430937">
      <w:bodyDiv w:val="1"/>
      <w:marLeft w:val="0"/>
      <w:marRight w:val="0"/>
      <w:marTop w:val="0"/>
      <w:marBottom w:val="0"/>
      <w:divBdr>
        <w:top w:val="none" w:sz="0" w:space="0" w:color="auto"/>
        <w:left w:val="none" w:sz="0" w:space="0" w:color="auto"/>
        <w:bottom w:val="none" w:sz="0" w:space="0" w:color="auto"/>
        <w:right w:val="none" w:sz="0" w:space="0" w:color="auto"/>
      </w:divBdr>
    </w:div>
    <w:div w:id="1651978208">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466</Words>
  <Characters>3301</Characters>
  <Application>Microsoft Office Word</Application>
  <DocSecurity>4</DocSecurity>
  <Lines>27</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Kadrai</dc:creator>
  <cp:lastModifiedBy>Diana Brazdžiunienė</cp:lastModifiedBy>
  <cp:revision>2</cp:revision>
  <cp:lastPrinted>2024-12-09T11:00:00Z</cp:lastPrinted>
  <dcterms:created xsi:type="dcterms:W3CDTF">2025-05-13T06:12:00Z</dcterms:created>
  <dcterms:modified xsi:type="dcterms:W3CDTF">2025-05-13T06:12:00Z</dcterms:modified>
</cp:coreProperties>
</file>