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7D99371" w14:textId="77777777" w:rsidR="009A7E6F" w:rsidRPr="00012F24" w:rsidRDefault="009A7E6F" w:rsidP="009A7E6F">
      <w:pPr>
        <w:jc w:val="center"/>
        <w:rPr>
          <w:b/>
        </w:rPr>
      </w:pPr>
      <w:r w:rsidRPr="00012F24">
        <w:rPr>
          <w:b/>
        </w:rPr>
        <w:t xml:space="preserve">DĖL </w:t>
      </w:r>
      <w:r>
        <w:rPr>
          <w:b/>
        </w:rPr>
        <w:t xml:space="preserve">ILGALAIKIO IR TRUMPALAIKIO </w:t>
      </w:r>
      <w:r w:rsidRPr="00012F24">
        <w:rPr>
          <w:b/>
        </w:rPr>
        <w:t xml:space="preserve">TURTO PERDAVIMO PANEVĖŽIO </w:t>
      </w:r>
      <w:r>
        <w:rPr>
          <w:b/>
        </w:rPr>
        <w:t>NEKILNOJAMOJO TURTO VALDYMO</w:t>
      </w:r>
      <w:r w:rsidRPr="00012F24">
        <w:rPr>
          <w:b/>
        </w:rPr>
        <w:t xml:space="preserve"> CENTRUI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5712341" w:rsidR="006539FD" w:rsidRPr="00B332F8" w:rsidRDefault="00E400A6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 w:rsidR="009A7E6F">
        <w:t>gegužės</w:t>
      </w:r>
      <w:r w:rsidR="005A507E">
        <w:t xml:space="preserve"> 12</w:t>
      </w:r>
      <w:r w:rsidR="00754AE7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7F102B61" w:rsidR="00754AE7" w:rsidRPr="00684299" w:rsidRDefault="009A7E6F" w:rsidP="00684299">
      <w:pPr>
        <w:autoSpaceDE w:val="0"/>
        <w:autoSpaceDN w:val="0"/>
        <w:adjustRightInd w:val="0"/>
        <w:ind w:firstLine="709"/>
        <w:jc w:val="both"/>
      </w:pPr>
      <w:r>
        <w:t xml:space="preserve">Panevėžio sporto centro 2025 m. balandžio 7 d. raštu Nr. </w:t>
      </w:r>
      <w:r w:rsidRPr="00D2614C">
        <w:t>SR-</w:t>
      </w:r>
      <w:r>
        <w:t>134(1.5Mr) „Dėl ilgalaikio ir trumpalaikio turto perdavimo“</w:t>
      </w:r>
      <w:r w:rsidR="006F2131">
        <w:t xml:space="preserve"> kreipėsi dėl </w:t>
      </w:r>
      <w:r>
        <w:t xml:space="preserve">ilgalaikio ir </w:t>
      </w:r>
      <w:r w:rsidR="005A507E">
        <w:t>trumpalaikio</w:t>
      </w:r>
      <w:r w:rsidR="006F2131">
        <w:t xml:space="preserve"> turto, kuris </w:t>
      </w:r>
      <w:r w:rsidR="00E400A6">
        <w:t xml:space="preserve">yra </w:t>
      </w:r>
      <w:r>
        <w:t>reikalingas stadionų,</w:t>
      </w:r>
      <w:r w:rsidR="00E400A6">
        <w:t xml:space="preserve"> kurie buvo perduoti Panevėžio nekilnojamojo turto valdymo centrui valdyti, naudoti ir disponuoti patikėjimo teise</w:t>
      </w:r>
      <w:r>
        <w:t>, priežiūrai</w:t>
      </w:r>
      <w:r w:rsidR="00E400A6">
        <w:t xml:space="preserve">. Kadangi </w:t>
      </w:r>
      <w:r>
        <w:t>šios infrastruktūros</w:t>
      </w:r>
      <w:r w:rsidR="00E400A6">
        <w:t xml:space="preserve"> valdytojas yra Panevėžio nekilnojamojo turto valdymo centras, parengtas Savivaldybės tarybos sprendimas dėl turto perdavimo</w:t>
      </w:r>
      <w:r w:rsidR="00320D80">
        <w:t>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401549B4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9A7E6F">
        <w:t>Turto valdymo</w:t>
      </w:r>
      <w:r w:rsidRPr="00747EB9">
        <w:t xml:space="preserve"> skyrius</w:t>
      </w:r>
      <w:r w:rsidR="006F2131">
        <w:t xml:space="preserve"> remdamasis Panevėžio sporto centro </w:t>
      </w:r>
      <w:r w:rsidR="009A7E6F">
        <w:t xml:space="preserve">2025 m. balandžio 7 d. raštu Nr. </w:t>
      </w:r>
      <w:r w:rsidR="009A7E6F" w:rsidRPr="00D2614C">
        <w:t>SR-</w:t>
      </w:r>
      <w:r w:rsidR="009A7E6F">
        <w:t>134(1.5Mr) „Dėl ilgalaikio ir trumpalaikio turto perdavimo“</w:t>
      </w:r>
      <w:r w:rsidR="006F213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68EB8E7D" w:rsidR="005C414B" w:rsidRDefault="006F2131" w:rsidP="006F2131">
      <w:pPr>
        <w:ind w:firstLine="709"/>
        <w:jc w:val="both"/>
      </w:pPr>
      <w:r>
        <w:t>PRIDEDAMA:</w:t>
      </w:r>
    </w:p>
    <w:p w14:paraId="2FC639F0" w14:textId="2CCEE1D3" w:rsidR="006F2131" w:rsidRDefault="006F2131" w:rsidP="006F2131">
      <w:pPr>
        <w:ind w:firstLine="709"/>
        <w:jc w:val="both"/>
      </w:pPr>
      <w:r>
        <w:t xml:space="preserve">Panevėžio sporto centro </w:t>
      </w:r>
      <w:r w:rsidR="009A7E6F">
        <w:t xml:space="preserve">2025 m. balandžio 7 d. rašto Nr. </w:t>
      </w:r>
      <w:r w:rsidR="009A7E6F" w:rsidRPr="00D2614C">
        <w:t>SR-</w:t>
      </w:r>
      <w:r w:rsidR="009A7E6F">
        <w:t>134(1.5Mr) „Dėl ilgalaikio ir trumpalaikio turto perdavimo“</w:t>
      </w:r>
      <w:r>
        <w:t xml:space="preserve"> kopija, </w:t>
      </w:r>
      <w:r w:rsidR="005A507E">
        <w:t>3</w:t>
      </w:r>
      <w:r>
        <w:t xml:space="preserve"> l.</w:t>
      </w:r>
    </w:p>
    <w:p w14:paraId="1D886E9F" w14:textId="77777777" w:rsidR="0022085B" w:rsidRDefault="0022085B" w:rsidP="00434584">
      <w:pPr>
        <w:spacing w:line="360" w:lineRule="auto"/>
        <w:jc w:val="both"/>
      </w:pPr>
    </w:p>
    <w:p w14:paraId="77C4EA59" w14:textId="0C9D6A3B" w:rsidR="0076256E" w:rsidRPr="00B332F8" w:rsidRDefault="009A7E6F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12700" w14:textId="77777777" w:rsidR="005C1109" w:rsidRDefault="005C1109" w:rsidP="00A52524">
      <w:r>
        <w:separator/>
      </w:r>
    </w:p>
  </w:endnote>
  <w:endnote w:type="continuationSeparator" w:id="0">
    <w:p w14:paraId="78B761C9" w14:textId="77777777" w:rsidR="005C1109" w:rsidRDefault="005C1109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AC329" w14:textId="77777777" w:rsidR="005C1109" w:rsidRDefault="005C1109" w:rsidP="00A52524">
      <w:r>
        <w:separator/>
      </w:r>
    </w:p>
  </w:footnote>
  <w:footnote w:type="continuationSeparator" w:id="0">
    <w:p w14:paraId="11F2DE66" w14:textId="77777777" w:rsidR="005C1109" w:rsidRDefault="005C1109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586309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8756525">
    <w:abstractNumId w:val="1"/>
  </w:num>
  <w:num w:numId="3" w16cid:durableId="313031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83B8C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0D80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A507E"/>
    <w:rsid w:val="005B0280"/>
    <w:rsid w:val="005B5240"/>
    <w:rsid w:val="005B707F"/>
    <w:rsid w:val="005C0E53"/>
    <w:rsid w:val="005C1109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4299"/>
    <w:rsid w:val="006961FD"/>
    <w:rsid w:val="006A041A"/>
    <w:rsid w:val="006A5BC0"/>
    <w:rsid w:val="006A7494"/>
    <w:rsid w:val="006B18C5"/>
    <w:rsid w:val="006D3591"/>
    <w:rsid w:val="006D4D71"/>
    <w:rsid w:val="006D5BC6"/>
    <w:rsid w:val="006F2131"/>
    <w:rsid w:val="00704B0E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6700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3699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A7E6F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611C8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5652C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400A6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1341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2025-05-13T10:40:00Z</dcterms:created>
  <dcterms:modified xsi:type="dcterms:W3CDTF">2025-05-13T10:40:00Z</dcterms:modified>
</cp:coreProperties>
</file>