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01D64C" w14:textId="77777777" w:rsidR="008637E5" w:rsidRDefault="00B244DC">
      <w:pPr>
        <w:jc w:val="center"/>
        <w:rPr>
          <w:b/>
          <w:szCs w:val="24"/>
        </w:rPr>
      </w:pPr>
      <w:r>
        <w:rPr>
          <w:b/>
          <w:noProof/>
          <w:sz w:val="28"/>
          <w:lang w:eastAsia="lt-LT"/>
        </w:rPr>
        <w:drawing>
          <wp:inline distT="0" distB="0" distL="0" distR="0" wp14:anchorId="6101D739" wp14:editId="6101D73A">
            <wp:extent cx="504825" cy="600075"/>
            <wp:effectExtent l="0" t="0" r="9525" b="9525"/>
            <wp:docPr id="1" name="Picture 2" descr="C:\Documents and Settings\Alvyda\Desktop\siusti\09\sablonai\PanHerbasnespalvotas do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lvyda\Desktop\siusti\09\sablonai\PanHerbasnespalvotas doc.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825" cy="600075"/>
                    </a:xfrm>
                    <a:prstGeom prst="rect">
                      <a:avLst/>
                    </a:prstGeom>
                    <a:noFill/>
                    <a:ln>
                      <a:noFill/>
                    </a:ln>
                  </pic:spPr>
                </pic:pic>
              </a:graphicData>
            </a:graphic>
          </wp:inline>
        </w:drawing>
      </w:r>
    </w:p>
    <w:p w14:paraId="6101D64D" w14:textId="77777777" w:rsidR="008637E5" w:rsidRDefault="008637E5">
      <w:pPr>
        <w:jc w:val="center"/>
        <w:rPr>
          <w:szCs w:val="24"/>
        </w:rPr>
      </w:pPr>
    </w:p>
    <w:p w14:paraId="6101D64E" w14:textId="77777777" w:rsidR="008637E5" w:rsidRDefault="00B244DC">
      <w:pPr>
        <w:jc w:val="center"/>
        <w:rPr>
          <w:b/>
          <w:sz w:val="28"/>
        </w:rPr>
      </w:pPr>
      <w:r>
        <w:rPr>
          <w:b/>
          <w:sz w:val="28"/>
        </w:rPr>
        <w:t>PANEVĖŽIO MIESTO SAVIVALDYBĖS TARYBA</w:t>
      </w:r>
    </w:p>
    <w:p w14:paraId="6101D64F" w14:textId="77777777" w:rsidR="008637E5" w:rsidRDefault="008637E5">
      <w:pPr>
        <w:jc w:val="center"/>
        <w:rPr>
          <w:sz w:val="22"/>
        </w:rPr>
      </w:pPr>
    </w:p>
    <w:p w14:paraId="32B1406C" w14:textId="77777777" w:rsidR="006A6DD7" w:rsidRDefault="006A6DD7">
      <w:pPr>
        <w:jc w:val="center"/>
        <w:rPr>
          <w:sz w:val="22"/>
        </w:rPr>
      </w:pPr>
    </w:p>
    <w:p w14:paraId="6101D650" w14:textId="77777777" w:rsidR="008637E5" w:rsidRDefault="00B244DC">
      <w:pPr>
        <w:keepNext/>
        <w:jc w:val="center"/>
        <w:outlineLvl w:val="1"/>
        <w:rPr>
          <w:b/>
          <w:szCs w:val="24"/>
        </w:rPr>
      </w:pPr>
      <w:r>
        <w:rPr>
          <w:b/>
          <w:szCs w:val="24"/>
        </w:rPr>
        <w:t>SPRENDIMAS</w:t>
      </w:r>
    </w:p>
    <w:p w14:paraId="6101D651" w14:textId="04DB7348" w:rsidR="008637E5" w:rsidRDefault="00B244DC">
      <w:pPr>
        <w:jc w:val="center"/>
        <w:rPr>
          <w:b/>
          <w:szCs w:val="22"/>
        </w:rPr>
      </w:pPr>
      <w:bookmarkStart w:id="0" w:name="_Hlk192496827"/>
      <w:r>
        <w:rPr>
          <w:b/>
          <w:szCs w:val="22"/>
        </w:rPr>
        <w:t>DĖL SAVIVALDYBĖS TARYBOS 201</w:t>
      </w:r>
      <w:r w:rsidR="00B207F6">
        <w:rPr>
          <w:b/>
          <w:szCs w:val="22"/>
        </w:rPr>
        <w:t>9</w:t>
      </w:r>
      <w:r>
        <w:rPr>
          <w:b/>
          <w:szCs w:val="22"/>
        </w:rPr>
        <w:t xml:space="preserve"> M. GRUODŽIO </w:t>
      </w:r>
      <w:r w:rsidR="00B207F6">
        <w:rPr>
          <w:b/>
          <w:szCs w:val="22"/>
        </w:rPr>
        <w:t>1</w:t>
      </w:r>
      <w:r>
        <w:rPr>
          <w:b/>
          <w:szCs w:val="22"/>
        </w:rPr>
        <w:t>9 D. SPRENDIMO NR. 1-4</w:t>
      </w:r>
      <w:r w:rsidR="00B207F6">
        <w:rPr>
          <w:b/>
          <w:szCs w:val="22"/>
        </w:rPr>
        <w:t>78</w:t>
      </w:r>
      <w:r w:rsidR="00015CD9">
        <w:rPr>
          <w:b/>
          <w:szCs w:val="22"/>
        </w:rPr>
        <w:t xml:space="preserve"> „</w:t>
      </w:r>
      <w:r w:rsidR="00015CD9" w:rsidRPr="00015CD9">
        <w:rPr>
          <w:b/>
          <w:bCs/>
          <w:szCs w:val="22"/>
        </w:rPr>
        <w:t>DĖL PANEVĖŽIO MIESTO SAVIVALDYBĖS NEKILNOJAMOJO KULTŪROS PAVELDO VERTINIMO TARYBOS SUDĖTIES IR JOS NUOSTATŲ PATVIRTINIMO IR SAVIVALDYBĖS TARYBOS 2016 M. GRUODŽIO 29 D. SPRENDIMO NR. 1-432 PRIPAŽINIMO NETEKUSIU GALIOS</w:t>
      </w:r>
      <w:r w:rsidR="00015CD9">
        <w:rPr>
          <w:b/>
          <w:bCs/>
          <w:szCs w:val="22"/>
        </w:rPr>
        <w:t>“</w:t>
      </w:r>
      <w:r w:rsidR="001874F8">
        <w:rPr>
          <w:b/>
          <w:szCs w:val="22"/>
        </w:rPr>
        <w:t xml:space="preserve"> PAKEITIMO</w:t>
      </w:r>
    </w:p>
    <w:bookmarkEnd w:id="0"/>
    <w:p w14:paraId="6101D652" w14:textId="77777777" w:rsidR="008637E5" w:rsidRDefault="008637E5">
      <w:pPr>
        <w:jc w:val="center"/>
        <w:rPr>
          <w:b/>
          <w:szCs w:val="22"/>
        </w:rPr>
      </w:pPr>
    </w:p>
    <w:p w14:paraId="32335E10" w14:textId="77777777" w:rsidR="00015CD9" w:rsidRDefault="00015CD9" w:rsidP="00015CD9">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2025 m. gegužės 14 d.</w:t>
      </w:r>
      <w:r>
        <w:fldChar w:fldCharType="end"/>
      </w:r>
      <w:bookmarkEnd w:id="1"/>
      <w:r>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TSP-219</w:t>
      </w:r>
      <w:r>
        <w:fldChar w:fldCharType="end"/>
      </w:r>
      <w:bookmarkEnd w:id="2"/>
    </w:p>
    <w:p w14:paraId="77AC5E61" w14:textId="77777777" w:rsidR="00015CD9" w:rsidRDefault="00015CD9" w:rsidP="00015CD9">
      <w:pPr>
        <w:keepNext/>
        <w:jc w:val="center"/>
        <w:outlineLvl w:val="2"/>
        <w:rPr>
          <w:b/>
        </w:rPr>
      </w:pPr>
      <w:r>
        <w:t>Panevėžys</w:t>
      </w:r>
    </w:p>
    <w:p w14:paraId="6101D656" w14:textId="77777777" w:rsidR="008637E5" w:rsidRDefault="008637E5">
      <w:pPr>
        <w:jc w:val="center"/>
        <w:rPr>
          <w:szCs w:val="24"/>
        </w:rPr>
      </w:pPr>
    </w:p>
    <w:p w14:paraId="68E02247" w14:textId="77777777" w:rsidR="00015CD9" w:rsidRDefault="00015CD9">
      <w:pPr>
        <w:jc w:val="center"/>
        <w:rPr>
          <w:szCs w:val="24"/>
        </w:rPr>
      </w:pPr>
    </w:p>
    <w:p w14:paraId="6101D657" w14:textId="7851201A" w:rsidR="008637E5" w:rsidRDefault="00B244DC" w:rsidP="00F032B5">
      <w:pPr>
        <w:spacing w:line="360" w:lineRule="auto"/>
        <w:ind w:firstLine="851"/>
        <w:jc w:val="both"/>
        <w:rPr>
          <w:szCs w:val="24"/>
        </w:rPr>
      </w:pPr>
      <w:r>
        <w:rPr>
          <w:szCs w:val="24"/>
        </w:rPr>
        <w:t xml:space="preserve">Vadovaudamasi Lietuvos Respublikos vietos savivaldos įstatymo </w:t>
      </w:r>
      <w:r w:rsidR="00C41375" w:rsidRPr="00C41375">
        <w:rPr>
          <w:szCs w:val="24"/>
        </w:rPr>
        <w:t>15 straipsnio 2 dalies 4</w:t>
      </w:r>
      <w:r w:rsidR="00015CD9">
        <w:rPr>
          <w:szCs w:val="24"/>
        </w:rPr>
        <w:t> </w:t>
      </w:r>
      <w:r w:rsidR="00C41375" w:rsidRPr="00C41375">
        <w:rPr>
          <w:szCs w:val="24"/>
        </w:rPr>
        <w:t>punktu</w:t>
      </w:r>
      <w:r>
        <w:rPr>
          <w:szCs w:val="24"/>
        </w:rPr>
        <w:t>, Lietuvos Respublikos nekilnojamojo kultūros paveldo apsaugos įstatymo 8 straipsnio 5</w:t>
      </w:r>
      <w:r w:rsidR="00015CD9">
        <w:rPr>
          <w:szCs w:val="24"/>
        </w:rPr>
        <w:t> </w:t>
      </w:r>
      <w:r>
        <w:rPr>
          <w:szCs w:val="24"/>
        </w:rPr>
        <w:t>dalimi</w:t>
      </w:r>
      <w:r w:rsidR="00015CD9">
        <w:rPr>
          <w:szCs w:val="24"/>
        </w:rPr>
        <w:t>, Panevėžio miesto savivaldybės taryba n u s p r e n d ž i a</w:t>
      </w:r>
      <w:r w:rsidR="00172C42">
        <w:rPr>
          <w:szCs w:val="24"/>
        </w:rPr>
        <w:t>:</w:t>
      </w:r>
    </w:p>
    <w:p w14:paraId="0BAFB59B" w14:textId="489FCD63" w:rsidR="00015CD9" w:rsidRDefault="00015CD9" w:rsidP="00F032B5">
      <w:pPr>
        <w:pStyle w:val="Sraopastraipa"/>
        <w:numPr>
          <w:ilvl w:val="0"/>
          <w:numId w:val="7"/>
        </w:numPr>
        <w:spacing w:line="360" w:lineRule="auto"/>
        <w:ind w:left="0" w:firstLine="851"/>
        <w:jc w:val="both"/>
        <w:rPr>
          <w:szCs w:val="24"/>
        </w:rPr>
      </w:pPr>
      <w:r>
        <w:rPr>
          <w:szCs w:val="24"/>
        </w:rPr>
        <w:t xml:space="preserve">Pakeisti Panevėžio miesto </w:t>
      </w:r>
      <w:r w:rsidRPr="00015CD9">
        <w:rPr>
          <w:szCs w:val="24"/>
        </w:rPr>
        <w:t>savivaldybės tarybos 2019 m. gruodžio 19 d. sprendim</w:t>
      </w:r>
      <w:r>
        <w:rPr>
          <w:szCs w:val="24"/>
        </w:rPr>
        <w:t>ą</w:t>
      </w:r>
      <w:r w:rsidRPr="00015CD9">
        <w:rPr>
          <w:szCs w:val="24"/>
        </w:rPr>
        <w:t xml:space="preserve"> Nr.</w:t>
      </w:r>
      <w:r w:rsidR="006A6DD7">
        <w:rPr>
          <w:szCs w:val="24"/>
        </w:rPr>
        <w:t> </w:t>
      </w:r>
      <w:r w:rsidRPr="00015CD9">
        <w:rPr>
          <w:szCs w:val="24"/>
        </w:rPr>
        <w:t>1-478</w:t>
      </w:r>
      <w:r>
        <w:rPr>
          <w:szCs w:val="24"/>
        </w:rPr>
        <w:t xml:space="preserve"> „D</w:t>
      </w:r>
      <w:r w:rsidRPr="00015CD9">
        <w:rPr>
          <w:szCs w:val="24"/>
        </w:rPr>
        <w:t xml:space="preserve">ėl </w:t>
      </w:r>
      <w:r>
        <w:rPr>
          <w:szCs w:val="24"/>
        </w:rPr>
        <w:t>P</w:t>
      </w:r>
      <w:r w:rsidRPr="00015CD9">
        <w:rPr>
          <w:szCs w:val="24"/>
        </w:rPr>
        <w:t xml:space="preserve">anevėžio miesto savivaldybės nekilnojamojo kultūros paveldo vertinimo tarybos sudėties ir jos nuostatų patvirtinimo ir </w:t>
      </w:r>
      <w:r>
        <w:rPr>
          <w:szCs w:val="24"/>
        </w:rPr>
        <w:t>S</w:t>
      </w:r>
      <w:r w:rsidRPr="00015CD9">
        <w:rPr>
          <w:szCs w:val="24"/>
        </w:rPr>
        <w:t xml:space="preserve">avivaldybės tarybos 2016 m. gruodžio 29 d. sprendimo </w:t>
      </w:r>
      <w:r>
        <w:rPr>
          <w:szCs w:val="24"/>
        </w:rPr>
        <w:t>N</w:t>
      </w:r>
      <w:r w:rsidRPr="00015CD9">
        <w:rPr>
          <w:szCs w:val="24"/>
        </w:rPr>
        <w:t>r. 1-432 pripažinimo netekusiu galios“</w:t>
      </w:r>
      <w:r>
        <w:rPr>
          <w:szCs w:val="24"/>
        </w:rPr>
        <w:t>:</w:t>
      </w:r>
    </w:p>
    <w:p w14:paraId="381831E6" w14:textId="640DC89D" w:rsidR="00B23597" w:rsidRPr="00015CD9" w:rsidRDefault="00015CD9" w:rsidP="00F032B5">
      <w:pPr>
        <w:pStyle w:val="Sraopastraipa"/>
        <w:numPr>
          <w:ilvl w:val="1"/>
          <w:numId w:val="7"/>
        </w:numPr>
        <w:spacing w:line="360" w:lineRule="auto"/>
        <w:ind w:left="0" w:firstLine="851"/>
        <w:jc w:val="both"/>
        <w:rPr>
          <w:szCs w:val="24"/>
        </w:rPr>
      </w:pPr>
      <w:r>
        <w:rPr>
          <w:szCs w:val="24"/>
        </w:rPr>
        <w:t xml:space="preserve"> Pakeisti </w:t>
      </w:r>
      <w:r w:rsidR="00172C42" w:rsidRPr="00015CD9">
        <w:rPr>
          <w:szCs w:val="24"/>
        </w:rPr>
        <w:t>1</w:t>
      </w:r>
      <w:r>
        <w:rPr>
          <w:szCs w:val="24"/>
        </w:rPr>
        <w:t>, 2</w:t>
      </w:r>
      <w:r w:rsidR="00172C42" w:rsidRPr="00015CD9">
        <w:rPr>
          <w:szCs w:val="24"/>
        </w:rPr>
        <w:t xml:space="preserve"> punkt</w:t>
      </w:r>
      <w:r>
        <w:rPr>
          <w:szCs w:val="24"/>
        </w:rPr>
        <w:t xml:space="preserve">us </w:t>
      </w:r>
      <w:r w:rsidR="00172C42" w:rsidRPr="00015CD9">
        <w:rPr>
          <w:szCs w:val="24"/>
        </w:rPr>
        <w:t>ir j</w:t>
      </w:r>
      <w:r>
        <w:rPr>
          <w:szCs w:val="24"/>
        </w:rPr>
        <w:t>uos</w:t>
      </w:r>
      <w:r w:rsidR="00172C42" w:rsidRPr="00015CD9">
        <w:rPr>
          <w:szCs w:val="24"/>
        </w:rPr>
        <w:t xml:space="preserve"> išdėst</w:t>
      </w:r>
      <w:r>
        <w:rPr>
          <w:szCs w:val="24"/>
        </w:rPr>
        <w:t>yti</w:t>
      </w:r>
      <w:r w:rsidR="00172C42" w:rsidRPr="00015CD9">
        <w:rPr>
          <w:szCs w:val="24"/>
        </w:rPr>
        <w:t xml:space="preserve"> taip:</w:t>
      </w:r>
    </w:p>
    <w:p w14:paraId="6101D658" w14:textId="59218C94" w:rsidR="008637E5" w:rsidRPr="00015CD9" w:rsidRDefault="00015CD9" w:rsidP="00F032B5">
      <w:pPr>
        <w:spacing w:line="360" w:lineRule="auto"/>
        <w:ind w:firstLine="851"/>
        <w:jc w:val="both"/>
        <w:rPr>
          <w:szCs w:val="24"/>
        </w:rPr>
      </w:pPr>
      <w:r>
        <w:rPr>
          <w:szCs w:val="24"/>
        </w:rPr>
        <w:t xml:space="preserve">„1. </w:t>
      </w:r>
      <w:r w:rsidRPr="00015CD9">
        <w:rPr>
          <w:szCs w:val="24"/>
        </w:rPr>
        <w:t>Patvirtinti Panevėžio miesto savivaldybės nekilnojamojo kultūros paveldo vertinimo tarybą:</w:t>
      </w:r>
    </w:p>
    <w:p w14:paraId="7DC32D4A" w14:textId="2B4BC20B" w:rsidR="00F032B5" w:rsidRPr="00C41375" w:rsidRDefault="00F032B5" w:rsidP="006A6DD7">
      <w:pPr>
        <w:spacing w:line="360" w:lineRule="auto"/>
        <w:ind w:firstLine="851"/>
        <w:jc w:val="both"/>
        <w:rPr>
          <w:szCs w:val="24"/>
        </w:rPr>
      </w:pPr>
      <w:r>
        <w:rPr>
          <w:szCs w:val="24"/>
        </w:rPr>
        <w:t xml:space="preserve">Augis Gučas – </w:t>
      </w:r>
      <w:r w:rsidRPr="00B0481F">
        <w:rPr>
          <w:szCs w:val="24"/>
        </w:rPr>
        <w:t xml:space="preserve">nekilnojamojo kultūros paveldo apsaugos atestuotas specialistas, specializacija Taryboje </w:t>
      </w:r>
      <w:r>
        <w:rPr>
          <w:szCs w:val="24"/>
        </w:rPr>
        <w:t xml:space="preserve">– </w:t>
      </w:r>
      <w:r w:rsidRPr="00B0481F">
        <w:rPr>
          <w:szCs w:val="24"/>
        </w:rPr>
        <w:t>architektūrinis ir urbanistinis nekilnojamasis paveldas</w:t>
      </w:r>
      <w:r>
        <w:rPr>
          <w:szCs w:val="24"/>
        </w:rPr>
        <w:t>;</w:t>
      </w:r>
      <w:r w:rsidRPr="00B0481F">
        <w:rPr>
          <w:szCs w:val="24"/>
        </w:rPr>
        <w:t xml:space="preserve"> </w:t>
      </w:r>
    </w:p>
    <w:p w14:paraId="06E897E7" w14:textId="77777777" w:rsidR="00F032B5" w:rsidRDefault="00F032B5" w:rsidP="006A6DD7">
      <w:pPr>
        <w:spacing w:line="360" w:lineRule="auto"/>
        <w:ind w:firstLine="851"/>
        <w:jc w:val="both"/>
        <w:rPr>
          <w:szCs w:val="24"/>
        </w:rPr>
      </w:pPr>
      <w:r w:rsidRPr="00D73810">
        <w:rPr>
          <w:szCs w:val="24"/>
        </w:rPr>
        <w:t>Darius Juodis – humanitarinių mokslų daktaras, specializacija Taryboje – istorinis ir memorialinis nekilnojamasis kultūros paveldas</w:t>
      </w:r>
      <w:r>
        <w:rPr>
          <w:szCs w:val="24"/>
        </w:rPr>
        <w:t>;</w:t>
      </w:r>
    </w:p>
    <w:p w14:paraId="2C15D07E" w14:textId="3C33E773" w:rsidR="00B278AF" w:rsidRDefault="00B278AF" w:rsidP="006A6DD7">
      <w:pPr>
        <w:spacing w:line="360" w:lineRule="auto"/>
        <w:ind w:firstLine="851"/>
        <w:jc w:val="both"/>
        <w:rPr>
          <w:szCs w:val="24"/>
        </w:rPr>
      </w:pPr>
      <w:r w:rsidRPr="00C41375">
        <w:rPr>
          <w:szCs w:val="24"/>
        </w:rPr>
        <w:t xml:space="preserve">Auksė </w:t>
      </w:r>
      <w:proofErr w:type="spellStart"/>
      <w:r w:rsidRPr="00C41375">
        <w:rPr>
          <w:szCs w:val="24"/>
        </w:rPr>
        <w:t>Kaladžinskaitė</w:t>
      </w:r>
      <w:proofErr w:type="spellEnd"/>
      <w:r w:rsidRPr="00C41375">
        <w:rPr>
          <w:szCs w:val="24"/>
        </w:rPr>
        <w:t>-Jocienė – humanitarinių mokslų daktarė, specializacija Taryboje – dailės, sakralinis nekilnojamasis kultūros paveldas</w:t>
      </w:r>
      <w:r w:rsidR="00F032B5">
        <w:rPr>
          <w:szCs w:val="24"/>
        </w:rPr>
        <w:t>;</w:t>
      </w:r>
      <w:r w:rsidRPr="00C41375">
        <w:rPr>
          <w:szCs w:val="24"/>
        </w:rPr>
        <w:t xml:space="preserve"> </w:t>
      </w:r>
    </w:p>
    <w:p w14:paraId="675C536F" w14:textId="04F0C266" w:rsidR="00F032B5" w:rsidRDefault="00B278AF" w:rsidP="006A6DD7">
      <w:pPr>
        <w:spacing w:line="360" w:lineRule="auto"/>
        <w:ind w:firstLine="851"/>
        <w:jc w:val="both"/>
        <w:rPr>
          <w:szCs w:val="24"/>
        </w:rPr>
      </w:pPr>
      <w:r>
        <w:rPr>
          <w:szCs w:val="24"/>
        </w:rPr>
        <w:t xml:space="preserve">Albinas </w:t>
      </w:r>
      <w:proofErr w:type="spellStart"/>
      <w:r>
        <w:rPr>
          <w:szCs w:val="24"/>
        </w:rPr>
        <w:t>Kuncevičius</w:t>
      </w:r>
      <w:proofErr w:type="spellEnd"/>
      <w:r>
        <w:rPr>
          <w:szCs w:val="24"/>
        </w:rPr>
        <w:t xml:space="preserve"> </w:t>
      </w:r>
      <w:r w:rsidR="00F032B5">
        <w:rPr>
          <w:szCs w:val="24"/>
        </w:rPr>
        <w:t xml:space="preserve">– </w:t>
      </w:r>
      <w:r>
        <w:rPr>
          <w:szCs w:val="24"/>
        </w:rPr>
        <w:t>humanitarinių mokslų daktaras, specializacija Taryboje</w:t>
      </w:r>
      <w:r w:rsidR="00F032B5">
        <w:rPr>
          <w:szCs w:val="24"/>
        </w:rPr>
        <w:t xml:space="preserve"> – </w:t>
      </w:r>
      <w:r>
        <w:rPr>
          <w:szCs w:val="24"/>
        </w:rPr>
        <w:t>archeologinis nekilnojamasis kultūros paveldas;</w:t>
      </w:r>
    </w:p>
    <w:p w14:paraId="03A6FBCB" w14:textId="6BF80EC3" w:rsidR="00B278AF" w:rsidRPr="00D73810" w:rsidRDefault="00F032B5" w:rsidP="006A6DD7">
      <w:pPr>
        <w:spacing w:line="360" w:lineRule="auto"/>
        <w:ind w:firstLine="851"/>
        <w:jc w:val="both"/>
        <w:rPr>
          <w:szCs w:val="24"/>
        </w:rPr>
      </w:pPr>
      <w:r w:rsidRPr="00F61DBE">
        <w:rPr>
          <w:szCs w:val="24"/>
        </w:rPr>
        <w:t xml:space="preserve">Audronė </w:t>
      </w:r>
      <w:proofErr w:type="spellStart"/>
      <w:r w:rsidRPr="00F61DBE">
        <w:rPr>
          <w:szCs w:val="24"/>
        </w:rPr>
        <w:t>Šolienė</w:t>
      </w:r>
      <w:proofErr w:type="spellEnd"/>
      <w:r w:rsidRPr="00F61DBE">
        <w:rPr>
          <w:szCs w:val="24"/>
        </w:rPr>
        <w:t xml:space="preserve"> – nekilnojamojo kultūros paveldo apsaugos atestuota specialist</w:t>
      </w:r>
      <w:r>
        <w:rPr>
          <w:szCs w:val="24"/>
        </w:rPr>
        <w:t>ė</w:t>
      </w:r>
      <w:r w:rsidRPr="00F61DBE">
        <w:rPr>
          <w:szCs w:val="24"/>
        </w:rPr>
        <w:t>, specializacija Taryboje – architektūrinis ir urbanistinis nekilnojamasis kultūros paveldas</w:t>
      </w:r>
      <w:r w:rsidR="00B278AF">
        <w:rPr>
          <w:szCs w:val="24"/>
        </w:rPr>
        <w:t>.</w:t>
      </w:r>
      <w:r w:rsidR="00B278AF" w:rsidRPr="00D73810">
        <w:rPr>
          <w:szCs w:val="24"/>
        </w:rPr>
        <w:t xml:space="preserve"> </w:t>
      </w:r>
    </w:p>
    <w:p w14:paraId="683ACE65" w14:textId="523282D8" w:rsidR="00015CD9" w:rsidRDefault="00015CD9" w:rsidP="006A6DD7">
      <w:pPr>
        <w:pStyle w:val="Sraopastraipa"/>
        <w:spacing w:line="360" w:lineRule="auto"/>
        <w:ind w:left="0" w:firstLine="851"/>
        <w:jc w:val="both"/>
        <w:rPr>
          <w:szCs w:val="24"/>
        </w:rPr>
      </w:pPr>
      <w:r>
        <w:rPr>
          <w:szCs w:val="24"/>
        </w:rPr>
        <w:t xml:space="preserve">2. </w:t>
      </w:r>
      <w:r w:rsidRPr="00015CD9">
        <w:rPr>
          <w:szCs w:val="24"/>
        </w:rPr>
        <w:t xml:space="preserve">Skirti Panevėžio miesto savivaldybės administracijos Teritorijų planavimo ir architektūros skyriaus vyriausiąją specialistę Loretą Paškevičienę Panevėžio miesto savivaldybės </w:t>
      </w:r>
      <w:r w:rsidRPr="00015CD9">
        <w:rPr>
          <w:szCs w:val="24"/>
        </w:rPr>
        <w:lastRenderedPageBreak/>
        <w:t xml:space="preserve">nekilnojamojo kultūros paveldo vertinimo tarybos sekretore (jos nesant, pavaduoja </w:t>
      </w:r>
      <w:r w:rsidRPr="00053635">
        <w:rPr>
          <w:szCs w:val="24"/>
        </w:rPr>
        <w:t>Augustas Makrickas – Teritorijų planavimo ir architektūros skyriaus vedėjo pavaduotojas)</w:t>
      </w:r>
      <w:r w:rsidR="006A6DD7">
        <w:rPr>
          <w:szCs w:val="24"/>
        </w:rPr>
        <w:t>.</w:t>
      </w:r>
      <w:r>
        <w:rPr>
          <w:szCs w:val="24"/>
        </w:rPr>
        <w:t>“</w:t>
      </w:r>
    </w:p>
    <w:p w14:paraId="0F22A60B" w14:textId="3B67DBF2" w:rsidR="00053635" w:rsidRDefault="00650D36" w:rsidP="006A6DD7">
      <w:pPr>
        <w:pStyle w:val="Sraopastraipa"/>
        <w:numPr>
          <w:ilvl w:val="0"/>
          <w:numId w:val="7"/>
        </w:numPr>
        <w:spacing w:line="360" w:lineRule="auto"/>
        <w:ind w:left="0" w:firstLine="851"/>
        <w:jc w:val="both"/>
        <w:rPr>
          <w:szCs w:val="24"/>
        </w:rPr>
      </w:pPr>
      <w:r w:rsidRPr="00650D36">
        <w:rPr>
          <w:szCs w:val="24"/>
        </w:rPr>
        <w:t>Pakei</w:t>
      </w:r>
      <w:r w:rsidR="00F032B5">
        <w:rPr>
          <w:szCs w:val="24"/>
        </w:rPr>
        <w:t xml:space="preserve">sti minėtu sprendimu patvirtintus </w:t>
      </w:r>
      <w:r w:rsidR="00250AC8" w:rsidRPr="00650D36">
        <w:rPr>
          <w:szCs w:val="24"/>
        </w:rPr>
        <w:t>Panevėžio miesto savivaldybės nekilnojamojo kultūros paveldo vertinimo tarybos nuostat</w:t>
      </w:r>
      <w:r w:rsidR="00053635">
        <w:rPr>
          <w:szCs w:val="24"/>
        </w:rPr>
        <w:t>us:</w:t>
      </w:r>
      <w:r w:rsidR="00F032B5">
        <w:rPr>
          <w:szCs w:val="24"/>
        </w:rPr>
        <w:t xml:space="preserve"> </w:t>
      </w:r>
    </w:p>
    <w:p w14:paraId="3274382C" w14:textId="168A2D3C" w:rsidR="00053635" w:rsidRPr="00F032B5" w:rsidRDefault="00F032B5" w:rsidP="006A6DD7">
      <w:pPr>
        <w:pStyle w:val="Sraopastraipa"/>
        <w:numPr>
          <w:ilvl w:val="1"/>
          <w:numId w:val="7"/>
        </w:numPr>
        <w:tabs>
          <w:tab w:val="left" w:pos="0"/>
        </w:tabs>
        <w:spacing w:line="360" w:lineRule="auto"/>
        <w:ind w:left="0" w:firstLine="851"/>
        <w:jc w:val="both"/>
        <w:rPr>
          <w:color w:val="000000" w:themeColor="text1"/>
          <w:szCs w:val="24"/>
        </w:rPr>
      </w:pPr>
      <w:r>
        <w:rPr>
          <w:color w:val="000000" w:themeColor="text1"/>
          <w:szCs w:val="24"/>
        </w:rPr>
        <w:t xml:space="preserve"> Pakeisti </w:t>
      </w:r>
      <w:r w:rsidR="00053635" w:rsidRPr="00F032B5">
        <w:rPr>
          <w:color w:val="000000" w:themeColor="text1"/>
          <w:szCs w:val="24"/>
        </w:rPr>
        <w:t>25 punktą ir jį išdėstau taip:</w:t>
      </w:r>
    </w:p>
    <w:p w14:paraId="337DB227" w14:textId="312766D8" w:rsidR="00025212" w:rsidRDefault="005E3F15" w:rsidP="00F032B5">
      <w:pPr>
        <w:tabs>
          <w:tab w:val="left" w:pos="0"/>
        </w:tabs>
        <w:spacing w:line="360" w:lineRule="auto"/>
        <w:ind w:firstLine="851"/>
        <w:jc w:val="both"/>
        <w:rPr>
          <w:szCs w:val="24"/>
        </w:rPr>
      </w:pPr>
      <w:r>
        <w:rPr>
          <w:szCs w:val="24"/>
        </w:rPr>
        <w:t>„</w:t>
      </w:r>
      <w:r w:rsidR="00B278AF">
        <w:rPr>
          <w:szCs w:val="24"/>
        </w:rPr>
        <w:t xml:space="preserve">25. </w:t>
      </w:r>
      <w:r w:rsidR="00025212" w:rsidRPr="00025212">
        <w:rPr>
          <w:szCs w:val="24"/>
        </w:rPr>
        <w:t>Tarybos posėdžių darbotvarkės</w:t>
      </w:r>
      <w:r>
        <w:rPr>
          <w:szCs w:val="24"/>
        </w:rPr>
        <w:t xml:space="preserve"> </w:t>
      </w:r>
      <w:r w:rsidRPr="00025212">
        <w:rPr>
          <w:szCs w:val="24"/>
        </w:rPr>
        <w:t>iki posėdžio dienos</w:t>
      </w:r>
      <w:r w:rsidR="00025212" w:rsidRPr="00025212">
        <w:rPr>
          <w:szCs w:val="24"/>
        </w:rPr>
        <w:t xml:space="preserve"> likus ne mažiau kaip 3 darbo dienoms turi būti paskelbtos Savivaldybės interneto svetainėje</w:t>
      </w:r>
      <w:r w:rsidR="00F032B5">
        <w:rPr>
          <w:szCs w:val="24"/>
        </w:rPr>
        <w:t>.</w:t>
      </w:r>
    </w:p>
    <w:p w14:paraId="22931108" w14:textId="46274B32" w:rsidR="00025212" w:rsidRPr="00053635" w:rsidRDefault="00025212" w:rsidP="00F032B5">
      <w:pPr>
        <w:tabs>
          <w:tab w:val="left" w:pos="0"/>
        </w:tabs>
        <w:spacing w:line="360" w:lineRule="auto"/>
        <w:ind w:firstLine="851"/>
        <w:jc w:val="both"/>
        <w:rPr>
          <w:szCs w:val="24"/>
        </w:rPr>
      </w:pPr>
      <w:r w:rsidRPr="00025212">
        <w:rPr>
          <w:szCs w:val="24"/>
        </w:rPr>
        <w:t>Informacija apie Tarybos posėdį, kuriame planuojama svarstyti Tarybos akto projektą dėl apsaugos suteikimo naujai atskleistam kultūros paveldo objektui, šio objekto valdytojui (-</w:t>
      </w:r>
      <w:proofErr w:type="spellStart"/>
      <w:r w:rsidRPr="00025212">
        <w:rPr>
          <w:szCs w:val="24"/>
        </w:rPr>
        <w:t>ams</w:t>
      </w:r>
      <w:proofErr w:type="spellEnd"/>
      <w:r w:rsidRPr="00025212">
        <w:rPr>
          <w:szCs w:val="24"/>
        </w:rPr>
        <w:t>) arba daugiabučių gyvenamųjų namų ar kitos paskirties pastatų savininkų bendrijai (jei tokia bendrija yra įsteigta) registruotu laišku (-ais) turi būti pateikta likus ne mažiau kaip 10 darbo dienų iki Tarybos posėdžio, nurodant kur galima susipažinti su Tarybos akto projektu. Informacija registruotais laiškais neteikiama, jei Tarybos akto projektas dėl apsaugos suteikimo naujai atskleistam kultūros paveldo objektui parengtas ir (ar) svarstomas savininko, valdytojo ar daugiabučių gyvenamųjų namų ar kitos paskirties pastatų savininkų bendrijos prašymu.</w:t>
      </w:r>
      <w:r w:rsidR="00B278AF">
        <w:rPr>
          <w:szCs w:val="24"/>
        </w:rPr>
        <w:t>“</w:t>
      </w:r>
    </w:p>
    <w:p w14:paraId="14A2F38C" w14:textId="0780178A" w:rsidR="00650D36" w:rsidRPr="00053635" w:rsidRDefault="00F032B5" w:rsidP="00F032B5">
      <w:pPr>
        <w:tabs>
          <w:tab w:val="left" w:pos="0"/>
        </w:tabs>
        <w:spacing w:line="360" w:lineRule="auto"/>
        <w:ind w:firstLine="851"/>
        <w:jc w:val="both"/>
        <w:rPr>
          <w:szCs w:val="24"/>
        </w:rPr>
      </w:pPr>
      <w:r>
        <w:rPr>
          <w:szCs w:val="24"/>
        </w:rPr>
        <w:t xml:space="preserve">2.2. Pakeisti </w:t>
      </w:r>
      <w:r w:rsidR="00650D36" w:rsidRPr="00053635">
        <w:rPr>
          <w:szCs w:val="24"/>
        </w:rPr>
        <w:t>32.5 p</w:t>
      </w:r>
      <w:r>
        <w:rPr>
          <w:szCs w:val="24"/>
        </w:rPr>
        <w:t xml:space="preserve">apunktį </w:t>
      </w:r>
      <w:r w:rsidR="00650D36" w:rsidRPr="00053635">
        <w:rPr>
          <w:szCs w:val="24"/>
        </w:rPr>
        <w:t>ir jį išdėst</w:t>
      </w:r>
      <w:r>
        <w:rPr>
          <w:szCs w:val="24"/>
        </w:rPr>
        <w:t xml:space="preserve">yti </w:t>
      </w:r>
      <w:r w:rsidR="00650D36" w:rsidRPr="00053635">
        <w:rPr>
          <w:szCs w:val="24"/>
        </w:rPr>
        <w:t>taip:</w:t>
      </w:r>
    </w:p>
    <w:p w14:paraId="07C72711" w14:textId="327B43BF" w:rsidR="00650D36" w:rsidRPr="00650D36" w:rsidRDefault="00B278AF" w:rsidP="00F032B5">
      <w:pPr>
        <w:pStyle w:val="Sraopastraipa"/>
        <w:tabs>
          <w:tab w:val="left" w:pos="0"/>
        </w:tabs>
        <w:spacing w:line="360" w:lineRule="auto"/>
        <w:ind w:left="0" w:firstLine="851"/>
        <w:jc w:val="both"/>
        <w:rPr>
          <w:szCs w:val="24"/>
        </w:rPr>
      </w:pPr>
      <w:r>
        <w:rPr>
          <w:szCs w:val="24"/>
        </w:rPr>
        <w:t>„32.5.</w:t>
      </w:r>
      <w:r w:rsidR="00650D36">
        <w:rPr>
          <w:szCs w:val="24"/>
        </w:rPr>
        <w:t xml:space="preserve"> </w:t>
      </w:r>
      <w:r w:rsidR="004E3832" w:rsidRPr="004E3832">
        <w:rPr>
          <w:szCs w:val="24"/>
        </w:rPr>
        <w:t>priimtas sprendimas, balsavimo rezultatai, atskirosios Tarybos narių ir kitų posėdžio dalyvių nuomonės, jeigu tokios buvo pareikštos, taip pat Nekilnojamųjų kultūros vertybių vertinimo, atrankos ir reikšmingumo lygmens nustatymo kriterijų apraše, patvirtintame Lietuvos Respublikos kultūros ministro 2005 m. balandžio 15 d. įsakymu Nr. ĮV-150</w:t>
      </w:r>
      <w:r w:rsidR="006A6DD7">
        <w:rPr>
          <w:szCs w:val="24"/>
        </w:rPr>
        <w:t xml:space="preserve"> </w:t>
      </w:r>
      <w:r w:rsidR="006A6DD7" w:rsidRPr="006A6DD7">
        <w:rPr>
          <w:szCs w:val="24"/>
        </w:rPr>
        <w:t>„Dėl Nekilnojamųjų kultūros vertybių vertinimo, atrankos ir reikšmingumo lygmens nustatymo kriterijų aprašo patvirtinimo“</w:t>
      </w:r>
      <w:r w:rsidR="004E3832" w:rsidRPr="004E3832">
        <w:rPr>
          <w:szCs w:val="24"/>
        </w:rPr>
        <w:t>, nurodyti kriterijai, lėmę sprendimo priėmimą, balsavimo rezultatai ir jų pagrindimas bei informacija apie tyrimus, kuriais nustatytas nekilnojamųjų kultūros vertybių autentiškum</w:t>
      </w:r>
      <w:r>
        <w:rPr>
          <w:szCs w:val="24"/>
        </w:rPr>
        <w:t>as</w:t>
      </w:r>
      <w:r w:rsidR="00053635">
        <w:rPr>
          <w:szCs w:val="24"/>
        </w:rPr>
        <w:t>.</w:t>
      </w:r>
      <w:r>
        <w:rPr>
          <w:szCs w:val="24"/>
        </w:rPr>
        <w:t>“</w:t>
      </w:r>
    </w:p>
    <w:p w14:paraId="798E4DA2" w14:textId="525463BC" w:rsidR="00D57D4B" w:rsidRPr="00D57D4B" w:rsidRDefault="00F032B5" w:rsidP="00F032B5">
      <w:pPr>
        <w:spacing w:line="360" w:lineRule="auto"/>
        <w:ind w:firstLine="851"/>
        <w:jc w:val="both"/>
        <w:rPr>
          <w:szCs w:val="24"/>
        </w:rPr>
      </w:pPr>
      <w:r>
        <w:rPr>
          <w:szCs w:val="24"/>
        </w:rPr>
        <w:t>3</w:t>
      </w:r>
      <w:r w:rsidR="00D57D4B" w:rsidRPr="00D57D4B">
        <w:rPr>
          <w:szCs w:val="24"/>
        </w:rPr>
        <w:t>. Nustat</w:t>
      </w:r>
      <w:r>
        <w:rPr>
          <w:szCs w:val="24"/>
        </w:rPr>
        <w:t>yti</w:t>
      </w:r>
      <w:r w:rsidR="00D57D4B" w:rsidRPr="00D57D4B">
        <w:rPr>
          <w:szCs w:val="24"/>
        </w:rPr>
        <w:t>, kad šis sprendimas:</w:t>
      </w:r>
    </w:p>
    <w:p w14:paraId="63453DBB" w14:textId="7EF72149" w:rsidR="00D57D4B" w:rsidRPr="00D57D4B" w:rsidRDefault="00F032B5" w:rsidP="00F032B5">
      <w:pPr>
        <w:spacing w:line="360" w:lineRule="auto"/>
        <w:ind w:firstLine="851"/>
        <w:jc w:val="both"/>
        <w:rPr>
          <w:color w:val="000000"/>
          <w:szCs w:val="24"/>
        </w:rPr>
      </w:pPr>
      <w:r>
        <w:rPr>
          <w:szCs w:val="24"/>
        </w:rPr>
        <w:t>3</w:t>
      </w:r>
      <w:r w:rsidR="00D57D4B" w:rsidRPr="00D57D4B">
        <w:rPr>
          <w:szCs w:val="24"/>
        </w:rPr>
        <w:t>.1. skelbiamas Teisės aktų registre ir Panevėžio miesto savivaldybės interneto svetainėje;</w:t>
      </w:r>
    </w:p>
    <w:p w14:paraId="725E0EC4" w14:textId="7B6C9242" w:rsidR="00D57D4B" w:rsidRDefault="00F032B5" w:rsidP="00F032B5">
      <w:pPr>
        <w:spacing w:line="360" w:lineRule="auto"/>
        <w:ind w:firstLine="851"/>
        <w:jc w:val="both"/>
        <w:rPr>
          <w:szCs w:val="24"/>
        </w:rPr>
      </w:pPr>
      <w:r>
        <w:rPr>
          <w:color w:val="000000"/>
          <w:szCs w:val="24"/>
        </w:rPr>
        <w:t>3</w:t>
      </w:r>
      <w:r w:rsidR="00D57D4B" w:rsidRPr="00D57D4B">
        <w:rPr>
          <w:color w:val="000000"/>
          <w:szCs w:val="24"/>
        </w:rPr>
        <w:t xml:space="preserve">.2. </w:t>
      </w:r>
      <w:r w:rsidR="00D57D4B" w:rsidRPr="00D57D4B">
        <w:rPr>
          <w:szCs w:val="24"/>
        </w:rPr>
        <w:t>įsigalioja kitą dieną po jo oficialaus paskelbimo Teisės aktų registre.</w:t>
      </w:r>
    </w:p>
    <w:p w14:paraId="4A150BEF" w14:textId="77777777" w:rsidR="00163063" w:rsidRDefault="00163063" w:rsidP="006A6DD7">
      <w:pPr>
        <w:ind w:firstLine="851"/>
        <w:jc w:val="both"/>
        <w:rPr>
          <w:szCs w:val="24"/>
        </w:rPr>
      </w:pPr>
    </w:p>
    <w:p w14:paraId="1F471E54" w14:textId="77777777" w:rsidR="00163063" w:rsidRPr="00D57D4B" w:rsidRDefault="00163063" w:rsidP="006A6DD7">
      <w:pPr>
        <w:ind w:firstLine="851"/>
        <w:jc w:val="both"/>
        <w:rPr>
          <w:szCs w:val="24"/>
        </w:rPr>
      </w:pPr>
    </w:p>
    <w:p w14:paraId="6101D738" w14:textId="55CF22BA" w:rsidR="008637E5" w:rsidRPr="006A6DD7" w:rsidRDefault="00756A19" w:rsidP="006A6DD7">
      <w:pPr>
        <w:spacing w:line="360" w:lineRule="auto"/>
        <w:jc w:val="both"/>
        <w:rPr>
          <w:szCs w:val="24"/>
        </w:rPr>
      </w:pPr>
      <w:r>
        <w:rPr>
          <w:szCs w:val="24"/>
        </w:rPr>
        <w:t xml:space="preserve">Savivaldybės </w:t>
      </w:r>
      <w:r w:rsidR="00CD4597">
        <w:rPr>
          <w:szCs w:val="24"/>
        </w:rPr>
        <w:t>m</w:t>
      </w:r>
      <w:r w:rsidR="00163063">
        <w:rPr>
          <w:szCs w:val="24"/>
        </w:rPr>
        <w:t>er</w:t>
      </w:r>
      <w:r w:rsidR="00250AC8">
        <w:rPr>
          <w:szCs w:val="24"/>
        </w:rPr>
        <w:t xml:space="preserve">ė                                                                           </w:t>
      </w:r>
      <w:r w:rsidR="006A6DD7">
        <w:rPr>
          <w:szCs w:val="24"/>
        </w:rPr>
        <w:t xml:space="preserve">         </w:t>
      </w:r>
      <w:r w:rsidR="00250AC8">
        <w:rPr>
          <w:szCs w:val="24"/>
        </w:rPr>
        <w:t xml:space="preserve">  </w:t>
      </w:r>
      <w:r w:rsidR="00F032B5">
        <w:rPr>
          <w:szCs w:val="24"/>
        </w:rPr>
        <w:t xml:space="preserve">     </w:t>
      </w:r>
      <w:r w:rsidR="00250AC8">
        <w:rPr>
          <w:szCs w:val="24"/>
        </w:rPr>
        <w:t xml:space="preserve">   Loreta Masiliūnienė</w:t>
      </w:r>
    </w:p>
    <w:sectPr w:rsidR="008637E5" w:rsidRPr="006A6DD7" w:rsidSect="006A6DD7">
      <w:headerReference w:type="even" r:id="rId9"/>
      <w:headerReference w:type="default" r:id="rId10"/>
      <w:footerReference w:type="even" r:id="rId11"/>
      <w:footerReference w:type="default" r:id="rId12"/>
      <w:headerReference w:type="first" r:id="rId13"/>
      <w:footerReference w:type="first" r:id="rId14"/>
      <w:pgSz w:w="11907" w:h="16840" w:code="9"/>
      <w:pgMar w:top="1134" w:right="708" w:bottom="851" w:left="1701" w:header="568" w:footer="0"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EED84D" w14:textId="77777777" w:rsidR="007538BB" w:rsidRDefault="007538BB">
      <w:pPr>
        <w:rPr>
          <w:sz w:val="20"/>
        </w:rPr>
      </w:pPr>
      <w:r>
        <w:rPr>
          <w:sz w:val="20"/>
        </w:rPr>
        <w:separator/>
      </w:r>
    </w:p>
  </w:endnote>
  <w:endnote w:type="continuationSeparator" w:id="0">
    <w:p w14:paraId="0C43DD0D" w14:textId="77777777" w:rsidR="007538BB" w:rsidRDefault="007538BB">
      <w:pPr>
        <w:rPr>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01D743" w14:textId="77777777" w:rsidR="008637E5" w:rsidRDefault="00B244DC">
    <w:pPr>
      <w:framePr w:wrap="auto" w:vAnchor="text" w:hAnchor="margin" w:xAlign="outside" w:y="1"/>
      <w:tabs>
        <w:tab w:val="center" w:pos="4320"/>
        <w:tab w:val="right" w:pos="8640"/>
      </w:tabs>
      <w:rPr>
        <w:sz w:val="20"/>
      </w:rPr>
    </w:pPr>
    <w:r>
      <w:rPr>
        <w:sz w:val="20"/>
      </w:rPr>
      <w:fldChar w:fldCharType="begin"/>
    </w:r>
    <w:r>
      <w:rPr>
        <w:sz w:val="20"/>
      </w:rPr>
      <w:instrText xml:space="preserve">PAGE  </w:instrText>
    </w:r>
    <w:r>
      <w:rPr>
        <w:sz w:val="20"/>
      </w:rPr>
      <w:fldChar w:fldCharType="separate"/>
    </w:r>
    <w:r>
      <w:rPr>
        <w:sz w:val="20"/>
      </w:rPr>
      <w:t>2</w:t>
    </w:r>
    <w:r>
      <w:rPr>
        <w:sz w:val="20"/>
      </w:rPr>
      <w:fldChar w:fldCharType="end"/>
    </w:r>
  </w:p>
  <w:p w14:paraId="6101D744" w14:textId="77777777" w:rsidR="008637E5" w:rsidRDefault="008637E5">
    <w:pPr>
      <w:tabs>
        <w:tab w:val="center" w:pos="4320"/>
        <w:tab w:val="right" w:pos="8640"/>
      </w:tabs>
      <w:ind w:right="360" w:firstLine="360"/>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01D745" w14:textId="77777777" w:rsidR="008637E5" w:rsidRDefault="008637E5">
    <w:pPr>
      <w:tabs>
        <w:tab w:val="center" w:pos="4320"/>
        <w:tab w:val="right" w:pos="8640"/>
      </w:tabs>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01D747" w14:textId="77777777" w:rsidR="008637E5" w:rsidRDefault="008637E5">
    <w:pPr>
      <w:tabs>
        <w:tab w:val="center" w:pos="4320"/>
        <w:tab w:val="right" w:pos="864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87EBB3" w14:textId="77777777" w:rsidR="007538BB" w:rsidRDefault="007538BB">
      <w:pPr>
        <w:rPr>
          <w:sz w:val="20"/>
        </w:rPr>
      </w:pPr>
      <w:r>
        <w:rPr>
          <w:sz w:val="20"/>
        </w:rPr>
        <w:separator/>
      </w:r>
    </w:p>
  </w:footnote>
  <w:footnote w:type="continuationSeparator" w:id="0">
    <w:p w14:paraId="35C0F311" w14:textId="77777777" w:rsidR="007538BB" w:rsidRDefault="007538BB">
      <w:pPr>
        <w:rPr>
          <w:sz w:val="20"/>
        </w:rPr>
      </w:pPr>
      <w:r>
        <w:rPr>
          <w:sz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01D73F" w14:textId="77777777" w:rsidR="008637E5" w:rsidRDefault="00B244DC">
    <w:pPr>
      <w:framePr w:wrap="auto" w:vAnchor="text" w:hAnchor="margin" w:xAlign="right" w:y="1"/>
      <w:tabs>
        <w:tab w:val="center" w:pos="4320"/>
        <w:tab w:val="right" w:pos="8640"/>
      </w:tabs>
      <w:rPr>
        <w:sz w:val="20"/>
      </w:rPr>
    </w:pPr>
    <w:r>
      <w:rPr>
        <w:sz w:val="20"/>
      </w:rPr>
      <w:fldChar w:fldCharType="begin"/>
    </w:r>
    <w:r>
      <w:rPr>
        <w:sz w:val="20"/>
      </w:rPr>
      <w:instrText xml:space="preserve">PAGE  </w:instrText>
    </w:r>
    <w:r>
      <w:rPr>
        <w:sz w:val="20"/>
      </w:rPr>
      <w:fldChar w:fldCharType="end"/>
    </w:r>
  </w:p>
  <w:p w14:paraId="6101D740" w14:textId="77777777" w:rsidR="008637E5" w:rsidRDefault="008637E5">
    <w:pPr>
      <w:tabs>
        <w:tab w:val="center" w:pos="4320"/>
        <w:tab w:val="right" w:pos="8640"/>
      </w:tabs>
      <w:ind w:right="360" w:firstLine="360"/>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0208579"/>
      <w:docPartObj>
        <w:docPartGallery w:val="Page Numbers (Top of Page)"/>
        <w:docPartUnique/>
      </w:docPartObj>
    </w:sdtPr>
    <w:sdtEndPr>
      <w:rPr>
        <w:rFonts w:ascii="Times New Roman" w:hAnsi="Times New Roman" w:cs="Times New Roman"/>
        <w:sz w:val="24"/>
        <w:szCs w:val="24"/>
      </w:rPr>
    </w:sdtEndPr>
    <w:sdtContent>
      <w:p w14:paraId="6101D742" w14:textId="48B5314D" w:rsidR="008637E5" w:rsidRPr="006A6DD7" w:rsidRDefault="00B244DC" w:rsidP="00B244DC">
        <w:pPr>
          <w:pStyle w:val="Antrats"/>
          <w:jc w:val="center"/>
          <w:rPr>
            <w:rFonts w:ascii="Times New Roman" w:hAnsi="Times New Roman" w:cs="Times New Roman"/>
            <w:sz w:val="24"/>
            <w:szCs w:val="24"/>
          </w:rPr>
        </w:pPr>
        <w:r w:rsidRPr="006A6DD7">
          <w:rPr>
            <w:rFonts w:ascii="Times New Roman" w:hAnsi="Times New Roman" w:cs="Times New Roman"/>
            <w:sz w:val="24"/>
            <w:szCs w:val="24"/>
          </w:rPr>
          <w:fldChar w:fldCharType="begin"/>
        </w:r>
        <w:r w:rsidRPr="006A6DD7">
          <w:rPr>
            <w:rFonts w:ascii="Times New Roman" w:hAnsi="Times New Roman" w:cs="Times New Roman"/>
            <w:sz w:val="24"/>
            <w:szCs w:val="24"/>
          </w:rPr>
          <w:instrText>PAGE   \* MERGEFORMAT</w:instrText>
        </w:r>
        <w:r w:rsidRPr="006A6DD7">
          <w:rPr>
            <w:rFonts w:ascii="Times New Roman" w:hAnsi="Times New Roman" w:cs="Times New Roman"/>
            <w:sz w:val="24"/>
            <w:szCs w:val="24"/>
          </w:rPr>
          <w:fldChar w:fldCharType="separate"/>
        </w:r>
        <w:r w:rsidR="00B7601D" w:rsidRPr="006A6DD7">
          <w:rPr>
            <w:rFonts w:ascii="Times New Roman" w:hAnsi="Times New Roman" w:cs="Times New Roman"/>
            <w:noProof/>
            <w:sz w:val="24"/>
            <w:szCs w:val="24"/>
          </w:rPr>
          <w:t>2</w:t>
        </w:r>
        <w:r w:rsidRPr="006A6DD7">
          <w:rPr>
            <w:rFonts w:ascii="Times New Roman" w:hAnsi="Times New Roman" w:cs="Times New Roman"/>
            <w:sz w:val="24"/>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01D746" w14:textId="77777777" w:rsidR="008637E5" w:rsidRDefault="008637E5">
    <w:pPr>
      <w:tabs>
        <w:tab w:val="center" w:pos="4320"/>
        <w:tab w:val="right" w:pos="8640"/>
      </w:tabs>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C66430"/>
    <w:multiLevelType w:val="hybridMultilevel"/>
    <w:tmpl w:val="0B4A5626"/>
    <w:lvl w:ilvl="0" w:tplc="28D015F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38E035FD"/>
    <w:multiLevelType w:val="multilevel"/>
    <w:tmpl w:val="2176160A"/>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2" w15:restartNumberingAfterBreak="0">
    <w:nsid w:val="416F0412"/>
    <w:multiLevelType w:val="hybridMultilevel"/>
    <w:tmpl w:val="55E45D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3996910"/>
    <w:multiLevelType w:val="hybridMultilevel"/>
    <w:tmpl w:val="903CE4EE"/>
    <w:lvl w:ilvl="0" w:tplc="674C28E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70D90679"/>
    <w:multiLevelType w:val="hybridMultilevel"/>
    <w:tmpl w:val="EDF08F18"/>
    <w:lvl w:ilvl="0" w:tplc="625864A0">
      <w:start w:val="2"/>
      <w:numFmt w:val="decimal"/>
      <w:lvlText w:val="%1."/>
      <w:lvlJc w:val="left"/>
      <w:pPr>
        <w:ind w:left="1181" w:hanging="360"/>
      </w:pPr>
      <w:rPr>
        <w:rFonts w:hint="default"/>
      </w:rPr>
    </w:lvl>
    <w:lvl w:ilvl="1" w:tplc="04270019" w:tentative="1">
      <w:start w:val="1"/>
      <w:numFmt w:val="lowerLetter"/>
      <w:lvlText w:val="%2."/>
      <w:lvlJc w:val="left"/>
      <w:pPr>
        <w:ind w:left="1901" w:hanging="360"/>
      </w:pPr>
    </w:lvl>
    <w:lvl w:ilvl="2" w:tplc="0427001B" w:tentative="1">
      <w:start w:val="1"/>
      <w:numFmt w:val="lowerRoman"/>
      <w:lvlText w:val="%3."/>
      <w:lvlJc w:val="right"/>
      <w:pPr>
        <w:ind w:left="2621" w:hanging="180"/>
      </w:pPr>
    </w:lvl>
    <w:lvl w:ilvl="3" w:tplc="0427000F" w:tentative="1">
      <w:start w:val="1"/>
      <w:numFmt w:val="decimal"/>
      <w:lvlText w:val="%4."/>
      <w:lvlJc w:val="left"/>
      <w:pPr>
        <w:ind w:left="3341" w:hanging="360"/>
      </w:pPr>
    </w:lvl>
    <w:lvl w:ilvl="4" w:tplc="04270019" w:tentative="1">
      <w:start w:val="1"/>
      <w:numFmt w:val="lowerLetter"/>
      <w:lvlText w:val="%5."/>
      <w:lvlJc w:val="left"/>
      <w:pPr>
        <w:ind w:left="4061" w:hanging="360"/>
      </w:pPr>
    </w:lvl>
    <w:lvl w:ilvl="5" w:tplc="0427001B" w:tentative="1">
      <w:start w:val="1"/>
      <w:numFmt w:val="lowerRoman"/>
      <w:lvlText w:val="%6."/>
      <w:lvlJc w:val="right"/>
      <w:pPr>
        <w:ind w:left="4781" w:hanging="180"/>
      </w:pPr>
    </w:lvl>
    <w:lvl w:ilvl="6" w:tplc="0427000F" w:tentative="1">
      <w:start w:val="1"/>
      <w:numFmt w:val="decimal"/>
      <w:lvlText w:val="%7."/>
      <w:lvlJc w:val="left"/>
      <w:pPr>
        <w:ind w:left="5501" w:hanging="360"/>
      </w:pPr>
    </w:lvl>
    <w:lvl w:ilvl="7" w:tplc="04270019" w:tentative="1">
      <w:start w:val="1"/>
      <w:numFmt w:val="lowerLetter"/>
      <w:lvlText w:val="%8."/>
      <w:lvlJc w:val="left"/>
      <w:pPr>
        <w:ind w:left="6221" w:hanging="360"/>
      </w:pPr>
    </w:lvl>
    <w:lvl w:ilvl="8" w:tplc="0427001B" w:tentative="1">
      <w:start w:val="1"/>
      <w:numFmt w:val="lowerRoman"/>
      <w:lvlText w:val="%9."/>
      <w:lvlJc w:val="right"/>
      <w:pPr>
        <w:ind w:left="6941" w:hanging="180"/>
      </w:pPr>
    </w:lvl>
  </w:abstractNum>
  <w:abstractNum w:abstractNumId="5" w15:restartNumberingAfterBreak="0">
    <w:nsid w:val="75131AEA"/>
    <w:multiLevelType w:val="multilevel"/>
    <w:tmpl w:val="D8B63992"/>
    <w:lvl w:ilvl="0">
      <w:start w:val="1"/>
      <w:numFmt w:val="decimal"/>
      <w:lvlText w:val="%1."/>
      <w:lvlJc w:val="left"/>
      <w:pPr>
        <w:ind w:left="102" w:hanging="312"/>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230" w:hanging="420"/>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15" w:hanging="420"/>
      </w:pPr>
      <w:rPr>
        <w:rFonts w:hint="default"/>
        <w:lang w:val="lt-LT" w:eastAsia="en-US" w:bidi="ar-SA"/>
      </w:rPr>
    </w:lvl>
    <w:lvl w:ilvl="3">
      <w:numFmt w:val="bullet"/>
      <w:lvlText w:val="•"/>
      <w:lvlJc w:val="left"/>
      <w:pPr>
        <w:ind w:left="3191" w:hanging="420"/>
      </w:pPr>
      <w:rPr>
        <w:rFonts w:hint="default"/>
        <w:lang w:val="lt-LT" w:eastAsia="en-US" w:bidi="ar-SA"/>
      </w:rPr>
    </w:lvl>
    <w:lvl w:ilvl="4">
      <w:numFmt w:val="bullet"/>
      <w:lvlText w:val="•"/>
      <w:lvlJc w:val="left"/>
      <w:pPr>
        <w:ind w:left="4166" w:hanging="420"/>
      </w:pPr>
      <w:rPr>
        <w:rFonts w:hint="default"/>
        <w:lang w:val="lt-LT" w:eastAsia="en-US" w:bidi="ar-SA"/>
      </w:rPr>
    </w:lvl>
    <w:lvl w:ilvl="5">
      <w:numFmt w:val="bullet"/>
      <w:lvlText w:val="•"/>
      <w:lvlJc w:val="left"/>
      <w:pPr>
        <w:ind w:left="5142" w:hanging="420"/>
      </w:pPr>
      <w:rPr>
        <w:rFonts w:hint="default"/>
        <w:lang w:val="lt-LT" w:eastAsia="en-US" w:bidi="ar-SA"/>
      </w:rPr>
    </w:lvl>
    <w:lvl w:ilvl="6">
      <w:numFmt w:val="bullet"/>
      <w:lvlText w:val="•"/>
      <w:lvlJc w:val="left"/>
      <w:pPr>
        <w:ind w:left="6117" w:hanging="420"/>
      </w:pPr>
      <w:rPr>
        <w:rFonts w:hint="default"/>
        <w:lang w:val="lt-LT" w:eastAsia="en-US" w:bidi="ar-SA"/>
      </w:rPr>
    </w:lvl>
    <w:lvl w:ilvl="7">
      <w:numFmt w:val="bullet"/>
      <w:lvlText w:val="•"/>
      <w:lvlJc w:val="left"/>
      <w:pPr>
        <w:ind w:left="7093" w:hanging="420"/>
      </w:pPr>
      <w:rPr>
        <w:rFonts w:hint="default"/>
        <w:lang w:val="lt-LT" w:eastAsia="en-US" w:bidi="ar-SA"/>
      </w:rPr>
    </w:lvl>
    <w:lvl w:ilvl="8">
      <w:numFmt w:val="bullet"/>
      <w:lvlText w:val="•"/>
      <w:lvlJc w:val="left"/>
      <w:pPr>
        <w:ind w:left="8068" w:hanging="420"/>
      </w:pPr>
      <w:rPr>
        <w:rFonts w:hint="default"/>
        <w:lang w:val="lt-LT" w:eastAsia="en-US" w:bidi="ar-SA"/>
      </w:rPr>
    </w:lvl>
  </w:abstractNum>
  <w:abstractNum w:abstractNumId="6" w15:restartNumberingAfterBreak="0">
    <w:nsid w:val="772D3DDB"/>
    <w:multiLevelType w:val="hybridMultilevel"/>
    <w:tmpl w:val="1624B136"/>
    <w:lvl w:ilvl="0" w:tplc="90020AE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642386996">
    <w:abstractNumId w:val="5"/>
  </w:num>
  <w:num w:numId="2" w16cid:durableId="871457132">
    <w:abstractNumId w:val="4"/>
  </w:num>
  <w:num w:numId="3" w16cid:durableId="1921406185">
    <w:abstractNumId w:val="6"/>
  </w:num>
  <w:num w:numId="4" w16cid:durableId="1975330057">
    <w:abstractNumId w:val="0"/>
  </w:num>
  <w:num w:numId="5" w16cid:durableId="1457522479">
    <w:abstractNumId w:val="3"/>
  </w:num>
  <w:num w:numId="6" w16cid:durableId="569779176">
    <w:abstractNumId w:val="2"/>
  </w:num>
  <w:num w:numId="7" w16cid:durableId="20947399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11C"/>
    <w:rsid w:val="00015CD9"/>
    <w:rsid w:val="00025212"/>
    <w:rsid w:val="000409C1"/>
    <w:rsid w:val="00041C8A"/>
    <w:rsid w:val="00053635"/>
    <w:rsid w:val="000B349D"/>
    <w:rsid w:val="000C7FB7"/>
    <w:rsid w:val="000D2A7C"/>
    <w:rsid w:val="000E7614"/>
    <w:rsid w:val="00120389"/>
    <w:rsid w:val="0015611C"/>
    <w:rsid w:val="00163063"/>
    <w:rsid w:val="00172C42"/>
    <w:rsid w:val="001874F8"/>
    <w:rsid w:val="001A15A3"/>
    <w:rsid w:val="001C279D"/>
    <w:rsid w:val="001C6AED"/>
    <w:rsid w:val="001D0BB7"/>
    <w:rsid w:val="001E2EC9"/>
    <w:rsid w:val="00250AC8"/>
    <w:rsid w:val="00294B0C"/>
    <w:rsid w:val="002D4B80"/>
    <w:rsid w:val="00304B53"/>
    <w:rsid w:val="0033673E"/>
    <w:rsid w:val="0036660F"/>
    <w:rsid w:val="00384881"/>
    <w:rsid w:val="003A2523"/>
    <w:rsid w:val="004005E3"/>
    <w:rsid w:val="00400C74"/>
    <w:rsid w:val="004142D2"/>
    <w:rsid w:val="004A73BF"/>
    <w:rsid w:val="004C445A"/>
    <w:rsid w:val="004C6237"/>
    <w:rsid w:val="004C6EBB"/>
    <w:rsid w:val="004D2E3C"/>
    <w:rsid w:val="004D6A0E"/>
    <w:rsid w:val="004E3832"/>
    <w:rsid w:val="004E702E"/>
    <w:rsid w:val="004F1213"/>
    <w:rsid w:val="00506143"/>
    <w:rsid w:val="00522866"/>
    <w:rsid w:val="00523186"/>
    <w:rsid w:val="00526BA8"/>
    <w:rsid w:val="005305F8"/>
    <w:rsid w:val="00581EF7"/>
    <w:rsid w:val="00584D31"/>
    <w:rsid w:val="005A1C0C"/>
    <w:rsid w:val="005D22F0"/>
    <w:rsid w:val="005E3F15"/>
    <w:rsid w:val="005E518C"/>
    <w:rsid w:val="005F3B9C"/>
    <w:rsid w:val="00644E6D"/>
    <w:rsid w:val="00650D36"/>
    <w:rsid w:val="006715A0"/>
    <w:rsid w:val="00677822"/>
    <w:rsid w:val="006A6DD7"/>
    <w:rsid w:val="006C79B6"/>
    <w:rsid w:val="006E5C6D"/>
    <w:rsid w:val="0074738D"/>
    <w:rsid w:val="007538BB"/>
    <w:rsid w:val="00756A19"/>
    <w:rsid w:val="00761A2A"/>
    <w:rsid w:val="007633C1"/>
    <w:rsid w:val="00766254"/>
    <w:rsid w:val="00770F2F"/>
    <w:rsid w:val="00822BF1"/>
    <w:rsid w:val="00845DFD"/>
    <w:rsid w:val="008637E5"/>
    <w:rsid w:val="008A42C5"/>
    <w:rsid w:val="00920A52"/>
    <w:rsid w:val="009367C5"/>
    <w:rsid w:val="009464CE"/>
    <w:rsid w:val="009E2460"/>
    <w:rsid w:val="009F46A0"/>
    <w:rsid w:val="00A0096E"/>
    <w:rsid w:val="00A06FCF"/>
    <w:rsid w:val="00A10EA2"/>
    <w:rsid w:val="00A31385"/>
    <w:rsid w:val="00A72CB5"/>
    <w:rsid w:val="00A91650"/>
    <w:rsid w:val="00AA05B0"/>
    <w:rsid w:val="00AB0130"/>
    <w:rsid w:val="00B207F6"/>
    <w:rsid w:val="00B2211C"/>
    <w:rsid w:val="00B23597"/>
    <w:rsid w:val="00B244DC"/>
    <w:rsid w:val="00B26353"/>
    <w:rsid w:val="00B278AF"/>
    <w:rsid w:val="00B7298B"/>
    <w:rsid w:val="00B7601D"/>
    <w:rsid w:val="00BE6C1D"/>
    <w:rsid w:val="00C009C3"/>
    <w:rsid w:val="00C1640A"/>
    <w:rsid w:val="00C37B86"/>
    <w:rsid w:val="00C41375"/>
    <w:rsid w:val="00CA3A63"/>
    <w:rsid w:val="00CD4597"/>
    <w:rsid w:val="00D05C63"/>
    <w:rsid w:val="00D317E0"/>
    <w:rsid w:val="00D40850"/>
    <w:rsid w:val="00D4331E"/>
    <w:rsid w:val="00D57B92"/>
    <w:rsid w:val="00D57D4B"/>
    <w:rsid w:val="00D73810"/>
    <w:rsid w:val="00D74BD7"/>
    <w:rsid w:val="00D83F23"/>
    <w:rsid w:val="00DB1813"/>
    <w:rsid w:val="00DB2427"/>
    <w:rsid w:val="00DE1717"/>
    <w:rsid w:val="00DF7FC8"/>
    <w:rsid w:val="00E45D2F"/>
    <w:rsid w:val="00ED7C33"/>
    <w:rsid w:val="00EE45F1"/>
    <w:rsid w:val="00F032B5"/>
    <w:rsid w:val="00F07E08"/>
    <w:rsid w:val="00F5588C"/>
    <w:rsid w:val="00F61901"/>
    <w:rsid w:val="00F61DBE"/>
    <w:rsid w:val="00F73CD7"/>
    <w:rsid w:val="00F80EE9"/>
    <w:rsid w:val="00F86D18"/>
    <w:rsid w:val="00F938C3"/>
    <w:rsid w:val="00FA0235"/>
    <w:rsid w:val="00FB34AB"/>
    <w:rsid w:val="00FC28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01D64B"/>
  <w15:docId w15:val="{121ABFEA-DF16-435F-855A-D3A147AC1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244DC"/>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B244DC"/>
    <w:rPr>
      <w:rFonts w:asciiTheme="minorHAnsi" w:eastAsiaTheme="minorEastAsia" w:hAnsiTheme="minorHAnsi" w:cstheme="minorBidi"/>
      <w:sz w:val="22"/>
      <w:szCs w:val="22"/>
      <w:lang w:eastAsia="lt-LT"/>
    </w:rPr>
  </w:style>
  <w:style w:type="character" w:styleId="Vietosrezervavimoenklotekstas">
    <w:name w:val="Placeholder Text"/>
    <w:basedOn w:val="Numatytasispastraiposriftas"/>
    <w:rsid w:val="00B244DC"/>
    <w:rPr>
      <w:color w:val="808080"/>
    </w:rPr>
  </w:style>
  <w:style w:type="paragraph" w:styleId="Sraopastraipa">
    <w:name w:val="List Paragraph"/>
    <w:basedOn w:val="prastasis"/>
    <w:rsid w:val="00304B53"/>
    <w:pPr>
      <w:ind w:left="720"/>
      <w:contextualSpacing/>
    </w:pPr>
  </w:style>
  <w:style w:type="paragraph" w:styleId="Pataisymai">
    <w:name w:val="Revision"/>
    <w:hidden/>
    <w:rsid w:val="00400C74"/>
  </w:style>
  <w:style w:type="character" w:customStyle="1" w:styleId="Style3">
    <w:name w:val="Style3"/>
    <w:uiPriority w:val="99"/>
    <w:rsid w:val="00015CD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85596">
      <w:bodyDiv w:val="1"/>
      <w:marLeft w:val="0"/>
      <w:marRight w:val="0"/>
      <w:marTop w:val="0"/>
      <w:marBottom w:val="0"/>
      <w:divBdr>
        <w:top w:val="none" w:sz="0" w:space="0" w:color="auto"/>
        <w:left w:val="none" w:sz="0" w:space="0" w:color="auto"/>
        <w:bottom w:val="none" w:sz="0" w:space="0" w:color="auto"/>
        <w:right w:val="none" w:sz="0" w:space="0" w:color="auto"/>
      </w:divBdr>
      <w:divsChild>
        <w:div w:id="7292269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26395-F014-4047-9405-CA8B901BC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506</Words>
  <Characters>3807</Characters>
  <Application>Microsoft Office Word</Application>
  <DocSecurity>4</DocSecurity>
  <Lines>31</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LIETUVOS RESPUBLIKA</vt:lpstr>
    </vt:vector>
  </TitlesOfParts>
  <Company>PMS</Company>
  <LinksUpToDate>false</LinksUpToDate>
  <CharactersWithSpaces>4305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creator>Ina1</dc:creator>
  <cp:lastModifiedBy>Diana Brazdžiunienė</cp:lastModifiedBy>
  <cp:revision>2</cp:revision>
  <cp:lastPrinted>2016-12-07T08:49:00Z</cp:lastPrinted>
  <dcterms:created xsi:type="dcterms:W3CDTF">2025-05-14T06:41:00Z</dcterms:created>
  <dcterms:modified xsi:type="dcterms:W3CDTF">2025-05-14T06:41:00Z</dcterms:modified>
</cp:coreProperties>
</file>