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E5EA" w14:textId="77777777" w:rsidR="00F701FB" w:rsidRDefault="00F701FB" w:rsidP="00F701FB">
      <w:pPr>
        <w:overflowPunct/>
        <w:autoSpaceDE/>
        <w:adjustRightInd/>
        <w:jc w:val="center"/>
        <w:rPr>
          <w:rFonts w:ascii="Times New Roman" w:eastAsia="Calibri" w:hAnsi="Times New Roman"/>
          <w:b/>
          <w:szCs w:val="24"/>
          <w:lang w:val="lt-LT" w:eastAsia="en-US"/>
        </w:rPr>
      </w:pPr>
      <w:r>
        <w:rPr>
          <w:rFonts w:ascii="Times New Roman" w:eastAsia="Calibri" w:hAnsi="Times New Roman"/>
          <w:b/>
          <w:szCs w:val="24"/>
          <w:lang w:val="lt-LT" w:eastAsia="en-US"/>
        </w:rPr>
        <w:t xml:space="preserve">DARBO GRUPĖS </w:t>
      </w:r>
      <w:r>
        <w:rPr>
          <w:rFonts w:ascii="Times New Roman" w:hAnsi="Times New Roman"/>
          <w:b/>
          <w:szCs w:val="24"/>
          <w:lang w:val="lt-LT" w:eastAsia="en-US"/>
        </w:rPr>
        <w:t>KLAUSIMAMS, SUSIJUSIEMS SU VALSTYBINĖS ŽEMĖS SKLYPŲ, NUMATOMŲ PARDUOTI AR IŠNUOMOTI AUKCIONO BŪDU, ATRANKA IR TERITORIJŲ, KURIOSE BŪTŲ PROJEKTUOJAMI AUKCIONE PARDUODAMI IR IŠNUOMOJAMI VALSTYBINĖS ŽEMĖS SKLYPAI, PARINKIMU, SPRĘSTI</w:t>
      </w:r>
      <w:r>
        <w:rPr>
          <w:rFonts w:ascii="Times New Roman" w:eastAsia="Calibri" w:hAnsi="Times New Roman"/>
          <w:b/>
          <w:szCs w:val="24"/>
          <w:lang w:val="lt-LT" w:eastAsia="en-US"/>
        </w:rPr>
        <w:t xml:space="preserve"> </w:t>
      </w:r>
    </w:p>
    <w:p w14:paraId="42472E48" w14:textId="29EED263" w:rsidR="00F701FB" w:rsidRDefault="00F701FB" w:rsidP="00F701FB">
      <w:pPr>
        <w:overflowPunct/>
        <w:autoSpaceDE/>
        <w:adjustRightInd/>
        <w:rPr>
          <w:rFonts w:ascii="Times New Roman" w:eastAsia="Calibri" w:hAnsi="Times New Roman"/>
          <w:b/>
          <w:szCs w:val="24"/>
          <w:lang w:val="lt-LT" w:eastAsia="en-US"/>
        </w:rPr>
      </w:pPr>
      <w:r>
        <w:rPr>
          <w:rFonts w:ascii="Times New Roman" w:eastAsia="Calibri" w:hAnsi="Times New Roman"/>
          <w:b/>
          <w:szCs w:val="24"/>
          <w:lang w:val="lt-LT" w:eastAsia="en-US"/>
        </w:rPr>
        <w:t xml:space="preserve">                                             POSĖDŽIO PROTOKOLAS</w:t>
      </w:r>
    </w:p>
    <w:p w14:paraId="7668E310" w14:textId="77777777" w:rsidR="00F701FB" w:rsidRDefault="00F701FB" w:rsidP="00F701FB">
      <w:pPr>
        <w:overflowPunct/>
        <w:autoSpaceDE/>
        <w:adjustRightInd/>
        <w:rPr>
          <w:rFonts w:ascii="Times New Roman" w:eastAsia="Calibri" w:hAnsi="Times New Roman"/>
          <w:b/>
          <w:szCs w:val="24"/>
          <w:lang w:val="lt-LT" w:eastAsia="en-US"/>
        </w:rPr>
      </w:pPr>
    </w:p>
    <w:p w14:paraId="7E6CEC2E" w14:textId="038600D5" w:rsidR="00F701FB" w:rsidRPr="00F701FB" w:rsidRDefault="00F701FB" w:rsidP="00F701FB">
      <w:pPr>
        <w:overflowPunct/>
        <w:autoSpaceDE/>
        <w:adjustRightInd/>
        <w:rPr>
          <w:rFonts w:ascii="Times New Roman" w:eastAsia="Calibri" w:hAnsi="Times New Roman"/>
          <w:bCs/>
          <w:szCs w:val="24"/>
          <w:lang w:val="lt-LT" w:eastAsia="en-US"/>
        </w:rPr>
      </w:pPr>
      <w:r>
        <w:rPr>
          <w:rFonts w:ascii="Times New Roman" w:eastAsia="Calibri" w:hAnsi="Times New Roman"/>
          <w:b/>
          <w:szCs w:val="24"/>
          <w:lang w:val="lt-LT" w:eastAsia="en-US"/>
        </w:rPr>
        <w:t xml:space="preserve">                                                   </w:t>
      </w:r>
      <w:r w:rsidR="00726B83">
        <w:rPr>
          <w:rFonts w:ascii="Times New Roman" w:eastAsia="Calibri" w:hAnsi="Times New Roman"/>
          <w:b/>
          <w:szCs w:val="24"/>
          <w:lang w:val="lt-LT" w:eastAsia="en-US"/>
        </w:rPr>
        <w:t xml:space="preserve">  </w:t>
      </w:r>
      <w:r>
        <w:rPr>
          <w:rFonts w:ascii="Times New Roman" w:eastAsia="Calibri" w:hAnsi="Times New Roman"/>
          <w:b/>
          <w:szCs w:val="24"/>
          <w:lang w:val="lt-LT" w:eastAsia="en-US"/>
        </w:rPr>
        <w:t xml:space="preserve">  </w:t>
      </w:r>
      <w:r w:rsidRPr="00F701FB">
        <w:rPr>
          <w:rFonts w:ascii="Times New Roman" w:eastAsia="Calibri" w:hAnsi="Times New Roman"/>
          <w:bCs/>
          <w:szCs w:val="24"/>
          <w:lang w:val="lt-LT" w:eastAsia="en-US"/>
        </w:rPr>
        <w:t>2024-10-</w:t>
      </w:r>
      <w:r w:rsidR="00CE2613">
        <w:rPr>
          <w:rFonts w:ascii="Times New Roman" w:eastAsia="Calibri" w:hAnsi="Times New Roman"/>
          <w:bCs/>
          <w:szCs w:val="24"/>
          <w:lang w:val="lt-LT" w:eastAsia="en-US"/>
        </w:rPr>
        <w:t>23</w:t>
      </w:r>
      <w:r w:rsidRPr="00F701FB">
        <w:rPr>
          <w:rFonts w:ascii="Times New Roman" w:eastAsia="Calibri" w:hAnsi="Times New Roman"/>
          <w:bCs/>
          <w:szCs w:val="24"/>
          <w:lang w:val="lt-LT" w:eastAsia="en-US"/>
        </w:rPr>
        <w:t xml:space="preserve"> Nr. </w:t>
      </w:r>
      <w:r w:rsidR="00CE2613">
        <w:rPr>
          <w:rFonts w:ascii="Times New Roman" w:eastAsia="Calibri" w:hAnsi="Times New Roman"/>
          <w:bCs/>
          <w:szCs w:val="24"/>
          <w:lang w:val="lt-LT" w:eastAsia="en-US"/>
        </w:rPr>
        <w:t>LK-16</w:t>
      </w:r>
    </w:p>
    <w:p w14:paraId="6D68C1CC" w14:textId="31460C72" w:rsidR="00F701FB" w:rsidRPr="00F701FB" w:rsidRDefault="00F701FB" w:rsidP="00F701FB">
      <w:pPr>
        <w:overflowPunct/>
        <w:autoSpaceDE/>
        <w:adjustRightInd/>
        <w:rPr>
          <w:rFonts w:ascii="Times New Roman" w:eastAsia="Calibri" w:hAnsi="Times New Roman"/>
          <w:bCs/>
          <w:szCs w:val="24"/>
          <w:lang w:val="lt-LT" w:eastAsia="en-US"/>
        </w:rPr>
      </w:pPr>
      <w:r w:rsidRPr="00F701FB">
        <w:rPr>
          <w:rFonts w:ascii="Times New Roman" w:eastAsia="Calibri" w:hAnsi="Times New Roman"/>
          <w:bCs/>
          <w:szCs w:val="24"/>
          <w:lang w:val="lt-LT" w:eastAsia="en-US"/>
        </w:rPr>
        <w:t xml:space="preserve">                                                        </w:t>
      </w:r>
      <w:r w:rsidR="00CE2613">
        <w:rPr>
          <w:rFonts w:ascii="Times New Roman" w:eastAsia="Calibri" w:hAnsi="Times New Roman"/>
          <w:bCs/>
          <w:szCs w:val="24"/>
          <w:lang w:val="lt-LT" w:eastAsia="en-US"/>
        </w:rPr>
        <w:t xml:space="preserve">       </w:t>
      </w:r>
      <w:r w:rsidRPr="00F701FB">
        <w:rPr>
          <w:rFonts w:ascii="Times New Roman" w:eastAsia="Calibri" w:hAnsi="Times New Roman"/>
          <w:bCs/>
          <w:szCs w:val="24"/>
          <w:lang w:val="lt-LT" w:eastAsia="en-US"/>
        </w:rPr>
        <w:t xml:space="preserve">  </w:t>
      </w:r>
      <w:r w:rsidR="00CE2613">
        <w:rPr>
          <w:rFonts w:ascii="Times New Roman" w:eastAsia="Calibri" w:hAnsi="Times New Roman"/>
          <w:bCs/>
          <w:szCs w:val="24"/>
          <w:lang w:val="lt-LT" w:eastAsia="en-US"/>
        </w:rPr>
        <w:t>Panevėžys</w:t>
      </w:r>
    </w:p>
    <w:p w14:paraId="22D02415" w14:textId="77777777" w:rsidR="00F701FB" w:rsidRPr="00F701FB" w:rsidRDefault="00F701FB" w:rsidP="00F701FB">
      <w:pPr>
        <w:overflowPunct/>
        <w:autoSpaceDE/>
        <w:adjustRightInd/>
        <w:rPr>
          <w:rFonts w:ascii="Times New Roman" w:eastAsia="Calibri" w:hAnsi="Times New Roman"/>
          <w:bCs/>
          <w:szCs w:val="24"/>
          <w:lang w:val="lt-LT" w:eastAsia="en-US"/>
        </w:rPr>
      </w:pPr>
    </w:p>
    <w:p w14:paraId="27C68270" w14:textId="4EBBB19B" w:rsidR="00F701FB" w:rsidRDefault="00F701FB" w:rsidP="00F701FB">
      <w:pPr>
        <w:overflowPunct/>
        <w:autoSpaceDE/>
        <w:adjustRightInd/>
        <w:rPr>
          <w:rFonts w:ascii="Times New Roman" w:eastAsia="Calibri" w:hAnsi="Times New Roman"/>
          <w:bCs/>
          <w:szCs w:val="24"/>
          <w:lang w:val="lt-LT" w:eastAsia="en-US"/>
        </w:rPr>
      </w:pPr>
      <w:r w:rsidRPr="00F701FB">
        <w:rPr>
          <w:rFonts w:ascii="Times New Roman" w:eastAsia="Calibri" w:hAnsi="Times New Roman"/>
          <w:bCs/>
          <w:szCs w:val="24"/>
          <w:lang w:val="lt-LT" w:eastAsia="en-US"/>
        </w:rPr>
        <w:t xml:space="preserve">Posėdis įvyko  2024-10-02, 14 val. </w:t>
      </w:r>
    </w:p>
    <w:p w14:paraId="26FFB0F8" w14:textId="77777777" w:rsidR="00D42EFA" w:rsidRPr="00F701FB" w:rsidRDefault="00D42EFA" w:rsidP="00F701FB">
      <w:pPr>
        <w:overflowPunct/>
        <w:autoSpaceDE/>
        <w:adjustRightInd/>
        <w:rPr>
          <w:rFonts w:ascii="Times New Roman" w:eastAsia="Calibri" w:hAnsi="Times New Roman"/>
          <w:bCs/>
          <w:szCs w:val="24"/>
          <w:lang w:val="lt-LT" w:eastAsia="en-US"/>
        </w:rPr>
      </w:pPr>
    </w:p>
    <w:p w14:paraId="47F93DA9" w14:textId="77777777" w:rsidR="00F701FB" w:rsidRDefault="00F701FB" w:rsidP="009E3EE5">
      <w:pPr>
        <w:overflowPunct/>
        <w:autoSpaceDE/>
        <w:adjustRightInd/>
        <w:spacing w:line="360" w:lineRule="auto"/>
        <w:rPr>
          <w:rFonts w:ascii="Times New Roman" w:eastAsia="Calibri" w:hAnsi="Times New Roman"/>
          <w:b/>
          <w:szCs w:val="24"/>
          <w:lang w:val="lt-LT" w:eastAsia="en-US"/>
        </w:rPr>
      </w:pPr>
    </w:p>
    <w:p w14:paraId="5BC5C5D6" w14:textId="4883B4CB" w:rsidR="00F52468" w:rsidRPr="00B62887" w:rsidRDefault="00F52468" w:rsidP="009E3EE5">
      <w:pPr>
        <w:spacing w:line="360" w:lineRule="auto"/>
        <w:jc w:val="both"/>
        <w:rPr>
          <w:rFonts w:ascii="Times New Roman" w:hAnsi="Times New Roman"/>
          <w:szCs w:val="24"/>
          <w:lang w:val="lt-LT" w:eastAsia="en-US"/>
        </w:rPr>
      </w:pPr>
      <w:r>
        <w:rPr>
          <w:rFonts w:ascii="Times New Roman" w:hAnsi="Times New Roman"/>
          <w:szCs w:val="24"/>
          <w:lang w:val="lt-LT" w:eastAsia="en-US"/>
        </w:rPr>
        <w:t xml:space="preserve">               </w:t>
      </w:r>
      <w:r w:rsidR="00350CE1" w:rsidRPr="00641161">
        <w:rPr>
          <w:rFonts w:ascii="Times New Roman" w:hAnsi="Times New Roman"/>
          <w:b/>
          <w:bCs/>
          <w:szCs w:val="24"/>
          <w:lang w:val="lt-LT" w:eastAsia="en-US"/>
        </w:rPr>
        <w:t xml:space="preserve"> </w:t>
      </w:r>
      <w:r w:rsidRPr="00B62887">
        <w:rPr>
          <w:rFonts w:ascii="Times New Roman" w:hAnsi="Times New Roman"/>
          <w:b/>
          <w:bCs/>
          <w:szCs w:val="24"/>
          <w:lang w:val="lt-LT" w:eastAsia="en-US"/>
        </w:rPr>
        <w:t>10. SVARSTYTA.</w:t>
      </w:r>
      <w:r w:rsidRPr="00B62887">
        <w:rPr>
          <w:rFonts w:ascii="Times New Roman" w:hAnsi="Times New Roman"/>
          <w:color w:val="000000"/>
          <w:szCs w:val="24"/>
          <w:shd w:val="clear" w:color="auto" w:fill="FFFFFF"/>
          <w:lang w:val="lt-LT"/>
        </w:rPr>
        <w:t xml:space="preserve"> Siūlymas </w:t>
      </w:r>
      <w:r w:rsidRPr="00B62887">
        <w:rPr>
          <w:rFonts w:ascii="Times New Roman" w:hAnsi="Times New Roman"/>
          <w:szCs w:val="24"/>
          <w:lang w:val="lt-LT" w:eastAsia="en-US"/>
        </w:rPr>
        <w:t xml:space="preserve">valstybinės žemės sklypą, esantį Pramonės g. 12 B, Panevėžyje, suplanuotą parduoti ar nuomoti aukcione. </w:t>
      </w:r>
    </w:p>
    <w:p w14:paraId="4D438BCB" w14:textId="086C8407" w:rsidR="00F52468" w:rsidRDefault="009E3EE5" w:rsidP="009E3EE5">
      <w:pPr>
        <w:spacing w:line="360" w:lineRule="auto"/>
        <w:ind w:firstLine="720"/>
        <w:jc w:val="both"/>
        <w:rPr>
          <w:rFonts w:ascii="Times New Roman" w:hAnsi="Times New Roman"/>
          <w:szCs w:val="24"/>
          <w:lang w:val="lt-LT" w:eastAsia="en-US"/>
        </w:rPr>
      </w:pPr>
      <w:r>
        <w:rPr>
          <w:rFonts w:ascii="Times New Roman" w:hAnsi="Times New Roman"/>
          <w:szCs w:val="24"/>
          <w:lang w:val="lt-LT" w:eastAsia="en-US"/>
        </w:rPr>
        <w:t xml:space="preserve">    </w:t>
      </w:r>
      <w:r w:rsidR="00F52468">
        <w:rPr>
          <w:rFonts w:ascii="Times New Roman" w:hAnsi="Times New Roman"/>
          <w:szCs w:val="24"/>
          <w:lang w:val="lt-LT" w:eastAsia="en-US"/>
        </w:rPr>
        <w:t>Darbo grupės nariai</w:t>
      </w:r>
      <w:r w:rsidR="00F52468" w:rsidRPr="00B62887">
        <w:rPr>
          <w:rFonts w:ascii="Times New Roman" w:hAnsi="Times New Roman"/>
          <w:szCs w:val="24"/>
          <w:lang w:val="lt-LT" w:eastAsia="en-US"/>
        </w:rPr>
        <w:t>,</w:t>
      </w:r>
      <w:r w:rsidR="00F52468">
        <w:rPr>
          <w:rFonts w:ascii="Times New Roman" w:hAnsi="Times New Roman"/>
          <w:szCs w:val="24"/>
          <w:lang w:val="lt-LT" w:eastAsia="en-US"/>
        </w:rPr>
        <w:t xml:space="preserve"> išanalizavę detaliojo plano, pagal kurį suplanuotas komercinės paskirties objektų teritorijų 1,7976 ha </w:t>
      </w:r>
      <w:r w:rsidR="00F52468" w:rsidRPr="00B62887">
        <w:rPr>
          <w:rFonts w:ascii="Times New Roman" w:hAnsi="Times New Roman"/>
          <w:szCs w:val="24"/>
          <w:lang w:val="lt-LT" w:eastAsia="en-US"/>
        </w:rPr>
        <w:t>žemės sklyp</w:t>
      </w:r>
      <w:r w:rsidR="00F52468">
        <w:rPr>
          <w:rFonts w:ascii="Times New Roman" w:hAnsi="Times New Roman"/>
          <w:szCs w:val="24"/>
          <w:lang w:val="lt-LT" w:eastAsia="en-US"/>
        </w:rPr>
        <w:t>as</w:t>
      </w:r>
      <w:r w:rsidR="00F52468" w:rsidRPr="00B62887">
        <w:rPr>
          <w:rFonts w:ascii="Times New Roman" w:hAnsi="Times New Roman"/>
          <w:szCs w:val="24"/>
          <w:lang w:val="lt-LT" w:eastAsia="en-US"/>
        </w:rPr>
        <w:t>, esant</w:t>
      </w:r>
      <w:r w:rsidR="00F52468">
        <w:rPr>
          <w:rFonts w:ascii="Times New Roman" w:hAnsi="Times New Roman"/>
          <w:szCs w:val="24"/>
          <w:lang w:val="lt-LT" w:eastAsia="en-US"/>
        </w:rPr>
        <w:t>is</w:t>
      </w:r>
      <w:r w:rsidR="00F52468" w:rsidRPr="00B62887">
        <w:rPr>
          <w:rFonts w:ascii="Times New Roman" w:hAnsi="Times New Roman"/>
          <w:szCs w:val="24"/>
          <w:lang w:val="lt-LT" w:eastAsia="en-US"/>
        </w:rPr>
        <w:t xml:space="preserve"> Pramonės g. 12 B, Panevėžyje, </w:t>
      </w:r>
      <w:r w:rsidR="00F52468">
        <w:rPr>
          <w:rFonts w:ascii="Times New Roman" w:hAnsi="Times New Roman"/>
          <w:szCs w:val="24"/>
          <w:lang w:val="lt-LT" w:eastAsia="en-US"/>
        </w:rPr>
        <w:t>sprendinius, nusprendė, kad žemės sklypo konfigūracija ir jo geografinė padėtis (privažiavimas prie šio žemės sklypo yra numatytas servitutiniu keliu per žemės sklypą, Pramonės g. 12, Panevėžyje) nėra tinkami stambiems investuotojams pritraukti, todėl vienbalsiai nusprendė, kad  tikslinga šį žemės sklypą siūlyti parduoti aukcione.</w:t>
      </w:r>
    </w:p>
    <w:p w14:paraId="3356B78C" w14:textId="6B70D2E6" w:rsidR="00F52468" w:rsidRPr="00CB2B17" w:rsidRDefault="00F52468" w:rsidP="009E3EE5">
      <w:pPr>
        <w:pStyle w:val="Sraopastraipa"/>
        <w:spacing w:line="360" w:lineRule="auto"/>
        <w:ind w:left="0" w:firstLine="993"/>
        <w:jc w:val="both"/>
        <w:rPr>
          <w:rFonts w:ascii="Times New Roman" w:hAnsi="Times New Roman"/>
          <w:szCs w:val="24"/>
          <w:lang w:val="lt-LT" w:eastAsia="en-US"/>
        </w:rPr>
      </w:pPr>
      <w:r w:rsidRPr="00B62887">
        <w:rPr>
          <w:rFonts w:ascii="Times New Roman" w:hAnsi="Times New Roman"/>
          <w:b/>
          <w:bCs/>
          <w:szCs w:val="24"/>
          <w:lang w:val="lt-LT" w:eastAsia="en-US"/>
        </w:rPr>
        <w:t>NUTARTA.</w:t>
      </w:r>
      <w:r w:rsidR="009E3EE5">
        <w:rPr>
          <w:rFonts w:ascii="Times New Roman" w:hAnsi="Times New Roman"/>
          <w:b/>
          <w:bCs/>
          <w:szCs w:val="24"/>
          <w:lang w:val="lt-LT" w:eastAsia="en-US"/>
        </w:rPr>
        <w:t xml:space="preserve"> </w:t>
      </w:r>
      <w:r w:rsidRPr="00B62887">
        <w:rPr>
          <w:rFonts w:ascii="Times New Roman" w:hAnsi="Times New Roman"/>
          <w:szCs w:val="24"/>
          <w:lang w:val="lt-LT" w:eastAsia="en-US"/>
        </w:rPr>
        <w:t>Siūlyti</w:t>
      </w:r>
      <w:r w:rsidR="009E3EE5">
        <w:rPr>
          <w:rFonts w:ascii="Times New Roman" w:hAnsi="Times New Roman"/>
          <w:szCs w:val="24"/>
          <w:lang w:val="lt-LT" w:eastAsia="en-US"/>
        </w:rPr>
        <w:t xml:space="preserve"> </w:t>
      </w:r>
      <w:r w:rsidRPr="00B62887">
        <w:rPr>
          <w:rFonts w:ascii="Times New Roman" w:hAnsi="Times New Roman"/>
          <w:szCs w:val="24"/>
          <w:lang w:val="lt-LT" w:eastAsia="en-US"/>
        </w:rPr>
        <w:t xml:space="preserve">Savivaldybės tarybai </w:t>
      </w:r>
      <w:r>
        <w:rPr>
          <w:rFonts w:ascii="Times New Roman" w:hAnsi="Times New Roman"/>
          <w:szCs w:val="24"/>
          <w:lang w:val="lt-LT" w:eastAsia="en-US"/>
        </w:rPr>
        <w:t>kitos paskirties komer</w:t>
      </w:r>
      <w:r w:rsidR="009E3EE5">
        <w:rPr>
          <w:rFonts w:ascii="Times New Roman" w:hAnsi="Times New Roman"/>
          <w:szCs w:val="24"/>
          <w:lang w:val="lt-LT" w:eastAsia="en-US"/>
        </w:rPr>
        <w:t xml:space="preserve">cinės paskirties objektų teritorijų naudojimo būdo 1,7976 ha </w:t>
      </w:r>
      <w:r w:rsidRPr="00B62887">
        <w:rPr>
          <w:rFonts w:ascii="Times New Roman" w:hAnsi="Times New Roman"/>
          <w:szCs w:val="24"/>
          <w:lang w:val="lt-LT" w:eastAsia="en-US"/>
        </w:rPr>
        <w:t>žemės sklypą Pramonės g. 12 B, Panevėžyje, parduoti aukcione.</w:t>
      </w:r>
      <w:r w:rsidRPr="00CB2B17">
        <w:rPr>
          <w:rFonts w:ascii="Times New Roman" w:hAnsi="Times New Roman"/>
          <w:szCs w:val="24"/>
          <w:lang w:val="lt-LT" w:eastAsia="en-US"/>
        </w:rPr>
        <w:t xml:space="preserve"> </w:t>
      </w:r>
    </w:p>
    <w:p w14:paraId="20CC56AB" w14:textId="77777777" w:rsidR="00F52468" w:rsidRDefault="00F52468" w:rsidP="009E3EE5">
      <w:pPr>
        <w:spacing w:line="360" w:lineRule="auto"/>
        <w:jc w:val="both"/>
        <w:rPr>
          <w:rFonts w:ascii="Times New Roman" w:hAnsi="Times New Roman"/>
          <w:szCs w:val="24"/>
          <w:lang w:val="lt-LT" w:eastAsia="en-US"/>
        </w:rPr>
      </w:pPr>
    </w:p>
    <w:p w14:paraId="02A30427" w14:textId="77777777" w:rsidR="009E3EE5" w:rsidRDefault="009E3EE5" w:rsidP="00F52468">
      <w:pPr>
        <w:spacing w:line="320" w:lineRule="exact"/>
        <w:jc w:val="both"/>
        <w:rPr>
          <w:rFonts w:ascii="Times New Roman" w:hAnsi="Times New Roman"/>
          <w:szCs w:val="24"/>
          <w:lang w:val="lt-LT" w:eastAsia="en-US"/>
        </w:rPr>
      </w:pPr>
    </w:p>
    <w:p w14:paraId="16D58CE1" w14:textId="77777777" w:rsidR="009E3EE5" w:rsidRPr="00CB2B17" w:rsidRDefault="009E3EE5" w:rsidP="00F52468">
      <w:pPr>
        <w:spacing w:line="320" w:lineRule="exact"/>
        <w:jc w:val="both"/>
        <w:rPr>
          <w:rFonts w:ascii="Times New Roman" w:hAnsi="Times New Roman"/>
          <w:szCs w:val="24"/>
          <w:lang w:val="lt-LT" w:eastAsia="en-US"/>
        </w:rPr>
      </w:pPr>
    </w:p>
    <w:p w14:paraId="10DB3C1E" w14:textId="3F43A924" w:rsidR="00985681" w:rsidRPr="00295FB0" w:rsidRDefault="00985681" w:rsidP="00C278EC">
      <w:pPr>
        <w:spacing w:line="360" w:lineRule="exact"/>
        <w:jc w:val="both"/>
        <w:rPr>
          <w:rFonts w:ascii="Times New Roman" w:hAnsi="Times New Roman"/>
          <w:szCs w:val="24"/>
          <w:lang w:val="lt-LT" w:eastAsia="en-US"/>
        </w:rPr>
      </w:pPr>
    </w:p>
    <w:p w14:paraId="30485C19" w14:textId="3FD6D851" w:rsidR="00350CE1" w:rsidRPr="00350CE1" w:rsidRDefault="00AE3110" w:rsidP="00AE3110">
      <w:pPr>
        <w:rPr>
          <w:szCs w:val="24"/>
          <w:lang w:val="lt-LT"/>
        </w:rPr>
      </w:pPr>
      <w:r>
        <w:rPr>
          <w:szCs w:val="24"/>
          <w:lang w:val="lt-LT"/>
        </w:rPr>
        <w:t xml:space="preserve">                 </w:t>
      </w:r>
      <w:r w:rsidR="00C82F74">
        <w:rPr>
          <w:szCs w:val="24"/>
          <w:lang w:val="lt-LT"/>
        </w:rPr>
        <w:t xml:space="preserve"> </w:t>
      </w:r>
      <w:r w:rsidR="00350CE1">
        <w:rPr>
          <w:szCs w:val="24"/>
        </w:rPr>
        <w:t>Posėdžio pirminink</w:t>
      </w:r>
      <w:r w:rsidR="00350CE1">
        <w:rPr>
          <w:szCs w:val="24"/>
          <w:lang w:val="lt-LT"/>
        </w:rPr>
        <w:t xml:space="preserve">ė </w:t>
      </w:r>
      <w:r w:rsidR="00350CE1">
        <w:rPr>
          <w:szCs w:val="24"/>
        </w:rPr>
        <w:tab/>
      </w:r>
      <w:r w:rsidR="00350CE1">
        <w:rPr>
          <w:szCs w:val="24"/>
        </w:rPr>
        <w:tab/>
      </w:r>
      <w:r w:rsidR="00350CE1">
        <w:rPr>
          <w:szCs w:val="24"/>
        </w:rPr>
        <w:tab/>
      </w:r>
      <w:r w:rsidR="00B85225">
        <w:rPr>
          <w:szCs w:val="24"/>
          <w:lang w:val="lt-LT"/>
        </w:rPr>
        <w:t xml:space="preserve">           </w:t>
      </w:r>
      <w:r w:rsidR="008B4094">
        <w:rPr>
          <w:szCs w:val="24"/>
          <w:lang w:val="lt-LT"/>
        </w:rPr>
        <w:t xml:space="preserve">         </w:t>
      </w:r>
      <w:r w:rsidR="00B85225">
        <w:rPr>
          <w:szCs w:val="24"/>
          <w:lang w:val="lt-LT"/>
        </w:rPr>
        <w:t xml:space="preserve"> </w:t>
      </w:r>
      <w:r w:rsidR="00350CE1">
        <w:rPr>
          <w:szCs w:val="24"/>
          <w:lang w:val="lt-LT"/>
        </w:rPr>
        <w:t xml:space="preserve"> </w:t>
      </w:r>
      <w:r w:rsidR="00B85225">
        <w:rPr>
          <w:szCs w:val="24"/>
          <w:lang w:val="lt-LT"/>
        </w:rPr>
        <w:t>G</w:t>
      </w:r>
      <w:r w:rsidR="005412A7">
        <w:rPr>
          <w:szCs w:val="24"/>
          <w:lang w:val="lt-LT"/>
        </w:rPr>
        <w:t xml:space="preserve">. </w:t>
      </w:r>
      <w:r w:rsidR="00B85225">
        <w:rPr>
          <w:szCs w:val="24"/>
          <w:lang w:val="lt-LT"/>
        </w:rPr>
        <w:t>A</w:t>
      </w:r>
      <w:r w:rsidR="005412A7">
        <w:rPr>
          <w:szCs w:val="24"/>
          <w:lang w:val="lt-LT"/>
        </w:rPr>
        <w:t xml:space="preserve">. </w:t>
      </w:r>
      <w:bookmarkStart w:id="0" w:name="_Hlk199937388"/>
      <w:r w:rsidR="005412A7" w:rsidRPr="00641161">
        <w:rPr>
          <w:rFonts w:ascii="Times New Roman" w:hAnsi="Times New Roman"/>
          <w:szCs w:val="24"/>
          <w:lang w:val="lt-LT" w:eastAsia="en-US"/>
        </w:rPr>
        <w:t>(</w:t>
      </w:r>
      <w:r w:rsidR="005412A7" w:rsidRPr="00641161">
        <w:rPr>
          <w:rFonts w:ascii="Times New Roman" w:hAnsi="Times New Roman"/>
          <w:i/>
          <w:iCs/>
          <w:color w:val="000000" w:themeColor="text1"/>
          <w:szCs w:val="24"/>
          <w:lang w:val="lt-LT" w:eastAsia="en-US"/>
        </w:rPr>
        <w:t>duomenys neskelbiami</w:t>
      </w:r>
      <w:r w:rsidR="005412A7" w:rsidRPr="00641161">
        <w:rPr>
          <w:rFonts w:ascii="Times New Roman" w:hAnsi="Times New Roman"/>
          <w:color w:val="000000" w:themeColor="text1"/>
          <w:szCs w:val="24"/>
          <w:lang w:val="lt-LT" w:eastAsia="en-US"/>
        </w:rPr>
        <w:t>)</w:t>
      </w:r>
      <w:r w:rsidR="00350CE1">
        <w:rPr>
          <w:szCs w:val="24"/>
          <w:lang w:val="lt-LT"/>
        </w:rPr>
        <w:t xml:space="preserve">      </w:t>
      </w:r>
      <w:bookmarkEnd w:id="0"/>
    </w:p>
    <w:p w14:paraId="6301FC9A" w14:textId="77777777" w:rsidR="00350CE1" w:rsidRPr="007E0191" w:rsidRDefault="00350CE1" w:rsidP="00350CE1">
      <w:pPr>
        <w:ind w:firstLine="900"/>
        <w:rPr>
          <w:szCs w:val="24"/>
        </w:rPr>
      </w:pPr>
    </w:p>
    <w:p w14:paraId="5E4491C3" w14:textId="77777777" w:rsidR="00350CE1" w:rsidRPr="007E0191" w:rsidRDefault="00350CE1" w:rsidP="00350CE1">
      <w:pPr>
        <w:ind w:firstLine="900"/>
        <w:rPr>
          <w:szCs w:val="24"/>
        </w:rPr>
      </w:pPr>
    </w:p>
    <w:p w14:paraId="0798BC50" w14:textId="5886A0E2" w:rsidR="00350CE1" w:rsidRPr="00F97B99" w:rsidRDefault="00AE3110" w:rsidP="00350CE1">
      <w:pPr>
        <w:ind w:firstLine="900"/>
        <w:rPr>
          <w:szCs w:val="24"/>
          <w:lang w:val="lt-LT"/>
        </w:rPr>
      </w:pPr>
      <w:r>
        <w:rPr>
          <w:szCs w:val="24"/>
          <w:lang w:val="lt-LT"/>
        </w:rPr>
        <w:t xml:space="preserve">   </w:t>
      </w:r>
      <w:r w:rsidR="00350CE1" w:rsidRPr="007E0191">
        <w:rPr>
          <w:szCs w:val="24"/>
        </w:rPr>
        <w:t>Posėdžio sekretor</w:t>
      </w:r>
      <w:r w:rsidR="00350CE1">
        <w:rPr>
          <w:szCs w:val="24"/>
        </w:rPr>
        <w:t>ė</w:t>
      </w:r>
      <w:r w:rsidR="00350CE1" w:rsidRPr="007E0191">
        <w:rPr>
          <w:szCs w:val="24"/>
        </w:rPr>
        <w:tab/>
      </w:r>
      <w:r w:rsidR="00350CE1" w:rsidRPr="007E0191">
        <w:rPr>
          <w:szCs w:val="24"/>
        </w:rPr>
        <w:tab/>
      </w:r>
      <w:r w:rsidR="00350CE1" w:rsidRPr="007E0191">
        <w:rPr>
          <w:szCs w:val="24"/>
        </w:rPr>
        <w:tab/>
      </w:r>
      <w:r w:rsidR="00350CE1">
        <w:rPr>
          <w:szCs w:val="24"/>
          <w:lang w:val="lt-LT"/>
        </w:rPr>
        <w:t xml:space="preserve">            </w:t>
      </w:r>
      <w:r w:rsidR="008B4094">
        <w:rPr>
          <w:szCs w:val="24"/>
          <w:lang w:val="lt-LT"/>
        </w:rPr>
        <w:t xml:space="preserve">          </w:t>
      </w:r>
      <w:r w:rsidR="00350CE1">
        <w:rPr>
          <w:szCs w:val="24"/>
          <w:lang w:val="lt-LT"/>
        </w:rPr>
        <w:t xml:space="preserve"> </w:t>
      </w:r>
      <w:r w:rsidR="00B85225">
        <w:rPr>
          <w:szCs w:val="24"/>
          <w:lang w:val="lt-LT"/>
        </w:rPr>
        <w:t>V</w:t>
      </w:r>
      <w:r w:rsidR="005412A7">
        <w:rPr>
          <w:szCs w:val="24"/>
          <w:lang w:val="lt-LT"/>
        </w:rPr>
        <w:t>.</w:t>
      </w:r>
      <w:r w:rsidR="00B85225">
        <w:rPr>
          <w:szCs w:val="24"/>
          <w:lang w:val="lt-LT"/>
        </w:rPr>
        <w:t xml:space="preserve"> B</w:t>
      </w:r>
      <w:r w:rsidR="005412A7">
        <w:rPr>
          <w:szCs w:val="24"/>
          <w:lang w:val="lt-LT"/>
        </w:rPr>
        <w:t xml:space="preserve">. </w:t>
      </w:r>
      <w:r w:rsidR="005412A7" w:rsidRPr="00641161">
        <w:rPr>
          <w:rFonts w:ascii="Times New Roman" w:hAnsi="Times New Roman"/>
          <w:szCs w:val="24"/>
          <w:lang w:val="lt-LT" w:eastAsia="en-US"/>
        </w:rPr>
        <w:t>(</w:t>
      </w:r>
      <w:r w:rsidR="005412A7" w:rsidRPr="00641161">
        <w:rPr>
          <w:rFonts w:ascii="Times New Roman" w:hAnsi="Times New Roman"/>
          <w:i/>
          <w:iCs/>
          <w:color w:val="000000" w:themeColor="text1"/>
          <w:szCs w:val="24"/>
          <w:lang w:val="lt-LT" w:eastAsia="en-US"/>
        </w:rPr>
        <w:t>duomenys neskelbiami</w:t>
      </w:r>
      <w:r w:rsidR="005412A7" w:rsidRPr="00641161">
        <w:rPr>
          <w:rFonts w:ascii="Times New Roman" w:hAnsi="Times New Roman"/>
          <w:color w:val="000000" w:themeColor="text1"/>
          <w:szCs w:val="24"/>
          <w:lang w:val="lt-LT" w:eastAsia="en-US"/>
        </w:rPr>
        <w:t>)</w:t>
      </w:r>
      <w:r w:rsidR="005412A7">
        <w:rPr>
          <w:szCs w:val="24"/>
          <w:lang w:val="lt-LT"/>
        </w:rPr>
        <w:t xml:space="preserve">      </w:t>
      </w:r>
    </w:p>
    <w:p w14:paraId="24F2058E" w14:textId="77777777" w:rsidR="00702EEA" w:rsidRDefault="00702EEA"/>
    <w:sectPr w:rsidR="00702E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E64B" w14:textId="77777777" w:rsidR="007815A7" w:rsidRDefault="007815A7" w:rsidP="00C41DD5">
      <w:r>
        <w:separator/>
      </w:r>
    </w:p>
  </w:endnote>
  <w:endnote w:type="continuationSeparator" w:id="0">
    <w:p w14:paraId="4BE8510C" w14:textId="77777777" w:rsidR="007815A7" w:rsidRDefault="007815A7" w:rsidP="00C4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E8E0" w14:textId="77777777" w:rsidR="007815A7" w:rsidRDefault="007815A7" w:rsidP="00C41DD5">
      <w:r>
        <w:separator/>
      </w:r>
    </w:p>
  </w:footnote>
  <w:footnote w:type="continuationSeparator" w:id="0">
    <w:p w14:paraId="4CE018ED" w14:textId="77777777" w:rsidR="007815A7" w:rsidRDefault="007815A7" w:rsidP="00C4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FEAA9" w14:textId="388D8633" w:rsidR="00C41DD5" w:rsidRPr="00AE3110" w:rsidRDefault="00C41DD5">
    <w:pPr>
      <w:pStyle w:val="Antrats"/>
      <w:rPr>
        <w:sz w:val="28"/>
        <w:szCs w:val="28"/>
        <w:lang w:val="lt-LT"/>
      </w:rPr>
    </w:pPr>
    <w:r>
      <w:rPr>
        <w:lang w:val="lt-LT"/>
      </w:rPr>
      <w:t xml:space="preserve">                                                                                                                 </w:t>
    </w:r>
    <w:r w:rsidR="00AE3110">
      <w:rPr>
        <w:lang w:val="lt-LT"/>
      </w:rPr>
      <w:t xml:space="preserve">                </w:t>
    </w:r>
    <w:r>
      <w:rPr>
        <w:lang w:val="lt-LT"/>
      </w:rPr>
      <w:t xml:space="preserve">   </w:t>
    </w:r>
    <w:r w:rsidRPr="00AE3110">
      <w:rPr>
        <w:sz w:val="28"/>
        <w:szCs w:val="28"/>
        <w:lang w:val="lt-LT"/>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6795C"/>
    <w:multiLevelType w:val="hybridMultilevel"/>
    <w:tmpl w:val="40625FCE"/>
    <w:lvl w:ilvl="0" w:tplc="35E4FA92">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2356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FB"/>
    <w:rsid w:val="000015F5"/>
    <w:rsid w:val="000727AF"/>
    <w:rsid w:val="00074953"/>
    <w:rsid w:val="00127F88"/>
    <w:rsid w:val="001B0F31"/>
    <w:rsid w:val="002222AC"/>
    <w:rsid w:val="00350CE1"/>
    <w:rsid w:val="005412A7"/>
    <w:rsid w:val="00560E86"/>
    <w:rsid w:val="00641161"/>
    <w:rsid w:val="006F1BBF"/>
    <w:rsid w:val="00702EEA"/>
    <w:rsid w:val="00726B83"/>
    <w:rsid w:val="007815A7"/>
    <w:rsid w:val="008B4094"/>
    <w:rsid w:val="0098490E"/>
    <w:rsid w:val="00985681"/>
    <w:rsid w:val="009E30A9"/>
    <w:rsid w:val="009E3EE5"/>
    <w:rsid w:val="00A02FA7"/>
    <w:rsid w:val="00AA087B"/>
    <w:rsid w:val="00AD08B5"/>
    <w:rsid w:val="00AE3110"/>
    <w:rsid w:val="00B0261D"/>
    <w:rsid w:val="00B85225"/>
    <w:rsid w:val="00B855B9"/>
    <w:rsid w:val="00C278EC"/>
    <w:rsid w:val="00C41DD5"/>
    <w:rsid w:val="00C82F74"/>
    <w:rsid w:val="00C92AF0"/>
    <w:rsid w:val="00CC4779"/>
    <w:rsid w:val="00CE2613"/>
    <w:rsid w:val="00D42EFA"/>
    <w:rsid w:val="00D620E6"/>
    <w:rsid w:val="00DE637D"/>
    <w:rsid w:val="00E55B18"/>
    <w:rsid w:val="00F52468"/>
    <w:rsid w:val="00F701FB"/>
    <w:rsid w:val="00F9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25BC8"/>
  <w15:chartTrackingRefBased/>
  <w15:docId w15:val="{DF12F6B6-1C4B-4E5A-9DCE-54F6EC3C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1FB"/>
    <w:pPr>
      <w:overflowPunct w:val="0"/>
      <w:autoSpaceDE w:val="0"/>
      <w:autoSpaceDN w:val="0"/>
      <w:adjustRightInd w:val="0"/>
      <w:spacing w:after="0" w:line="240" w:lineRule="auto"/>
    </w:pPr>
    <w:rPr>
      <w:rFonts w:ascii="TimesLT" w:eastAsia="Times New Roman" w:hAnsi="TimesLT" w:cs="Times New Roman"/>
      <w:kern w:val="0"/>
      <w:sz w:val="24"/>
      <w:szCs w:val="20"/>
      <w:lang w:val="tg-Cyrl-TJ"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22AC"/>
    <w:pPr>
      <w:ind w:left="720"/>
      <w:contextualSpacing/>
    </w:pPr>
  </w:style>
  <w:style w:type="paragraph" w:styleId="Antrats">
    <w:name w:val="header"/>
    <w:basedOn w:val="prastasis"/>
    <w:link w:val="AntratsDiagrama"/>
    <w:uiPriority w:val="99"/>
    <w:unhideWhenUsed/>
    <w:rsid w:val="00C41DD5"/>
    <w:pPr>
      <w:tabs>
        <w:tab w:val="center" w:pos="4986"/>
        <w:tab w:val="right" w:pos="9972"/>
      </w:tabs>
    </w:pPr>
  </w:style>
  <w:style w:type="character" w:customStyle="1" w:styleId="AntratsDiagrama">
    <w:name w:val="Antraštės Diagrama"/>
    <w:basedOn w:val="Numatytasispastraiposriftas"/>
    <w:link w:val="Antrats"/>
    <w:uiPriority w:val="99"/>
    <w:rsid w:val="00C41DD5"/>
    <w:rPr>
      <w:rFonts w:ascii="TimesLT" w:eastAsia="Times New Roman" w:hAnsi="TimesLT" w:cs="Times New Roman"/>
      <w:kern w:val="0"/>
      <w:sz w:val="24"/>
      <w:szCs w:val="20"/>
      <w:lang w:val="tg-Cyrl-TJ" w:eastAsia="lt-LT"/>
      <w14:ligatures w14:val="none"/>
    </w:rPr>
  </w:style>
  <w:style w:type="paragraph" w:styleId="Porat">
    <w:name w:val="footer"/>
    <w:basedOn w:val="prastasis"/>
    <w:link w:val="PoratDiagrama"/>
    <w:uiPriority w:val="99"/>
    <w:unhideWhenUsed/>
    <w:rsid w:val="00C41DD5"/>
    <w:pPr>
      <w:tabs>
        <w:tab w:val="center" w:pos="4986"/>
        <w:tab w:val="right" w:pos="9972"/>
      </w:tabs>
    </w:pPr>
  </w:style>
  <w:style w:type="character" w:customStyle="1" w:styleId="PoratDiagrama">
    <w:name w:val="Poraštė Diagrama"/>
    <w:basedOn w:val="Numatytasispastraiposriftas"/>
    <w:link w:val="Porat"/>
    <w:uiPriority w:val="99"/>
    <w:rsid w:val="00C41DD5"/>
    <w:rPr>
      <w:rFonts w:ascii="TimesLT" w:eastAsia="Times New Roman" w:hAnsi="TimesLT" w:cs="Times New Roman"/>
      <w:kern w:val="0"/>
      <w:sz w:val="24"/>
      <w:szCs w:val="20"/>
      <w:lang w:val="tg-Cyrl-TJ"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2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974</Words>
  <Characters>556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Diana Brazdžiunienė</cp:lastModifiedBy>
  <cp:revision>2</cp:revision>
  <cp:lastPrinted>2025-06-04T08:48:00Z</cp:lastPrinted>
  <dcterms:created xsi:type="dcterms:W3CDTF">2025-06-05T07:19:00Z</dcterms:created>
  <dcterms:modified xsi:type="dcterms:W3CDTF">2025-06-05T07:19:00Z</dcterms:modified>
</cp:coreProperties>
</file>