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4A22AE2" w14:textId="77777777" w:rsidR="00002022" w:rsidRDefault="00267DB1" w:rsidP="00F81870">
      <w:pPr>
        <w:shd w:val="clear" w:color="auto" w:fill="FFFFFF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</w:pPr>
      <w:r w:rsidRPr="00E9476F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AIŠKINAMASIS RAŠTAS</w:t>
      </w:r>
    </w:p>
    <w:p w14:paraId="7987550C" w14:textId="4E0FDAF8" w:rsidR="00E02E01" w:rsidRPr="00E9476F" w:rsidRDefault="006C47CE" w:rsidP="00F81870">
      <w:pPr>
        <w:shd w:val="clear" w:color="auto" w:fill="FFFFFF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</w:pPr>
      <w:bookmarkStart w:id="0" w:name="tekstoAntraste_2"/>
      <w:bookmarkEnd w:id="0"/>
      <w:r w:rsidRPr="00E9476F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DĖL PANEVĖŽIO MIESTO SAVIVALDYBĖS TARYBOS 2018</w:t>
      </w:r>
      <w:r w:rsidR="00002022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M. LIEPOS </w:t>
      </w:r>
      <w:r w:rsidR="003918E5" w:rsidRPr="00E9476F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23</w:t>
      </w:r>
      <w:r w:rsidRPr="00E9476F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r w:rsidR="00002022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D. </w:t>
      </w:r>
      <w:r w:rsidR="00D37BB9" w:rsidRPr="00E9476F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SPRENDIMO </w:t>
      </w:r>
      <w:r w:rsidRPr="00E9476F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NR. </w:t>
      </w:r>
      <w:r w:rsidR="002F2A41" w:rsidRPr="00E9476F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1-248</w:t>
      </w:r>
      <w:r w:rsidR="002F2A41" w:rsidRPr="00E9476F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r w:rsidRPr="00E9476F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„DĖL PANEVĖŽIO MIESTO DARNAUS JUDUMO PLANO </w:t>
      </w:r>
    </w:p>
    <w:p w14:paraId="287A8E30" w14:textId="2DA4115C" w:rsidR="00D37BB9" w:rsidRDefault="006C47CE" w:rsidP="00F81870">
      <w:pPr>
        <w:shd w:val="clear" w:color="auto" w:fill="FFFFFF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</w:pPr>
      <w:r w:rsidRPr="00E9476F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PATVIRTINIMO“</w:t>
      </w:r>
      <w:r w:rsidR="00002022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r w:rsidR="00E93248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PAKEITIMO</w:t>
      </w:r>
    </w:p>
    <w:p w14:paraId="024CCF49" w14:textId="77777777" w:rsidR="005A5A27" w:rsidRPr="00E9476F" w:rsidRDefault="005A5A27" w:rsidP="00F81870">
      <w:pPr>
        <w:tabs>
          <w:tab w:val="left" w:pos="0"/>
        </w:tabs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287578E3" w14:textId="456B8FEA" w:rsidR="005736B7" w:rsidRPr="00E9476F" w:rsidRDefault="00D17190" w:rsidP="00F81870">
      <w:pPr>
        <w:tabs>
          <w:tab w:val="left" w:pos="0"/>
        </w:tabs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9476F">
        <w:rPr>
          <w:rFonts w:ascii="Times New Roman" w:eastAsia="Times New Roman" w:hAnsi="Times New Roman" w:cs="Times New Roman"/>
          <w:sz w:val="24"/>
          <w:szCs w:val="24"/>
        </w:rPr>
        <w:t>202</w:t>
      </w:r>
      <w:r w:rsidR="00C355F8">
        <w:rPr>
          <w:rFonts w:ascii="Times New Roman" w:eastAsia="Times New Roman" w:hAnsi="Times New Roman" w:cs="Times New Roman"/>
          <w:sz w:val="24"/>
          <w:szCs w:val="24"/>
        </w:rPr>
        <w:t>5</w:t>
      </w:r>
      <w:r w:rsidR="002E5577" w:rsidRPr="00E947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35787" w:rsidRPr="00E9476F">
        <w:rPr>
          <w:rFonts w:ascii="Times New Roman" w:eastAsia="Times New Roman" w:hAnsi="Times New Roman" w:cs="Times New Roman"/>
          <w:sz w:val="24"/>
          <w:szCs w:val="24"/>
        </w:rPr>
        <w:t xml:space="preserve">m. </w:t>
      </w:r>
      <w:r w:rsidR="00C355F8">
        <w:rPr>
          <w:rFonts w:ascii="Times New Roman" w:eastAsia="Times New Roman" w:hAnsi="Times New Roman" w:cs="Times New Roman"/>
          <w:sz w:val="24"/>
          <w:szCs w:val="24"/>
        </w:rPr>
        <w:t>birželio</w:t>
      </w:r>
      <w:r w:rsidR="00D306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355F8">
        <w:rPr>
          <w:rFonts w:ascii="Times New Roman" w:eastAsia="Times New Roman" w:hAnsi="Times New Roman" w:cs="Times New Roman"/>
          <w:sz w:val="24"/>
          <w:szCs w:val="24"/>
        </w:rPr>
        <w:t>6</w:t>
      </w:r>
      <w:r w:rsidR="00C86A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35787" w:rsidRPr="00E9476F">
        <w:rPr>
          <w:rFonts w:ascii="Times New Roman" w:eastAsia="Times New Roman" w:hAnsi="Times New Roman" w:cs="Times New Roman"/>
          <w:sz w:val="24"/>
          <w:szCs w:val="24"/>
        </w:rPr>
        <w:t>d.</w:t>
      </w:r>
    </w:p>
    <w:p w14:paraId="3DAB6572" w14:textId="687F395F" w:rsidR="005736B7" w:rsidRPr="00E9476F" w:rsidRDefault="00035787" w:rsidP="00F81870">
      <w:pPr>
        <w:tabs>
          <w:tab w:val="left" w:pos="0"/>
        </w:tabs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9476F">
        <w:rPr>
          <w:rFonts w:ascii="Times New Roman" w:eastAsia="Times New Roman" w:hAnsi="Times New Roman" w:cs="Times New Roman"/>
          <w:sz w:val="24"/>
          <w:szCs w:val="24"/>
        </w:rPr>
        <w:t>Panevėžys</w:t>
      </w:r>
    </w:p>
    <w:p w14:paraId="73C8DB88" w14:textId="77777777" w:rsidR="004750D7" w:rsidRPr="00E9476F" w:rsidRDefault="004750D7" w:rsidP="00F81870">
      <w:pPr>
        <w:tabs>
          <w:tab w:val="left" w:pos="0"/>
        </w:tabs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2D7F671D" w14:textId="77777777" w:rsidR="00F81870" w:rsidRDefault="00B020AB" w:rsidP="00F81870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E9476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Sprendimo projekto tiksl</w:t>
      </w:r>
      <w:r w:rsidR="008C31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ai ir uždaviniai</w:t>
      </w:r>
      <w:r w:rsidR="00F8187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:</w:t>
      </w:r>
    </w:p>
    <w:p w14:paraId="528B917A" w14:textId="4F3B7DDB" w:rsidR="002A3FFB" w:rsidRDefault="00F81870" w:rsidP="002A3FFB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bCs/>
          <w:color w:val="212529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 w:rsidR="0018659D" w:rsidRPr="001102F8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eikiamu tarybos sprendimo projektu siekiama </w:t>
      </w:r>
      <w:r w:rsidR="009F475C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pakeisti</w:t>
      </w:r>
      <w:r w:rsidR="00433585" w:rsidRPr="001102F8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Panevėžio miesto darnaus judumo plano, patvirtinto Panevėžio miesto savivaldybės tarybos 2018</w:t>
      </w:r>
      <w:r w:rsidR="008D44ED" w:rsidRPr="001102F8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m. liepos mėn. 23 d.</w:t>
      </w:r>
      <w:r w:rsidR="00433585" w:rsidRPr="001102F8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sprendimu Nr. 1-248 „Dėl Panevėžio miesto darnaus judumo plano patvirtinimo“ (toliau – </w:t>
      </w:r>
      <w:r w:rsidR="008D5A39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Planas</w:t>
      </w:r>
      <w:r w:rsidR="00433585" w:rsidRPr="006C4049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), </w:t>
      </w:r>
      <w:r w:rsidR="002A3FFB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IV tomo </w:t>
      </w:r>
      <w:r w:rsidR="002A3FFB" w:rsidRPr="002A3FFB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„Veiksmų planas</w:t>
      </w:r>
      <w:r w:rsidR="002A3FFB" w:rsidRPr="002A3FFB">
        <w:rPr>
          <w:rFonts w:ascii="Times New Roman" w:hAnsi="Times New Roman" w:cs="Times New Roman"/>
          <w:bCs/>
          <w:color w:val="212529"/>
          <w:sz w:val="24"/>
          <w:szCs w:val="24"/>
          <w:shd w:val="clear" w:color="auto" w:fill="FFFFFF"/>
        </w:rPr>
        <w:t>“</w:t>
      </w:r>
      <w:r w:rsidR="002A3FFB">
        <w:rPr>
          <w:rFonts w:ascii="Times New Roman" w:hAnsi="Times New Roman" w:cs="Times New Roman"/>
          <w:bCs/>
          <w:color w:val="212529"/>
          <w:sz w:val="24"/>
          <w:szCs w:val="24"/>
          <w:shd w:val="clear" w:color="auto" w:fill="FFFFFF"/>
        </w:rPr>
        <w:t xml:space="preserve"> tris punktus:</w:t>
      </w:r>
    </w:p>
    <w:p w14:paraId="0AEACFB4" w14:textId="7C05BF68" w:rsidR="002A3FFB" w:rsidRPr="002A3FFB" w:rsidRDefault="002A3FFB" w:rsidP="002A3FFB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</w:pPr>
      <w:r w:rsidRPr="002A3FFB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1. Pakeisti 1.1.1 papunktį ir jį išdėstyti taip:</w:t>
      </w:r>
    </w:p>
    <w:p w14:paraId="6D2EE808" w14:textId="77777777" w:rsidR="002A3FFB" w:rsidRPr="002A3FFB" w:rsidRDefault="002A3FFB" w:rsidP="002A3FFB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iCs/>
          <w:color w:val="212529"/>
          <w:sz w:val="24"/>
          <w:szCs w:val="24"/>
          <w:shd w:val="clear" w:color="auto" w:fill="FFFFFF"/>
        </w:rPr>
      </w:pPr>
      <w:r w:rsidRPr="002A3FFB">
        <w:rPr>
          <w:rFonts w:ascii="Times New Roman" w:hAnsi="Times New Roman" w:cs="Times New Roman"/>
          <w:iCs/>
          <w:color w:val="212529"/>
          <w:sz w:val="24"/>
          <w:szCs w:val="24"/>
          <w:shd w:val="clear" w:color="auto" w:fill="FFFFFF"/>
        </w:rPr>
        <w:t>1.1.1 Įrengti ir/ ar atnaujinti dviračių takai pagrindinėse miesto gatvėse</w:t>
      </w:r>
    </w:p>
    <w:p w14:paraId="3B886B39" w14:textId="77777777" w:rsidR="002A3FFB" w:rsidRPr="002A3FFB" w:rsidRDefault="002A3FFB" w:rsidP="002A3FFB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</w:pPr>
      <w:r w:rsidRPr="002A3FFB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Įrengiama ir/ ar atnaujinama </w:t>
      </w:r>
      <w:r w:rsidRPr="002A3FFB">
        <w:rPr>
          <w:rFonts w:ascii="Times New Roman" w:hAnsi="Times New Roman" w:cs="Times New Roman"/>
          <w:b/>
          <w:bCs/>
          <w:color w:val="212529"/>
          <w:sz w:val="24"/>
          <w:szCs w:val="24"/>
          <w:shd w:val="clear" w:color="auto" w:fill="FFFFFF"/>
        </w:rPr>
        <w:t>32 34,4</w:t>
      </w:r>
      <w:r w:rsidRPr="002A3FFB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km dviračių takų</w:t>
      </w:r>
      <w:r w:rsidRPr="002A3FFB">
        <w:rPr>
          <w:rFonts w:ascii="Times New Roman" w:hAnsi="Times New Roman" w:cs="Times New Roman"/>
          <w:iCs/>
          <w:color w:val="212529"/>
          <w:sz w:val="24"/>
          <w:szCs w:val="24"/>
          <w:shd w:val="clear" w:color="auto" w:fill="FFFFFF"/>
        </w:rPr>
        <w:t xml:space="preserve"> prie pagrindinių miesto gatvių J. </w:t>
      </w:r>
      <w:r w:rsidRPr="002A3FFB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Basanavičiaus, Smėlynės, Klaipėdos, Vilniaus, Nemuno, J. Janonio, S. Kerbedžio, Ramygalos, Pušaloto, Senamiesčio, Velžio </w:t>
      </w:r>
      <w:proofErr w:type="spellStart"/>
      <w:r w:rsidRPr="002A3FFB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kel</w:t>
      </w:r>
      <w:proofErr w:type="spellEnd"/>
      <w:r w:rsidRPr="002A3FFB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, </w:t>
      </w:r>
      <w:proofErr w:type="spellStart"/>
      <w:r w:rsidRPr="002A3FFB">
        <w:rPr>
          <w:rFonts w:ascii="Times New Roman" w:hAnsi="Times New Roman" w:cs="Times New Roman"/>
          <w:b/>
          <w:bCs/>
          <w:color w:val="212529"/>
          <w:sz w:val="24"/>
          <w:szCs w:val="24"/>
          <w:shd w:val="clear" w:color="auto" w:fill="FFFFFF"/>
        </w:rPr>
        <w:t>Paliūniškio</w:t>
      </w:r>
      <w:proofErr w:type="spellEnd"/>
      <w:r w:rsidRPr="002A3FFB">
        <w:rPr>
          <w:rFonts w:ascii="Times New Roman" w:hAnsi="Times New Roman" w:cs="Times New Roman"/>
          <w:b/>
          <w:bCs/>
          <w:color w:val="212529"/>
          <w:sz w:val="24"/>
          <w:szCs w:val="24"/>
          <w:shd w:val="clear" w:color="auto" w:fill="FFFFFF"/>
        </w:rPr>
        <w:t>, Vakarinės</w:t>
      </w:r>
      <w:r w:rsidRPr="002A3FFB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ir kt.  </w:t>
      </w:r>
    </w:p>
    <w:p w14:paraId="7B864E55" w14:textId="038CFBAF" w:rsidR="002A3FFB" w:rsidRPr="002A3FFB" w:rsidRDefault="002A3FFB" w:rsidP="002A3FFB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</w:pPr>
      <w:r w:rsidRPr="002A3FFB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2. Pakeisti 1.1.2 papunktį ir jį išdėstyti taip:</w:t>
      </w:r>
    </w:p>
    <w:p w14:paraId="6A7810E8" w14:textId="77777777" w:rsidR="002A3FFB" w:rsidRPr="002A3FFB" w:rsidRDefault="002A3FFB" w:rsidP="002A3FFB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i/>
          <w:color w:val="212529"/>
          <w:sz w:val="24"/>
          <w:szCs w:val="24"/>
          <w:shd w:val="clear" w:color="auto" w:fill="FFFFFF"/>
        </w:rPr>
      </w:pPr>
      <w:r w:rsidRPr="002A3FFB">
        <w:rPr>
          <w:rFonts w:ascii="Times New Roman" w:hAnsi="Times New Roman" w:cs="Times New Roman"/>
          <w:iCs/>
          <w:color w:val="212529"/>
          <w:sz w:val="24"/>
          <w:szCs w:val="24"/>
          <w:shd w:val="clear" w:color="auto" w:fill="FFFFFF"/>
        </w:rPr>
        <w:t>1.1.2 Įrengti ir/ ar atnaujinti pėsčiųjų takai pagrindinėse miesto gatvėse</w:t>
      </w:r>
    </w:p>
    <w:p w14:paraId="1B2D8234" w14:textId="77777777" w:rsidR="002A3FFB" w:rsidRPr="002A3FFB" w:rsidRDefault="002A3FFB" w:rsidP="002A3FFB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bCs/>
          <w:iCs/>
          <w:color w:val="212529"/>
          <w:sz w:val="24"/>
          <w:szCs w:val="24"/>
          <w:shd w:val="clear" w:color="auto" w:fill="FFFFFF"/>
        </w:rPr>
      </w:pPr>
      <w:r w:rsidRPr="002A3FFB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Įrengiama ir/ ar atnaujinama </w:t>
      </w:r>
      <w:r w:rsidRPr="002A3FFB">
        <w:rPr>
          <w:rFonts w:ascii="Times New Roman" w:hAnsi="Times New Roman" w:cs="Times New Roman"/>
          <w:b/>
          <w:bCs/>
          <w:color w:val="212529"/>
          <w:sz w:val="24"/>
          <w:szCs w:val="24"/>
          <w:shd w:val="clear" w:color="auto" w:fill="FFFFFF"/>
        </w:rPr>
        <w:t>40 42,4</w:t>
      </w:r>
      <w:r w:rsidRPr="002A3FFB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km ilgio pėsčiųjų takų </w:t>
      </w:r>
      <w:r w:rsidRPr="002A3FFB">
        <w:rPr>
          <w:rFonts w:ascii="Times New Roman" w:hAnsi="Times New Roman" w:cs="Times New Roman"/>
          <w:iCs/>
          <w:color w:val="212529"/>
          <w:sz w:val="24"/>
          <w:szCs w:val="24"/>
          <w:shd w:val="clear" w:color="auto" w:fill="FFFFFF"/>
        </w:rPr>
        <w:t xml:space="preserve">J. </w:t>
      </w:r>
      <w:r w:rsidRPr="002A3FFB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Basanavičiaus, Smėlynės, Klaipėdos, Vilniaus, Nemuno, J. Janonio, S. Kerbedžio, Ramygalos, Pušaloto, Senamiesčio, Velžio </w:t>
      </w:r>
      <w:proofErr w:type="spellStart"/>
      <w:r w:rsidRPr="002A3FFB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kel</w:t>
      </w:r>
      <w:proofErr w:type="spellEnd"/>
      <w:r w:rsidRPr="002A3FFB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. , </w:t>
      </w:r>
      <w:proofErr w:type="spellStart"/>
      <w:r w:rsidRPr="002A3FFB">
        <w:rPr>
          <w:rFonts w:ascii="Times New Roman" w:hAnsi="Times New Roman" w:cs="Times New Roman"/>
          <w:b/>
          <w:bCs/>
          <w:color w:val="212529"/>
          <w:sz w:val="24"/>
          <w:szCs w:val="24"/>
          <w:shd w:val="clear" w:color="auto" w:fill="FFFFFF"/>
        </w:rPr>
        <w:t>Paliūniškio</w:t>
      </w:r>
      <w:proofErr w:type="spellEnd"/>
      <w:r w:rsidRPr="002A3FFB">
        <w:rPr>
          <w:rFonts w:ascii="Times New Roman" w:hAnsi="Times New Roman" w:cs="Times New Roman"/>
          <w:b/>
          <w:bCs/>
          <w:color w:val="212529"/>
          <w:sz w:val="24"/>
          <w:szCs w:val="24"/>
          <w:shd w:val="clear" w:color="auto" w:fill="FFFFFF"/>
        </w:rPr>
        <w:t>, Vakarinės</w:t>
      </w:r>
      <w:r w:rsidRPr="002A3FFB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ir kt.  gatvėse. </w:t>
      </w:r>
      <w:r w:rsidRPr="002A3FFB">
        <w:rPr>
          <w:rFonts w:ascii="Times New Roman" w:hAnsi="Times New Roman" w:cs="Times New Roman"/>
          <w:bCs/>
          <w:iCs/>
          <w:color w:val="212529"/>
          <w:sz w:val="24"/>
          <w:szCs w:val="24"/>
          <w:shd w:val="clear" w:color="auto" w:fill="FFFFFF"/>
        </w:rPr>
        <w:t>Pėsčiųjų takų prieigas numatoma apželdinti siekiant skatinti miesto kraštovaizdžio patrauklumą.</w:t>
      </w:r>
    </w:p>
    <w:p w14:paraId="3BE8CA46" w14:textId="52A028A3" w:rsidR="002A3FFB" w:rsidRDefault="002A3FFB" w:rsidP="002A3FFB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</w:pPr>
      <w:r w:rsidRPr="002A3FFB">
        <w:rPr>
          <w:rFonts w:ascii="Times New Roman" w:hAnsi="Times New Roman" w:cs="Times New Roman"/>
          <w:iCs/>
          <w:color w:val="212529"/>
          <w:sz w:val="24"/>
          <w:szCs w:val="24"/>
          <w:shd w:val="clear" w:color="auto" w:fill="FFFFFF"/>
        </w:rPr>
        <w:t xml:space="preserve">3. </w:t>
      </w:r>
      <w:r w:rsidRPr="002A3FFB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Pakeisti priede esančią priemonių grupę </w:t>
      </w:r>
      <w:r w:rsidRPr="002A3FFB">
        <w:rPr>
          <w:rFonts w:ascii="Times New Roman" w:hAnsi="Times New Roman" w:cs="Times New Roman"/>
          <w:iCs/>
          <w:color w:val="212529"/>
          <w:sz w:val="24"/>
          <w:szCs w:val="24"/>
          <w:shd w:val="clear" w:color="auto" w:fill="FFFFFF"/>
        </w:rPr>
        <w:t>1.1 Pagrindinių miesto gatvių elementų atnaujinimas ir pritaikymas moderniems miesto gyventojų poreikiams</w:t>
      </w:r>
      <w:r w:rsidRPr="002A3FFB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ir išdėstyti taip:</w:t>
      </w:r>
    </w:p>
    <w:p w14:paraId="344838C2" w14:textId="77777777" w:rsidR="00725AFA" w:rsidRPr="002A3FFB" w:rsidRDefault="00725AFA" w:rsidP="002A3FFB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1144"/>
        <w:gridCol w:w="1651"/>
        <w:gridCol w:w="1326"/>
        <w:gridCol w:w="1760"/>
        <w:gridCol w:w="1482"/>
        <w:gridCol w:w="1337"/>
        <w:gridCol w:w="928"/>
      </w:tblGrid>
      <w:tr w:rsidR="00725AFA" w:rsidRPr="00A55B63" w14:paraId="07039289" w14:textId="77777777" w:rsidTr="00725AFA">
        <w:tc>
          <w:tcPr>
            <w:tcW w:w="1685" w:type="dxa"/>
          </w:tcPr>
          <w:p w14:paraId="4A476A72" w14:textId="77777777" w:rsidR="00A55B63" w:rsidRPr="00A55B63" w:rsidRDefault="00A55B63" w:rsidP="00725AFA">
            <w:pPr>
              <w:shd w:val="clear" w:color="auto" w:fill="FFFFFF"/>
              <w:jc w:val="both"/>
              <w:rPr>
                <w:rFonts w:cs="Times New Roman"/>
                <w:iCs/>
                <w:color w:val="212529"/>
                <w:szCs w:val="24"/>
                <w:shd w:val="clear" w:color="auto" w:fill="FFFFFF"/>
              </w:rPr>
            </w:pPr>
            <w:r w:rsidRPr="00A55B63">
              <w:rPr>
                <w:rFonts w:cs="Times New Roman"/>
                <w:iCs/>
                <w:color w:val="212529"/>
                <w:szCs w:val="24"/>
                <w:shd w:val="clear" w:color="auto" w:fill="FFFFFF"/>
              </w:rPr>
              <w:t>Uždavinys</w:t>
            </w:r>
          </w:p>
        </w:tc>
        <w:tc>
          <w:tcPr>
            <w:tcW w:w="2705" w:type="dxa"/>
          </w:tcPr>
          <w:p w14:paraId="30CB8616" w14:textId="77777777" w:rsidR="00A55B63" w:rsidRPr="00A55B63" w:rsidRDefault="00A55B63" w:rsidP="00725AFA">
            <w:pPr>
              <w:shd w:val="clear" w:color="auto" w:fill="FFFFFF"/>
              <w:jc w:val="both"/>
              <w:rPr>
                <w:rFonts w:cs="Times New Roman"/>
                <w:iCs/>
                <w:color w:val="212529"/>
                <w:szCs w:val="24"/>
                <w:shd w:val="clear" w:color="auto" w:fill="FFFFFF"/>
              </w:rPr>
            </w:pPr>
            <w:r w:rsidRPr="00A55B63">
              <w:rPr>
                <w:rFonts w:cs="Times New Roman"/>
                <w:iCs/>
                <w:color w:val="212529"/>
                <w:szCs w:val="24"/>
                <w:shd w:val="clear" w:color="auto" w:fill="FFFFFF"/>
              </w:rPr>
              <w:t>Priemonių grupė</w:t>
            </w:r>
          </w:p>
        </w:tc>
        <w:tc>
          <w:tcPr>
            <w:tcW w:w="361" w:type="dxa"/>
          </w:tcPr>
          <w:p w14:paraId="0AE3B856" w14:textId="77777777" w:rsidR="00A55B63" w:rsidRPr="00A55B63" w:rsidRDefault="00A55B63" w:rsidP="00725AFA">
            <w:pPr>
              <w:shd w:val="clear" w:color="auto" w:fill="FFFFFF"/>
              <w:jc w:val="both"/>
              <w:rPr>
                <w:rFonts w:cs="Times New Roman"/>
                <w:iCs/>
                <w:color w:val="212529"/>
                <w:szCs w:val="24"/>
                <w:shd w:val="clear" w:color="auto" w:fill="FFFFFF"/>
              </w:rPr>
            </w:pPr>
            <w:r w:rsidRPr="00A55B63">
              <w:rPr>
                <w:rFonts w:cs="Times New Roman"/>
                <w:iCs/>
                <w:color w:val="212529"/>
                <w:szCs w:val="24"/>
                <w:shd w:val="clear" w:color="auto" w:fill="FFFFFF"/>
              </w:rPr>
              <w:t>Priemonė</w:t>
            </w:r>
          </w:p>
        </w:tc>
        <w:tc>
          <w:tcPr>
            <w:tcW w:w="0" w:type="auto"/>
          </w:tcPr>
          <w:p w14:paraId="5D237383" w14:textId="77777777" w:rsidR="00A55B63" w:rsidRPr="00A55B63" w:rsidRDefault="00A55B63" w:rsidP="00725AFA">
            <w:pPr>
              <w:shd w:val="clear" w:color="auto" w:fill="FFFFFF"/>
              <w:jc w:val="both"/>
              <w:rPr>
                <w:rFonts w:cs="Times New Roman"/>
                <w:iCs/>
                <w:color w:val="212529"/>
                <w:szCs w:val="24"/>
                <w:shd w:val="clear" w:color="auto" w:fill="FFFFFF"/>
              </w:rPr>
            </w:pPr>
            <w:r w:rsidRPr="00A55B63">
              <w:rPr>
                <w:rFonts w:cs="Times New Roman"/>
                <w:iCs/>
                <w:color w:val="212529"/>
                <w:szCs w:val="24"/>
                <w:shd w:val="clear" w:color="auto" w:fill="FFFFFF"/>
              </w:rPr>
              <w:t>Vykdytojas</w:t>
            </w:r>
          </w:p>
        </w:tc>
        <w:tc>
          <w:tcPr>
            <w:tcW w:w="0" w:type="auto"/>
          </w:tcPr>
          <w:p w14:paraId="3413523D" w14:textId="77777777" w:rsidR="00A55B63" w:rsidRPr="00A55B63" w:rsidRDefault="00A55B63" w:rsidP="00725AFA">
            <w:pPr>
              <w:shd w:val="clear" w:color="auto" w:fill="FFFFFF"/>
              <w:jc w:val="both"/>
              <w:rPr>
                <w:rFonts w:cs="Times New Roman"/>
                <w:iCs/>
                <w:color w:val="212529"/>
                <w:szCs w:val="24"/>
                <w:shd w:val="clear" w:color="auto" w:fill="FFFFFF"/>
              </w:rPr>
            </w:pPr>
            <w:r w:rsidRPr="00A55B63">
              <w:rPr>
                <w:rFonts w:cs="Times New Roman"/>
                <w:iCs/>
                <w:color w:val="212529"/>
                <w:szCs w:val="24"/>
                <w:shd w:val="clear" w:color="auto" w:fill="FFFFFF"/>
              </w:rPr>
              <w:t>Siekiamas rezultatas 2018-2030 metų laikotarpiu</w:t>
            </w:r>
          </w:p>
        </w:tc>
        <w:tc>
          <w:tcPr>
            <w:tcW w:w="0" w:type="auto"/>
          </w:tcPr>
          <w:p w14:paraId="6446CC58" w14:textId="77777777" w:rsidR="00A55B63" w:rsidRPr="00A55B63" w:rsidRDefault="00A55B63" w:rsidP="00725AFA">
            <w:pPr>
              <w:shd w:val="clear" w:color="auto" w:fill="FFFFFF"/>
              <w:jc w:val="both"/>
              <w:rPr>
                <w:rFonts w:cs="Times New Roman"/>
                <w:iCs/>
                <w:color w:val="212529"/>
                <w:szCs w:val="24"/>
                <w:shd w:val="clear" w:color="auto" w:fill="FFFFFF"/>
              </w:rPr>
            </w:pPr>
            <w:r w:rsidRPr="00A55B63">
              <w:rPr>
                <w:rFonts w:cs="Times New Roman"/>
                <w:iCs/>
                <w:color w:val="212529"/>
                <w:szCs w:val="24"/>
                <w:shd w:val="clear" w:color="auto" w:fill="FFFFFF"/>
              </w:rPr>
              <w:t>Finansavimo šaltinis</w:t>
            </w:r>
          </w:p>
        </w:tc>
        <w:tc>
          <w:tcPr>
            <w:tcW w:w="0" w:type="auto"/>
          </w:tcPr>
          <w:p w14:paraId="0B1A322D" w14:textId="77777777" w:rsidR="00A55B63" w:rsidRPr="00A55B63" w:rsidRDefault="00A55B63" w:rsidP="00725AFA">
            <w:pPr>
              <w:shd w:val="clear" w:color="auto" w:fill="FFFFFF"/>
              <w:jc w:val="both"/>
              <w:rPr>
                <w:rFonts w:cs="Times New Roman"/>
                <w:iCs/>
                <w:color w:val="212529"/>
                <w:szCs w:val="24"/>
                <w:shd w:val="clear" w:color="auto" w:fill="FFFFFF"/>
              </w:rPr>
            </w:pPr>
            <w:r w:rsidRPr="00A55B63">
              <w:rPr>
                <w:rFonts w:cs="Times New Roman"/>
                <w:iCs/>
                <w:color w:val="212529"/>
                <w:szCs w:val="24"/>
                <w:shd w:val="clear" w:color="auto" w:fill="FFFFFF"/>
              </w:rPr>
              <w:t>Siektina rodiklio reikšmė iki 2030 m.</w:t>
            </w:r>
          </w:p>
        </w:tc>
      </w:tr>
      <w:tr w:rsidR="00A55B63" w:rsidRPr="00A55B63" w14:paraId="04EE4595" w14:textId="77777777" w:rsidTr="00725AFA">
        <w:tc>
          <w:tcPr>
            <w:tcW w:w="1685" w:type="dxa"/>
            <w:vMerge w:val="restart"/>
          </w:tcPr>
          <w:p w14:paraId="2F194F5D" w14:textId="77777777" w:rsidR="00A55B63" w:rsidRPr="00A55B63" w:rsidRDefault="00A55B63" w:rsidP="00A55B63">
            <w:pPr>
              <w:shd w:val="clear" w:color="auto" w:fill="FFFFFF"/>
              <w:ind w:firstLine="720"/>
              <w:jc w:val="both"/>
              <w:rPr>
                <w:rFonts w:cs="Times New Roman"/>
                <w:iCs/>
                <w:color w:val="212529"/>
                <w:szCs w:val="24"/>
                <w:shd w:val="clear" w:color="auto" w:fill="FFFFFF"/>
              </w:rPr>
            </w:pPr>
            <w:r w:rsidRPr="00A55B63">
              <w:rPr>
                <w:rFonts w:cs="Times New Roman"/>
                <w:bCs/>
                <w:iCs/>
                <w:color w:val="212529"/>
                <w:szCs w:val="24"/>
                <w:shd w:val="clear" w:color="auto" w:fill="FFFFFF"/>
              </w:rPr>
              <w:t xml:space="preserve">1. </w:t>
            </w:r>
            <w:proofErr w:type="spellStart"/>
            <w:r w:rsidRPr="00A55B63">
              <w:rPr>
                <w:rFonts w:cs="Times New Roman"/>
                <w:bCs/>
                <w:iCs/>
                <w:color w:val="212529"/>
                <w:szCs w:val="24"/>
                <w:shd w:val="clear" w:color="auto" w:fill="FFFFFF"/>
              </w:rPr>
              <w:t>Bevariklio</w:t>
            </w:r>
            <w:proofErr w:type="spellEnd"/>
            <w:r w:rsidRPr="00A55B63">
              <w:rPr>
                <w:rFonts w:cs="Times New Roman"/>
                <w:bCs/>
                <w:iCs/>
                <w:color w:val="212529"/>
                <w:szCs w:val="24"/>
                <w:shd w:val="clear" w:color="auto" w:fill="FFFFFF"/>
              </w:rPr>
              <w:t xml:space="preserve"> transporto skatinimas</w:t>
            </w:r>
          </w:p>
        </w:tc>
        <w:tc>
          <w:tcPr>
            <w:tcW w:w="8051" w:type="dxa"/>
            <w:gridSpan w:val="6"/>
          </w:tcPr>
          <w:p w14:paraId="79066219" w14:textId="77777777" w:rsidR="00A55B63" w:rsidRPr="00A55B63" w:rsidRDefault="00A55B63" w:rsidP="00A55B63">
            <w:pPr>
              <w:shd w:val="clear" w:color="auto" w:fill="FFFFFF"/>
              <w:ind w:firstLine="720"/>
              <w:jc w:val="both"/>
              <w:rPr>
                <w:rFonts w:cs="Times New Roman"/>
                <w:iCs/>
                <w:color w:val="212529"/>
                <w:szCs w:val="24"/>
                <w:shd w:val="clear" w:color="auto" w:fill="FFFFFF"/>
              </w:rPr>
            </w:pPr>
            <w:r w:rsidRPr="00A55B63">
              <w:rPr>
                <w:rFonts w:cs="Times New Roman"/>
                <w:iCs/>
                <w:color w:val="212529"/>
                <w:szCs w:val="24"/>
                <w:shd w:val="clear" w:color="auto" w:fill="FFFFFF"/>
              </w:rPr>
              <w:t>1.1 Pagrindinių miesto gatvių elementų atnaujinimas ir pritaikymas moderniems miesto gyventojų poreikiams</w:t>
            </w:r>
          </w:p>
        </w:tc>
      </w:tr>
      <w:tr w:rsidR="00725AFA" w:rsidRPr="00A55B63" w14:paraId="03D845E1" w14:textId="77777777" w:rsidTr="00725AFA">
        <w:trPr>
          <w:trHeight w:val="1002"/>
        </w:trPr>
        <w:tc>
          <w:tcPr>
            <w:tcW w:w="1685" w:type="dxa"/>
            <w:vMerge/>
          </w:tcPr>
          <w:p w14:paraId="43F01934" w14:textId="77777777" w:rsidR="00A55B63" w:rsidRPr="00A55B63" w:rsidRDefault="00A55B63" w:rsidP="00A55B63">
            <w:pPr>
              <w:shd w:val="clear" w:color="auto" w:fill="FFFFFF"/>
              <w:ind w:firstLine="720"/>
              <w:jc w:val="both"/>
              <w:rPr>
                <w:rFonts w:cs="Times New Roman"/>
                <w:iCs/>
                <w:color w:val="212529"/>
                <w:szCs w:val="24"/>
                <w:shd w:val="clear" w:color="auto" w:fill="FFFFFF"/>
              </w:rPr>
            </w:pPr>
          </w:p>
        </w:tc>
        <w:tc>
          <w:tcPr>
            <w:tcW w:w="2705" w:type="dxa"/>
            <w:vMerge w:val="restart"/>
          </w:tcPr>
          <w:p w14:paraId="6D03C2F2" w14:textId="77777777" w:rsidR="00A55B63" w:rsidRPr="00A55B63" w:rsidRDefault="00A55B63" w:rsidP="00A55B63">
            <w:pPr>
              <w:shd w:val="clear" w:color="auto" w:fill="FFFFFF"/>
              <w:ind w:firstLine="720"/>
              <w:jc w:val="both"/>
              <w:rPr>
                <w:rFonts w:cs="Times New Roman"/>
                <w:iCs/>
                <w:color w:val="212529"/>
                <w:szCs w:val="24"/>
                <w:shd w:val="clear" w:color="auto" w:fill="FFFFFF"/>
              </w:rPr>
            </w:pPr>
            <w:r w:rsidRPr="00A55B63">
              <w:rPr>
                <w:rFonts w:cs="Times New Roman"/>
                <w:iCs/>
                <w:color w:val="212529"/>
                <w:szCs w:val="24"/>
                <w:shd w:val="clear" w:color="auto" w:fill="FFFFFF"/>
              </w:rPr>
              <w:t xml:space="preserve">Dviračių ir/ arba pėsčiųjų ir dviračių tako modernizavimas integruojant į bendrą </w:t>
            </w:r>
            <w:proofErr w:type="spellStart"/>
            <w:r w:rsidRPr="00A55B63">
              <w:rPr>
                <w:rFonts w:cs="Times New Roman"/>
                <w:iCs/>
                <w:color w:val="212529"/>
                <w:szCs w:val="24"/>
                <w:shd w:val="clear" w:color="auto" w:fill="FFFFFF"/>
              </w:rPr>
              <w:t>bevariklio</w:t>
            </w:r>
            <w:proofErr w:type="spellEnd"/>
            <w:r w:rsidRPr="00A55B63">
              <w:rPr>
                <w:rFonts w:cs="Times New Roman"/>
                <w:iCs/>
                <w:color w:val="212529"/>
                <w:szCs w:val="24"/>
                <w:shd w:val="clear" w:color="auto" w:fill="FFFFFF"/>
              </w:rPr>
              <w:t xml:space="preserve"> transporto tinklą (J. Basanavičiaus, Smėlynės, Klaipėdos,  </w:t>
            </w:r>
            <w:r w:rsidRPr="00A55B63">
              <w:rPr>
                <w:rFonts w:cs="Times New Roman"/>
                <w:iCs/>
                <w:color w:val="212529"/>
                <w:szCs w:val="24"/>
                <w:shd w:val="clear" w:color="auto" w:fill="FFFFFF"/>
              </w:rPr>
              <w:lastRenderedPageBreak/>
              <w:t xml:space="preserve">Vilniaus, Nemuno, J. Janonio, S. Kerbedžio, Ramygalos, Pušaloto, Senamiesčio, Velžio </w:t>
            </w:r>
            <w:proofErr w:type="spellStart"/>
            <w:r w:rsidRPr="00A55B63">
              <w:rPr>
                <w:rFonts w:cs="Times New Roman"/>
                <w:iCs/>
                <w:color w:val="212529"/>
                <w:szCs w:val="24"/>
                <w:shd w:val="clear" w:color="auto" w:fill="FFFFFF"/>
              </w:rPr>
              <w:t>kel</w:t>
            </w:r>
            <w:proofErr w:type="spellEnd"/>
            <w:r w:rsidRPr="00A55B63">
              <w:rPr>
                <w:rFonts w:cs="Times New Roman"/>
                <w:iCs/>
                <w:color w:val="212529"/>
                <w:szCs w:val="24"/>
                <w:shd w:val="clear" w:color="auto" w:fill="FFFFFF"/>
              </w:rPr>
              <w:t xml:space="preserve">.,  </w:t>
            </w:r>
            <w:proofErr w:type="spellStart"/>
            <w:r w:rsidRPr="00A55B63">
              <w:rPr>
                <w:rFonts w:cs="Times New Roman"/>
                <w:b/>
                <w:bCs/>
                <w:iCs/>
                <w:color w:val="212529"/>
                <w:szCs w:val="24"/>
                <w:shd w:val="clear" w:color="auto" w:fill="FFFFFF"/>
              </w:rPr>
              <w:t>Paliūniškio</w:t>
            </w:r>
            <w:proofErr w:type="spellEnd"/>
            <w:r w:rsidRPr="00A55B63">
              <w:rPr>
                <w:rFonts w:cs="Times New Roman"/>
                <w:b/>
                <w:bCs/>
                <w:iCs/>
                <w:color w:val="212529"/>
                <w:szCs w:val="24"/>
                <w:shd w:val="clear" w:color="auto" w:fill="FFFFFF"/>
              </w:rPr>
              <w:t>, Vakarinės</w:t>
            </w:r>
            <w:r w:rsidRPr="00A55B63">
              <w:rPr>
                <w:rFonts w:cs="Times New Roman"/>
                <w:iCs/>
                <w:color w:val="212529"/>
                <w:szCs w:val="24"/>
                <w:shd w:val="clear" w:color="auto" w:fill="FFFFFF"/>
              </w:rPr>
              <w:t xml:space="preserve"> ir kt.)</w:t>
            </w:r>
          </w:p>
        </w:tc>
        <w:tc>
          <w:tcPr>
            <w:tcW w:w="361" w:type="dxa"/>
          </w:tcPr>
          <w:p w14:paraId="445A9CB3" w14:textId="77777777" w:rsidR="00A55B63" w:rsidRPr="00A55B63" w:rsidRDefault="00A55B63" w:rsidP="00A55B63">
            <w:pPr>
              <w:shd w:val="clear" w:color="auto" w:fill="FFFFFF"/>
              <w:ind w:firstLine="720"/>
              <w:jc w:val="both"/>
              <w:rPr>
                <w:rFonts w:cs="Times New Roman"/>
                <w:iCs/>
                <w:color w:val="212529"/>
                <w:szCs w:val="24"/>
                <w:shd w:val="clear" w:color="auto" w:fill="FFFFFF"/>
              </w:rPr>
            </w:pPr>
            <w:r w:rsidRPr="00A55B63">
              <w:rPr>
                <w:rFonts w:cs="Times New Roman"/>
                <w:iCs/>
                <w:color w:val="212529"/>
                <w:szCs w:val="24"/>
                <w:shd w:val="clear" w:color="auto" w:fill="FFFFFF"/>
              </w:rPr>
              <w:lastRenderedPageBreak/>
              <w:t>1.1.1 Įrengti ir/ ar atnaujinti dviračių takai pagrindinėse miesto gatvėse</w:t>
            </w:r>
          </w:p>
        </w:tc>
        <w:tc>
          <w:tcPr>
            <w:tcW w:w="0" w:type="auto"/>
          </w:tcPr>
          <w:p w14:paraId="633A5053" w14:textId="77777777" w:rsidR="00A55B63" w:rsidRPr="00A55B63" w:rsidRDefault="00A55B63" w:rsidP="00A55B63">
            <w:pPr>
              <w:shd w:val="clear" w:color="auto" w:fill="FFFFFF"/>
              <w:ind w:firstLine="720"/>
              <w:jc w:val="both"/>
              <w:rPr>
                <w:rFonts w:cs="Times New Roman"/>
                <w:iCs/>
                <w:color w:val="212529"/>
                <w:szCs w:val="24"/>
                <w:shd w:val="clear" w:color="auto" w:fill="FFFFFF"/>
              </w:rPr>
            </w:pPr>
            <w:r w:rsidRPr="00A55B63">
              <w:rPr>
                <w:rFonts w:cs="Times New Roman"/>
                <w:iCs/>
                <w:color w:val="212529"/>
                <w:szCs w:val="24"/>
                <w:shd w:val="clear" w:color="auto" w:fill="FFFFFF"/>
              </w:rPr>
              <w:t>Panevėžio miesto savivaldybės administracija</w:t>
            </w:r>
          </w:p>
        </w:tc>
        <w:tc>
          <w:tcPr>
            <w:tcW w:w="0" w:type="auto"/>
          </w:tcPr>
          <w:p w14:paraId="4F285D10" w14:textId="77777777" w:rsidR="00A55B63" w:rsidRPr="00A55B63" w:rsidRDefault="00A55B63" w:rsidP="00725AFA">
            <w:pPr>
              <w:shd w:val="clear" w:color="auto" w:fill="FFFFFF"/>
              <w:jc w:val="both"/>
              <w:rPr>
                <w:rFonts w:cs="Times New Roman"/>
                <w:color w:val="212529"/>
                <w:szCs w:val="24"/>
                <w:shd w:val="clear" w:color="auto" w:fill="FFFFFF"/>
              </w:rPr>
            </w:pPr>
            <w:r w:rsidRPr="00A55B63">
              <w:rPr>
                <w:rFonts w:cs="Times New Roman"/>
                <w:color w:val="212529"/>
                <w:szCs w:val="24"/>
                <w:shd w:val="clear" w:color="auto" w:fill="FFFFFF"/>
              </w:rPr>
              <w:t xml:space="preserve">Įrengta </w:t>
            </w:r>
            <w:r w:rsidRPr="00A55B63">
              <w:rPr>
                <w:rFonts w:cs="Times New Roman"/>
                <w:b/>
                <w:bCs/>
                <w:strike/>
                <w:color w:val="212529"/>
                <w:szCs w:val="24"/>
                <w:shd w:val="clear" w:color="auto" w:fill="FFFFFF"/>
              </w:rPr>
              <w:t>32</w:t>
            </w:r>
            <w:r w:rsidRPr="00A55B63">
              <w:rPr>
                <w:rFonts w:cs="Times New Roman"/>
                <w:b/>
                <w:bCs/>
                <w:color w:val="212529"/>
                <w:szCs w:val="24"/>
                <w:shd w:val="clear" w:color="auto" w:fill="FFFFFF"/>
              </w:rPr>
              <w:t xml:space="preserve"> 34, 4</w:t>
            </w:r>
            <w:r w:rsidRPr="00A55B63">
              <w:rPr>
                <w:rFonts w:cs="Times New Roman"/>
                <w:color w:val="212529"/>
                <w:szCs w:val="24"/>
                <w:shd w:val="clear" w:color="auto" w:fill="FFFFFF"/>
              </w:rPr>
              <w:t xml:space="preserve"> km</w:t>
            </w:r>
            <w:r w:rsidRPr="00A55B63">
              <w:rPr>
                <w:rFonts w:cs="Times New Roman"/>
                <w:b/>
                <w:bCs/>
                <w:color w:val="212529"/>
                <w:szCs w:val="24"/>
                <w:shd w:val="clear" w:color="auto" w:fill="FFFFFF"/>
              </w:rPr>
              <w:t xml:space="preserve"> </w:t>
            </w:r>
            <w:r w:rsidRPr="00A55B63">
              <w:rPr>
                <w:rFonts w:cs="Times New Roman"/>
                <w:color w:val="212529"/>
                <w:szCs w:val="24"/>
                <w:shd w:val="clear" w:color="auto" w:fill="FFFFFF"/>
              </w:rPr>
              <w:t>dviračių takų prie pagrindinių  miesto gatvių</w:t>
            </w:r>
          </w:p>
        </w:tc>
        <w:tc>
          <w:tcPr>
            <w:tcW w:w="0" w:type="auto"/>
          </w:tcPr>
          <w:p w14:paraId="5A8711A4" w14:textId="77777777" w:rsidR="00A55B63" w:rsidRPr="00A55B63" w:rsidRDefault="00A55B63" w:rsidP="00A55B63">
            <w:pPr>
              <w:shd w:val="clear" w:color="auto" w:fill="FFFFFF"/>
              <w:ind w:firstLine="720"/>
              <w:jc w:val="both"/>
              <w:rPr>
                <w:rFonts w:cs="Times New Roman"/>
                <w:iCs/>
                <w:color w:val="212529"/>
                <w:szCs w:val="24"/>
                <w:shd w:val="clear" w:color="auto" w:fill="FFFFFF"/>
              </w:rPr>
            </w:pPr>
            <w:r w:rsidRPr="00A55B63">
              <w:rPr>
                <w:rFonts w:cs="Times New Roman"/>
                <w:iCs/>
                <w:color w:val="212529"/>
                <w:szCs w:val="24"/>
                <w:shd w:val="clear" w:color="auto" w:fill="FFFFFF"/>
              </w:rPr>
              <w:t>SB lėšos, ES lėšos</w:t>
            </w:r>
          </w:p>
        </w:tc>
        <w:tc>
          <w:tcPr>
            <w:tcW w:w="0" w:type="auto"/>
          </w:tcPr>
          <w:p w14:paraId="0ABCB0D3" w14:textId="77777777" w:rsidR="00A55B63" w:rsidRPr="00A55B63" w:rsidRDefault="00A55B63" w:rsidP="00725AFA">
            <w:pPr>
              <w:shd w:val="clear" w:color="auto" w:fill="FFFFFF"/>
              <w:jc w:val="both"/>
              <w:rPr>
                <w:rFonts w:cs="Times New Roman"/>
                <w:iCs/>
                <w:color w:val="212529"/>
                <w:szCs w:val="24"/>
                <w:shd w:val="clear" w:color="auto" w:fill="FFFFFF"/>
              </w:rPr>
            </w:pPr>
            <w:r w:rsidRPr="00A55B63">
              <w:rPr>
                <w:rFonts w:cs="Times New Roman"/>
                <w:b/>
                <w:bCs/>
                <w:iCs/>
                <w:strike/>
                <w:color w:val="212529"/>
                <w:szCs w:val="24"/>
                <w:shd w:val="clear" w:color="auto" w:fill="FFFFFF"/>
              </w:rPr>
              <w:t>32</w:t>
            </w:r>
            <w:r w:rsidRPr="00A55B63">
              <w:rPr>
                <w:rFonts w:cs="Times New Roman"/>
                <w:b/>
                <w:bCs/>
                <w:iCs/>
                <w:color w:val="212529"/>
                <w:szCs w:val="24"/>
                <w:shd w:val="clear" w:color="auto" w:fill="FFFFFF"/>
              </w:rPr>
              <w:t xml:space="preserve"> 34,4</w:t>
            </w:r>
            <w:r w:rsidRPr="00A55B63">
              <w:rPr>
                <w:rFonts w:cs="Times New Roman"/>
                <w:iCs/>
                <w:color w:val="212529"/>
                <w:szCs w:val="24"/>
                <w:shd w:val="clear" w:color="auto" w:fill="FFFFFF"/>
              </w:rPr>
              <w:t xml:space="preserve"> km </w:t>
            </w:r>
          </w:p>
        </w:tc>
      </w:tr>
      <w:tr w:rsidR="00725AFA" w:rsidRPr="00A55B63" w14:paraId="4018E64D" w14:textId="77777777" w:rsidTr="00725AFA">
        <w:trPr>
          <w:trHeight w:val="860"/>
        </w:trPr>
        <w:tc>
          <w:tcPr>
            <w:tcW w:w="1685" w:type="dxa"/>
            <w:vMerge/>
          </w:tcPr>
          <w:p w14:paraId="1AFD7732" w14:textId="77777777" w:rsidR="00A55B63" w:rsidRPr="00A55B63" w:rsidRDefault="00A55B63" w:rsidP="00A55B63">
            <w:pPr>
              <w:shd w:val="clear" w:color="auto" w:fill="FFFFFF"/>
              <w:ind w:firstLine="720"/>
              <w:jc w:val="both"/>
              <w:rPr>
                <w:rFonts w:cs="Times New Roman"/>
                <w:iCs/>
                <w:color w:val="212529"/>
                <w:szCs w:val="24"/>
                <w:shd w:val="clear" w:color="auto" w:fill="FFFFFF"/>
              </w:rPr>
            </w:pPr>
          </w:p>
        </w:tc>
        <w:tc>
          <w:tcPr>
            <w:tcW w:w="2705" w:type="dxa"/>
            <w:vMerge/>
          </w:tcPr>
          <w:p w14:paraId="08D28452" w14:textId="77777777" w:rsidR="00A55B63" w:rsidRPr="00A55B63" w:rsidRDefault="00A55B63" w:rsidP="00A55B63">
            <w:pPr>
              <w:shd w:val="clear" w:color="auto" w:fill="FFFFFF"/>
              <w:ind w:firstLine="720"/>
              <w:jc w:val="both"/>
              <w:rPr>
                <w:rFonts w:cs="Times New Roman"/>
                <w:b/>
                <w:bCs/>
                <w:iCs/>
                <w:color w:val="212529"/>
                <w:szCs w:val="24"/>
                <w:shd w:val="clear" w:color="auto" w:fill="FFFFFF"/>
              </w:rPr>
            </w:pPr>
          </w:p>
        </w:tc>
        <w:tc>
          <w:tcPr>
            <w:tcW w:w="361" w:type="dxa"/>
          </w:tcPr>
          <w:p w14:paraId="0F2AF863" w14:textId="77777777" w:rsidR="00A55B63" w:rsidRPr="00A55B63" w:rsidRDefault="00A55B63" w:rsidP="00A55B63">
            <w:pPr>
              <w:shd w:val="clear" w:color="auto" w:fill="FFFFFF"/>
              <w:ind w:firstLine="720"/>
              <w:jc w:val="both"/>
              <w:rPr>
                <w:rFonts w:cs="Times New Roman"/>
                <w:iCs/>
                <w:color w:val="212529"/>
                <w:szCs w:val="24"/>
                <w:shd w:val="clear" w:color="auto" w:fill="FFFFFF"/>
              </w:rPr>
            </w:pPr>
            <w:r w:rsidRPr="00A55B63">
              <w:rPr>
                <w:rFonts w:cs="Times New Roman"/>
                <w:iCs/>
                <w:color w:val="212529"/>
                <w:szCs w:val="24"/>
                <w:shd w:val="clear" w:color="auto" w:fill="FFFFFF"/>
              </w:rPr>
              <w:t xml:space="preserve">1.1.2 Įrengti ir/ ar atnaujinti </w:t>
            </w:r>
            <w:r w:rsidRPr="00A55B63">
              <w:rPr>
                <w:rFonts w:cs="Times New Roman"/>
                <w:iCs/>
                <w:color w:val="212529"/>
                <w:szCs w:val="24"/>
                <w:shd w:val="clear" w:color="auto" w:fill="FFFFFF"/>
              </w:rPr>
              <w:lastRenderedPageBreak/>
              <w:t>pėsčiųjų takai pagrindinėse miesto gatvėse</w:t>
            </w:r>
          </w:p>
        </w:tc>
        <w:tc>
          <w:tcPr>
            <w:tcW w:w="0" w:type="auto"/>
          </w:tcPr>
          <w:p w14:paraId="7E87A316" w14:textId="77777777" w:rsidR="00A55B63" w:rsidRPr="00A55B63" w:rsidRDefault="00A55B63" w:rsidP="00A55B63">
            <w:pPr>
              <w:shd w:val="clear" w:color="auto" w:fill="FFFFFF"/>
              <w:ind w:firstLine="720"/>
              <w:jc w:val="both"/>
              <w:rPr>
                <w:rFonts w:cs="Times New Roman"/>
                <w:iCs/>
                <w:color w:val="212529"/>
                <w:szCs w:val="24"/>
                <w:shd w:val="clear" w:color="auto" w:fill="FFFFFF"/>
              </w:rPr>
            </w:pPr>
            <w:r w:rsidRPr="00A55B63">
              <w:rPr>
                <w:rFonts w:cs="Times New Roman"/>
                <w:iCs/>
                <w:color w:val="212529"/>
                <w:szCs w:val="24"/>
                <w:shd w:val="clear" w:color="auto" w:fill="FFFFFF"/>
              </w:rPr>
              <w:lastRenderedPageBreak/>
              <w:t>Panevėžio miesto savivaldybės administracija</w:t>
            </w:r>
          </w:p>
        </w:tc>
        <w:tc>
          <w:tcPr>
            <w:tcW w:w="0" w:type="auto"/>
          </w:tcPr>
          <w:p w14:paraId="34887AE1" w14:textId="77777777" w:rsidR="00A55B63" w:rsidRPr="00A55B63" w:rsidRDefault="00A55B63" w:rsidP="00A55B63">
            <w:pPr>
              <w:shd w:val="clear" w:color="auto" w:fill="FFFFFF"/>
              <w:ind w:firstLine="720"/>
              <w:jc w:val="both"/>
              <w:rPr>
                <w:rFonts w:cs="Times New Roman"/>
                <w:color w:val="212529"/>
                <w:szCs w:val="24"/>
                <w:shd w:val="clear" w:color="auto" w:fill="FFFFFF"/>
              </w:rPr>
            </w:pPr>
            <w:r w:rsidRPr="00A55B63">
              <w:rPr>
                <w:rFonts w:cs="Times New Roman"/>
                <w:color w:val="212529"/>
                <w:szCs w:val="24"/>
                <w:shd w:val="clear" w:color="auto" w:fill="FFFFFF"/>
              </w:rPr>
              <w:t xml:space="preserve">Įrengta </w:t>
            </w:r>
            <w:r w:rsidRPr="00A55B63">
              <w:rPr>
                <w:rFonts w:cs="Times New Roman"/>
                <w:b/>
                <w:bCs/>
                <w:strike/>
                <w:color w:val="212529"/>
                <w:szCs w:val="24"/>
                <w:shd w:val="clear" w:color="auto" w:fill="FFFFFF"/>
              </w:rPr>
              <w:t>40</w:t>
            </w:r>
            <w:r w:rsidRPr="00A55B63">
              <w:rPr>
                <w:rFonts w:cs="Times New Roman"/>
                <w:b/>
                <w:bCs/>
                <w:color w:val="212529"/>
                <w:szCs w:val="24"/>
                <w:shd w:val="clear" w:color="auto" w:fill="FFFFFF"/>
              </w:rPr>
              <w:t xml:space="preserve"> 42,4</w:t>
            </w:r>
            <w:r w:rsidRPr="00A55B63">
              <w:rPr>
                <w:rFonts w:cs="Times New Roman"/>
                <w:color w:val="212529"/>
                <w:szCs w:val="24"/>
                <w:shd w:val="clear" w:color="auto" w:fill="FFFFFF"/>
              </w:rPr>
              <w:t xml:space="preserve"> km ilgio pėsčiųjų takų </w:t>
            </w:r>
            <w:r w:rsidRPr="00A55B63">
              <w:rPr>
                <w:rFonts w:cs="Times New Roman"/>
                <w:color w:val="212529"/>
                <w:szCs w:val="24"/>
                <w:shd w:val="clear" w:color="auto" w:fill="FFFFFF"/>
              </w:rPr>
              <w:lastRenderedPageBreak/>
              <w:t>prie pagrindinių  miesto gatvių</w:t>
            </w:r>
          </w:p>
        </w:tc>
        <w:tc>
          <w:tcPr>
            <w:tcW w:w="0" w:type="auto"/>
          </w:tcPr>
          <w:p w14:paraId="72DED530" w14:textId="77777777" w:rsidR="00A55B63" w:rsidRPr="00A55B63" w:rsidRDefault="00A55B63" w:rsidP="00A55B63">
            <w:pPr>
              <w:shd w:val="clear" w:color="auto" w:fill="FFFFFF"/>
              <w:ind w:firstLine="720"/>
              <w:jc w:val="both"/>
              <w:rPr>
                <w:rFonts w:cs="Times New Roman"/>
                <w:iCs/>
                <w:color w:val="212529"/>
                <w:szCs w:val="24"/>
                <w:shd w:val="clear" w:color="auto" w:fill="FFFFFF"/>
              </w:rPr>
            </w:pPr>
            <w:r w:rsidRPr="00A55B63">
              <w:rPr>
                <w:rFonts w:cs="Times New Roman"/>
                <w:iCs/>
                <w:color w:val="212529"/>
                <w:szCs w:val="24"/>
                <w:shd w:val="clear" w:color="auto" w:fill="FFFFFF"/>
              </w:rPr>
              <w:lastRenderedPageBreak/>
              <w:t>SB lėšos, ES lėšos</w:t>
            </w:r>
          </w:p>
        </w:tc>
        <w:tc>
          <w:tcPr>
            <w:tcW w:w="0" w:type="auto"/>
          </w:tcPr>
          <w:p w14:paraId="69A58F44" w14:textId="77777777" w:rsidR="00A55B63" w:rsidRPr="00A55B63" w:rsidRDefault="00A55B63" w:rsidP="00A6786A">
            <w:pPr>
              <w:shd w:val="clear" w:color="auto" w:fill="FFFFFF"/>
              <w:jc w:val="both"/>
              <w:rPr>
                <w:rFonts w:cs="Times New Roman"/>
                <w:iCs/>
                <w:color w:val="212529"/>
                <w:szCs w:val="24"/>
                <w:shd w:val="clear" w:color="auto" w:fill="FFFFFF"/>
              </w:rPr>
            </w:pPr>
            <w:r w:rsidRPr="00A55B63">
              <w:rPr>
                <w:rFonts w:cs="Times New Roman"/>
                <w:b/>
                <w:bCs/>
                <w:iCs/>
                <w:strike/>
                <w:color w:val="212529"/>
                <w:szCs w:val="24"/>
                <w:shd w:val="clear" w:color="auto" w:fill="FFFFFF"/>
              </w:rPr>
              <w:t xml:space="preserve">40 </w:t>
            </w:r>
            <w:r w:rsidRPr="00A55B63">
              <w:rPr>
                <w:rFonts w:cs="Times New Roman"/>
                <w:b/>
                <w:bCs/>
                <w:iCs/>
                <w:color w:val="212529"/>
                <w:szCs w:val="24"/>
                <w:shd w:val="clear" w:color="auto" w:fill="FFFFFF"/>
              </w:rPr>
              <w:t>42,4</w:t>
            </w:r>
            <w:r w:rsidRPr="00A55B63">
              <w:rPr>
                <w:rFonts w:cs="Times New Roman"/>
                <w:iCs/>
                <w:color w:val="212529"/>
                <w:szCs w:val="24"/>
                <w:shd w:val="clear" w:color="auto" w:fill="FFFFFF"/>
              </w:rPr>
              <w:t xml:space="preserve"> km </w:t>
            </w:r>
          </w:p>
          <w:p w14:paraId="0F761539" w14:textId="77777777" w:rsidR="00A55B63" w:rsidRPr="00A55B63" w:rsidRDefault="00A55B63" w:rsidP="00A55B63">
            <w:pPr>
              <w:shd w:val="clear" w:color="auto" w:fill="FFFFFF"/>
              <w:ind w:firstLine="720"/>
              <w:jc w:val="both"/>
              <w:rPr>
                <w:rFonts w:cs="Times New Roman"/>
                <w:iCs/>
                <w:color w:val="212529"/>
                <w:szCs w:val="24"/>
                <w:shd w:val="clear" w:color="auto" w:fill="FFFFFF"/>
              </w:rPr>
            </w:pPr>
          </w:p>
        </w:tc>
      </w:tr>
    </w:tbl>
    <w:p w14:paraId="2544680A" w14:textId="77777777" w:rsidR="002A3FFB" w:rsidRPr="002A3FFB" w:rsidRDefault="002A3FFB" w:rsidP="002A3FFB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</w:pPr>
    </w:p>
    <w:p w14:paraId="0DB66E31" w14:textId="1615C9FF" w:rsidR="008C34AA" w:rsidRDefault="008B412A" w:rsidP="008C34AA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Pakeitimai svarstyti </w:t>
      </w:r>
      <w:r w:rsidR="008C34AA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Panevėžio miesto darnaus judumo plano komitete</w:t>
      </w:r>
      <w:r w:rsidR="000860A8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(</w:t>
      </w:r>
      <w:r w:rsidR="00581EFA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Protokolo </w:t>
      </w:r>
      <w:r w:rsidR="000860A8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Nr. LK-12)</w:t>
      </w:r>
      <w:r w:rsidR="008C34AA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. </w:t>
      </w:r>
    </w:p>
    <w:p w14:paraId="273777A8" w14:textId="55587DCD" w:rsidR="005F4D0F" w:rsidRPr="001102F8" w:rsidRDefault="005F4D0F" w:rsidP="00455F61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Pridedamas projekto lyginamasis variantas.</w:t>
      </w:r>
    </w:p>
    <w:p w14:paraId="08B3724D" w14:textId="77777777" w:rsidR="00F81870" w:rsidRDefault="00D6416F" w:rsidP="00F81870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6416F">
        <w:rPr>
          <w:rFonts w:ascii="Times New Roman" w:hAnsi="Times New Roman" w:cs="Times New Roman"/>
          <w:b/>
          <w:bCs/>
          <w:sz w:val="24"/>
          <w:szCs w:val="24"/>
        </w:rPr>
        <w:t>Lėšų poreikis ir šaltiniai</w:t>
      </w:r>
      <w:r w:rsidR="00F81870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701BEDFC" w14:textId="09AF6AC8" w:rsidR="00433585" w:rsidRPr="00D6416F" w:rsidRDefault="00766F02" w:rsidP="00F81870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</w:pPr>
      <w:r w:rsidRPr="00D2345D">
        <w:rPr>
          <w:rFonts w:ascii="Times New Roman" w:eastAsia="Times New Roman" w:hAnsi="Times New Roman" w:cs="Times New Roman"/>
          <w:color w:val="000000"/>
          <w:sz w:val="24"/>
          <w:szCs w:val="24"/>
        </w:rPr>
        <w:t>Plano keitimui lėšos nenumatomos.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0EB834C0" w14:textId="77777777" w:rsidR="00F81870" w:rsidRDefault="00D6416F" w:rsidP="00F81870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6416F">
        <w:rPr>
          <w:rFonts w:ascii="Times New Roman" w:hAnsi="Times New Roman" w:cs="Times New Roman"/>
          <w:b/>
          <w:bCs/>
          <w:sz w:val="24"/>
          <w:szCs w:val="24"/>
        </w:rPr>
        <w:t>Sprendimui priimti reikalingi pagrindimai, skaičiavimai ar paaiškinimai</w:t>
      </w:r>
      <w:r w:rsidR="00F81870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0FC9B9F3" w14:textId="6930F98B" w:rsidR="008001F4" w:rsidRPr="001B2B5A" w:rsidRDefault="008001F4" w:rsidP="001B2B5A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8001F4">
        <w:rPr>
          <w:rFonts w:ascii="Times New Roman" w:hAnsi="Times New Roman" w:cs="Times New Roman"/>
          <w:bCs/>
          <w:iCs/>
          <w:sz w:val="24"/>
          <w:szCs w:val="24"/>
        </w:rPr>
        <w:t xml:space="preserve">2023 m. balandžio 14 d. LR susisiekimo ministro įsakymu Nr. 3-192 buvo patvirtintos 2022–2030 metų plėtros programos valdytojos Lietuvos Respublikos susisiekimo ministerijos susisiekimo plėtros programos regioninės pažangos priemonės Nr. 10-001-06-01-03 (RE) „Skatinti darnų judumą miestuose“ finansavimo gairės. Viena iš nurodytų finansuojamų veiklų – dviračių ir pėsčiųjų takų infrastruktūros plėtra miestuose. Pagal nurodytus finansavimo reikalavimus, gali būti plėtojama tik miesto darnaus judumo plane numatyta </w:t>
      </w:r>
      <w:proofErr w:type="spellStart"/>
      <w:r w:rsidRPr="008001F4">
        <w:rPr>
          <w:rFonts w:ascii="Times New Roman" w:hAnsi="Times New Roman" w:cs="Times New Roman"/>
          <w:bCs/>
          <w:iCs/>
          <w:sz w:val="24"/>
          <w:szCs w:val="24"/>
        </w:rPr>
        <w:t>bevariklio</w:t>
      </w:r>
      <w:proofErr w:type="spellEnd"/>
      <w:r w:rsidRPr="008001F4">
        <w:rPr>
          <w:rFonts w:ascii="Times New Roman" w:hAnsi="Times New Roman" w:cs="Times New Roman"/>
          <w:bCs/>
          <w:iCs/>
          <w:sz w:val="24"/>
          <w:szCs w:val="24"/>
        </w:rPr>
        <w:t xml:space="preserve"> transporto infrastruktūra ir jos papildomi priklausiniai. Siekiant užtikrinti galimybę teikti naujus projektus finansavimui pagal minėtą regioninę pažangos priemonę „Skatinti darnų judumą miestuose“, </w:t>
      </w:r>
      <w:r>
        <w:rPr>
          <w:rFonts w:ascii="Times New Roman" w:hAnsi="Times New Roman" w:cs="Times New Roman"/>
          <w:bCs/>
          <w:iCs/>
          <w:sz w:val="24"/>
          <w:szCs w:val="24"/>
        </w:rPr>
        <w:t>reikalinga</w:t>
      </w:r>
      <w:r w:rsidRPr="008001F4">
        <w:rPr>
          <w:rFonts w:ascii="Times New Roman" w:hAnsi="Times New Roman" w:cs="Times New Roman"/>
          <w:sz w:val="24"/>
          <w:szCs w:val="24"/>
        </w:rPr>
        <w:t xml:space="preserve"> detalizuoti Panevėžio miesto darnaus judumo plano, patvirtinto Panevėžio miesto savivaldybės tarybos 2018 m. liepos 23 d. sprendimu Nr. 1-248 „Dėl Panevėžio miesto darnaus judumo plano patvirtinimo“ </w:t>
      </w:r>
      <w:r w:rsidR="001B2B5A">
        <w:rPr>
          <w:rFonts w:ascii="Times New Roman" w:hAnsi="Times New Roman" w:cs="Times New Roman"/>
          <w:sz w:val="24"/>
          <w:szCs w:val="24"/>
        </w:rPr>
        <w:t xml:space="preserve">nurodytus </w:t>
      </w:r>
      <w:r w:rsidRPr="008001F4">
        <w:rPr>
          <w:rFonts w:ascii="Times New Roman" w:hAnsi="Times New Roman" w:cs="Times New Roman"/>
          <w:sz w:val="24"/>
          <w:szCs w:val="24"/>
        </w:rPr>
        <w:t>tris punktus</w:t>
      </w:r>
      <w:r w:rsidR="001B2B5A">
        <w:rPr>
          <w:rFonts w:ascii="Times New Roman" w:hAnsi="Times New Roman" w:cs="Times New Roman"/>
          <w:sz w:val="24"/>
          <w:szCs w:val="24"/>
        </w:rPr>
        <w:t>.</w:t>
      </w:r>
    </w:p>
    <w:p w14:paraId="4A609DDC" w14:textId="62124FBC" w:rsidR="00D6416F" w:rsidRPr="003838D5" w:rsidRDefault="00D6416F" w:rsidP="00F81870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838D5">
        <w:rPr>
          <w:rFonts w:ascii="Times New Roman" w:hAnsi="Times New Roman" w:cs="Times New Roman"/>
          <w:b/>
          <w:sz w:val="24"/>
          <w:szCs w:val="24"/>
        </w:rPr>
        <w:t>Kieno iniciatyva parengtas sprendimo projektas</w:t>
      </w:r>
      <w:r w:rsidR="00F81870">
        <w:rPr>
          <w:rFonts w:ascii="Times New Roman" w:hAnsi="Times New Roman" w:cs="Times New Roman"/>
          <w:b/>
          <w:sz w:val="24"/>
          <w:szCs w:val="24"/>
        </w:rPr>
        <w:t>:</w:t>
      </w:r>
    </w:p>
    <w:p w14:paraId="53C485A6" w14:textId="0E293802" w:rsidR="00A817E9" w:rsidRDefault="00A817E9" w:rsidP="00F81870">
      <w:pPr>
        <w:tabs>
          <w:tab w:val="left" w:pos="0"/>
        </w:tabs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Sprendimo projektas rengiamas Savivaldybės administracijos iniciatyva</w:t>
      </w:r>
      <w:r w:rsidR="00D5357A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76E9320" w14:textId="77777777" w:rsidR="00ED4D6C" w:rsidRDefault="00ED4D6C" w:rsidP="00F81870">
      <w:pPr>
        <w:tabs>
          <w:tab w:val="left" w:pos="0"/>
        </w:tabs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2C6A961" w14:textId="77777777" w:rsidR="00ED4D6C" w:rsidRDefault="00ED4D6C" w:rsidP="00F81870">
      <w:pPr>
        <w:tabs>
          <w:tab w:val="left" w:pos="0"/>
        </w:tabs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4DE9BE7" w14:textId="77777777" w:rsidR="00994108" w:rsidRDefault="00994108" w:rsidP="00F81870">
      <w:pPr>
        <w:tabs>
          <w:tab w:val="left" w:pos="0"/>
        </w:tabs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B146670" w14:textId="77777777" w:rsidR="00994108" w:rsidRDefault="00994108" w:rsidP="00F81870">
      <w:pPr>
        <w:tabs>
          <w:tab w:val="left" w:pos="0"/>
        </w:tabs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075E2DA" w14:textId="77777777" w:rsidR="00BF3B03" w:rsidRDefault="00BF3B03" w:rsidP="00EF515D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910BE37" w14:textId="77777777" w:rsidR="00A32154" w:rsidRDefault="00A32154" w:rsidP="00EF515D">
      <w:pPr>
        <w:tabs>
          <w:tab w:val="left" w:pos="0"/>
        </w:tabs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01BCCA2" w14:textId="77777777" w:rsidR="00EF515D" w:rsidRDefault="00EF515D" w:rsidP="00EF515D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EF515D">
        <w:rPr>
          <w:rFonts w:ascii="Times New Roman" w:hAnsi="Times New Roman"/>
          <w:sz w:val="24"/>
          <w:szCs w:val="24"/>
        </w:rPr>
        <w:t xml:space="preserve">Miesto infrastruktūros skyriaus </w:t>
      </w:r>
    </w:p>
    <w:p w14:paraId="7FB37292" w14:textId="78EE1154" w:rsidR="00A32154" w:rsidRPr="00882562" w:rsidRDefault="00EF515D" w:rsidP="00EF515D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</w:t>
      </w:r>
      <w:r w:rsidR="00A32154" w:rsidRPr="00DB3565">
        <w:rPr>
          <w:rFonts w:ascii="Times New Roman" w:hAnsi="Times New Roman"/>
          <w:sz w:val="24"/>
          <w:szCs w:val="24"/>
        </w:rPr>
        <w:t>kyriaus vedėjas</w:t>
      </w:r>
      <w:r w:rsidR="00A32154" w:rsidRPr="00DB3565">
        <w:rPr>
          <w:rFonts w:ascii="Times New Roman" w:hAnsi="Times New Roman"/>
          <w:sz w:val="24"/>
          <w:szCs w:val="24"/>
        </w:rPr>
        <w:tab/>
      </w:r>
      <w:r w:rsidR="00A32154" w:rsidRPr="00DB3565">
        <w:rPr>
          <w:rFonts w:ascii="Times New Roman" w:hAnsi="Times New Roman"/>
          <w:sz w:val="24"/>
          <w:szCs w:val="24"/>
        </w:rPr>
        <w:tab/>
      </w:r>
      <w:r w:rsidR="00A32154">
        <w:rPr>
          <w:rFonts w:ascii="Times New Roman" w:hAnsi="Times New Roman"/>
          <w:sz w:val="24"/>
          <w:szCs w:val="24"/>
        </w:rPr>
        <w:t xml:space="preserve">                                                     </w:t>
      </w:r>
      <w:r w:rsidR="004947DF">
        <w:rPr>
          <w:rFonts w:ascii="Times New Roman" w:hAnsi="Times New Roman"/>
          <w:sz w:val="24"/>
          <w:szCs w:val="24"/>
        </w:rPr>
        <w:t xml:space="preserve">            </w:t>
      </w:r>
      <w:r w:rsidR="00A32154">
        <w:rPr>
          <w:rFonts w:ascii="Times New Roman" w:hAnsi="Times New Roman"/>
          <w:sz w:val="24"/>
          <w:szCs w:val="24"/>
        </w:rPr>
        <w:t xml:space="preserve">Dalius </w:t>
      </w:r>
      <w:proofErr w:type="spellStart"/>
      <w:r w:rsidR="00A32154">
        <w:rPr>
          <w:rFonts w:ascii="Times New Roman" w:hAnsi="Times New Roman"/>
          <w:sz w:val="24"/>
          <w:szCs w:val="24"/>
        </w:rPr>
        <w:t>Vadluga</w:t>
      </w:r>
      <w:proofErr w:type="spellEnd"/>
      <w:r w:rsidR="00A32154" w:rsidRPr="00DB3565">
        <w:rPr>
          <w:rFonts w:ascii="Times New Roman" w:hAnsi="Times New Roman"/>
          <w:sz w:val="24"/>
          <w:szCs w:val="24"/>
        </w:rPr>
        <w:tab/>
      </w:r>
      <w:r w:rsidR="00A32154" w:rsidRPr="00DB3565">
        <w:rPr>
          <w:rFonts w:ascii="Times New Roman" w:hAnsi="Times New Roman"/>
          <w:sz w:val="24"/>
          <w:szCs w:val="24"/>
        </w:rPr>
        <w:tab/>
      </w:r>
      <w:r w:rsidR="00A32154" w:rsidRPr="00DB3565">
        <w:rPr>
          <w:rFonts w:ascii="Times New Roman" w:hAnsi="Times New Roman"/>
          <w:sz w:val="24"/>
          <w:szCs w:val="24"/>
        </w:rPr>
        <w:tab/>
      </w:r>
      <w:r w:rsidR="00A32154" w:rsidRPr="00DB3565">
        <w:rPr>
          <w:rFonts w:ascii="Times New Roman" w:hAnsi="Times New Roman"/>
          <w:sz w:val="24"/>
          <w:szCs w:val="24"/>
        </w:rPr>
        <w:tab/>
      </w:r>
      <w:r w:rsidR="00A32154" w:rsidRPr="00DB3565">
        <w:rPr>
          <w:rFonts w:ascii="Times New Roman" w:hAnsi="Times New Roman"/>
          <w:sz w:val="24"/>
          <w:szCs w:val="24"/>
        </w:rPr>
        <w:tab/>
        <w:t xml:space="preserve">            </w:t>
      </w:r>
    </w:p>
    <w:p w14:paraId="0A3DA4FB" w14:textId="77777777" w:rsidR="00491EAF" w:rsidRDefault="00491EAF" w:rsidP="00EF515D">
      <w:pPr>
        <w:tabs>
          <w:tab w:val="left" w:pos="0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1EAF">
        <w:rPr>
          <w:rFonts w:ascii="Times New Roman" w:eastAsia="Times New Roman" w:hAnsi="Times New Roman" w:cs="Times New Roman"/>
          <w:sz w:val="24"/>
          <w:szCs w:val="24"/>
        </w:rPr>
        <w:t xml:space="preserve">Miesto infrastruktūros skyriaus </w:t>
      </w:r>
    </w:p>
    <w:p w14:paraId="7D41EBD5" w14:textId="63BAAF2E" w:rsidR="00ED4D6C" w:rsidRDefault="00491EAF" w:rsidP="00EF515D">
      <w:pPr>
        <w:tabs>
          <w:tab w:val="left" w:pos="0"/>
        </w:tabs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91EAF">
        <w:rPr>
          <w:rFonts w:ascii="Times New Roman" w:eastAsia="Times New Roman" w:hAnsi="Times New Roman" w:cs="Times New Roman"/>
          <w:sz w:val="24"/>
          <w:szCs w:val="24"/>
        </w:rPr>
        <w:t>vyriausioji aplinkos gerinimo specialistė</w:t>
      </w:r>
      <w:r w:rsidR="00ED4D6C" w:rsidRPr="009137C7">
        <w:rPr>
          <w:rFonts w:ascii="Times New Roman" w:eastAsia="Times New Roman" w:hAnsi="Times New Roman" w:cs="Times New Roman"/>
          <w:sz w:val="24"/>
          <w:szCs w:val="24"/>
        </w:rPr>
        <w:tab/>
      </w:r>
      <w:r w:rsidR="00ED4D6C" w:rsidRPr="009137C7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      </w:t>
      </w:r>
      <w:r w:rsidR="009137C7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="00ED4D6C" w:rsidRPr="009137C7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Alvyda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Trybė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sectPr w:rsidR="00ED4D6C" w:rsidSect="00A817E9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9946B4"/>
    <w:multiLevelType w:val="hybridMultilevel"/>
    <w:tmpl w:val="62FE2A74"/>
    <w:lvl w:ilvl="0" w:tplc="0427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 w15:restartNumberingAfterBreak="0">
    <w:nsid w:val="061F15C4"/>
    <w:multiLevelType w:val="multilevel"/>
    <w:tmpl w:val="6B52BE8E"/>
    <w:lvl w:ilvl="0">
      <w:start w:val="2"/>
      <w:numFmt w:val="decimal"/>
      <w:lvlText w:val="%1."/>
      <w:lvlJc w:val="left"/>
      <w:pPr>
        <w:ind w:left="450" w:hanging="450"/>
      </w:pPr>
      <w:rPr>
        <w:rFonts w:eastAsiaTheme="majorEastAsia" w:hint="default"/>
      </w:rPr>
    </w:lvl>
    <w:lvl w:ilvl="1">
      <w:start w:val="1"/>
      <w:numFmt w:val="decimal"/>
      <w:lvlText w:val="%1.%2."/>
      <w:lvlJc w:val="left"/>
      <w:pPr>
        <w:ind w:left="1789" w:hanging="720"/>
      </w:pPr>
      <w:rPr>
        <w:rFonts w:eastAsiaTheme="majorEastAsia"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eastAsiaTheme="majorEastAsia" w:hint="default"/>
      </w:rPr>
    </w:lvl>
    <w:lvl w:ilvl="3">
      <w:start w:val="1"/>
      <w:numFmt w:val="decimal"/>
      <w:lvlText w:val="%1.%2.%3.%4."/>
      <w:lvlJc w:val="left"/>
      <w:pPr>
        <w:ind w:left="4287" w:hanging="1080"/>
      </w:pPr>
      <w:rPr>
        <w:rFonts w:eastAsiaTheme="majorEastAsia"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eastAsiaTheme="majorEastAsia" w:hint="default"/>
      </w:rPr>
    </w:lvl>
    <w:lvl w:ilvl="5">
      <w:start w:val="1"/>
      <w:numFmt w:val="decimal"/>
      <w:lvlText w:val="%1.%2.%3.%4.%5.%6."/>
      <w:lvlJc w:val="left"/>
      <w:pPr>
        <w:ind w:left="6785" w:hanging="1440"/>
      </w:pPr>
      <w:rPr>
        <w:rFonts w:eastAsiaTheme="majorEastAsia" w:hint="default"/>
      </w:rPr>
    </w:lvl>
    <w:lvl w:ilvl="6">
      <w:start w:val="1"/>
      <w:numFmt w:val="decimal"/>
      <w:lvlText w:val="%1.%2.%3.%4.%5.%6.%7."/>
      <w:lvlJc w:val="left"/>
      <w:pPr>
        <w:ind w:left="8214" w:hanging="1800"/>
      </w:pPr>
      <w:rPr>
        <w:rFonts w:eastAsiaTheme="majorEastAsia" w:hint="default"/>
      </w:rPr>
    </w:lvl>
    <w:lvl w:ilvl="7">
      <w:start w:val="1"/>
      <w:numFmt w:val="decimal"/>
      <w:lvlText w:val="%1.%2.%3.%4.%5.%6.%7.%8."/>
      <w:lvlJc w:val="left"/>
      <w:pPr>
        <w:ind w:left="9283" w:hanging="1800"/>
      </w:pPr>
      <w:rPr>
        <w:rFonts w:eastAsiaTheme="majorEastAsia" w:hint="default"/>
      </w:rPr>
    </w:lvl>
    <w:lvl w:ilvl="8">
      <w:start w:val="1"/>
      <w:numFmt w:val="decimal"/>
      <w:lvlText w:val="%1.%2.%3.%4.%5.%6.%7.%8.%9."/>
      <w:lvlJc w:val="left"/>
      <w:pPr>
        <w:ind w:left="10712" w:hanging="2160"/>
      </w:pPr>
      <w:rPr>
        <w:rFonts w:eastAsiaTheme="majorEastAsia" w:hint="default"/>
      </w:rPr>
    </w:lvl>
  </w:abstractNum>
  <w:abstractNum w:abstractNumId="2" w15:restartNumberingAfterBreak="0">
    <w:nsid w:val="0E9649E1"/>
    <w:multiLevelType w:val="multilevel"/>
    <w:tmpl w:val="E67CB32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67B1709"/>
    <w:multiLevelType w:val="hybridMultilevel"/>
    <w:tmpl w:val="9EB05284"/>
    <w:lvl w:ilvl="0" w:tplc="1C7C40D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183E4435"/>
    <w:multiLevelType w:val="multilevel"/>
    <w:tmpl w:val="DB88979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A351FB6"/>
    <w:multiLevelType w:val="multilevel"/>
    <w:tmpl w:val="67EAFA4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0203252"/>
    <w:multiLevelType w:val="multilevel"/>
    <w:tmpl w:val="80DE27B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2E42595A"/>
    <w:multiLevelType w:val="hybridMultilevel"/>
    <w:tmpl w:val="53903192"/>
    <w:lvl w:ilvl="0" w:tplc="0427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8" w15:restartNumberingAfterBreak="0">
    <w:nsid w:val="2FCA02D7"/>
    <w:multiLevelType w:val="hybridMultilevel"/>
    <w:tmpl w:val="471C48B8"/>
    <w:lvl w:ilvl="0" w:tplc="3752BF8C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25C2C26"/>
    <w:multiLevelType w:val="hybridMultilevel"/>
    <w:tmpl w:val="CBB22624"/>
    <w:lvl w:ilvl="0" w:tplc="6A0CC130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80A2707"/>
    <w:multiLevelType w:val="hybridMultilevel"/>
    <w:tmpl w:val="8A22E40E"/>
    <w:lvl w:ilvl="0" w:tplc="1E783A72">
      <w:start w:val="2021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BA062F"/>
    <w:multiLevelType w:val="hybridMultilevel"/>
    <w:tmpl w:val="ACC21128"/>
    <w:lvl w:ilvl="0" w:tplc="042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46CF26C7"/>
    <w:multiLevelType w:val="hybridMultilevel"/>
    <w:tmpl w:val="9FFE7EC6"/>
    <w:lvl w:ilvl="0" w:tplc="E960AFFE">
      <w:start w:val="1"/>
      <w:numFmt w:val="bullet"/>
      <w:pStyle w:val="Bullet"/>
      <w:lvlText w:val=""/>
      <w:lvlJc w:val="left"/>
      <w:pPr>
        <w:ind w:left="720" w:hanging="360"/>
      </w:pPr>
      <w:rPr>
        <w:rFonts w:ascii="Symbol" w:hAnsi="Symbol" w:hint="default"/>
        <w:color w:val="F0EFEF" w:themeColor="background2" w:themeTint="99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E20CB4"/>
    <w:multiLevelType w:val="hybridMultilevel"/>
    <w:tmpl w:val="FBA23EBA"/>
    <w:lvl w:ilvl="0" w:tplc="0427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4" w15:restartNumberingAfterBreak="0">
    <w:nsid w:val="54726C62"/>
    <w:multiLevelType w:val="multilevel"/>
    <w:tmpl w:val="798C555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562766C4"/>
    <w:multiLevelType w:val="hybridMultilevel"/>
    <w:tmpl w:val="3A680370"/>
    <w:lvl w:ilvl="0" w:tplc="EAC063B2">
      <w:start w:val="2020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AE601E9"/>
    <w:multiLevelType w:val="multilevel"/>
    <w:tmpl w:val="0F10437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5CEC05B2"/>
    <w:multiLevelType w:val="multilevel"/>
    <w:tmpl w:val="9C62CF66"/>
    <w:lvl w:ilvl="0">
      <w:start w:val="2"/>
      <w:numFmt w:val="decimal"/>
      <w:lvlText w:val="%1."/>
      <w:lvlJc w:val="left"/>
      <w:pPr>
        <w:ind w:left="450" w:hanging="450"/>
      </w:pPr>
      <w:rPr>
        <w:rFonts w:eastAsiaTheme="majorEastAsia" w:hint="default"/>
      </w:rPr>
    </w:lvl>
    <w:lvl w:ilvl="1">
      <w:start w:val="1"/>
      <w:numFmt w:val="decimal"/>
      <w:lvlText w:val="4.%2."/>
      <w:lvlJc w:val="left"/>
      <w:pPr>
        <w:ind w:left="1789" w:hanging="720"/>
      </w:pPr>
      <w:rPr>
        <w:rFonts w:eastAsiaTheme="majorEastAsia"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eastAsiaTheme="majorEastAsia" w:hint="default"/>
      </w:rPr>
    </w:lvl>
    <w:lvl w:ilvl="3">
      <w:start w:val="1"/>
      <w:numFmt w:val="decimal"/>
      <w:lvlText w:val="%1.%2.%3.%4."/>
      <w:lvlJc w:val="left"/>
      <w:pPr>
        <w:ind w:left="4287" w:hanging="1080"/>
      </w:pPr>
      <w:rPr>
        <w:rFonts w:eastAsiaTheme="majorEastAsia"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eastAsiaTheme="majorEastAsia" w:hint="default"/>
      </w:rPr>
    </w:lvl>
    <w:lvl w:ilvl="5">
      <w:start w:val="1"/>
      <w:numFmt w:val="decimal"/>
      <w:lvlText w:val="%1.%2.%3.%4.%5.%6."/>
      <w:lvlJc w:val="left"/>
      <w:pPr>
        <w:ind w:left="6785" w:hanging="1440"/>
      </w:pPr>
      <w:rPr>
        <w:rFonts w:eastAsiaTheme="majorEastAsia" w:hint="default"/>
      </w:rPr>
    </w:lvl>
    <w:lvl w:ilvl="6">
      <w:start w:val="1"/>
      <w:numFmt w:val="decimal"/>
      <w:lvlText w:val="%1.%2.%3.%4.%5.%6.%7."/>
      <w:lvlJc w:val="left"/>
      <w:pPr>
        <w:ind w:left="8214" w:hanging="1800"/>
      </w:pPr>
      <w:rPr>
        <w:rFonts w:eastAsiaTheme="majorEastAsia" w:hint="default"/>
      </w:rPr>
    </w:lvl>
    <w:lvl w:ilvl="7">
      <w:start w:val="1"/>
      <w:numFmt w:val="decimal"/>
      <w:lvlText w:val="%1.%2.%3.%4.%5.%6.%7.%8."/>
      <w:lvlJc w:val="left"/>
      <w:pPr>
        <w:ind w:left="9283" w:hanging="1800"/>
      </w:pPr>
      <w:rPr>
        <w:rFonts w:eastAsiaTheme="majorEastAsia" w:hint="default"/>
      </w:rPr>
    </w:lvl>
    <w:lvl w:ilvl="8">
      <w:start w:val="1"/>
      <w:numFmt w:val="decimal"/>
      <w:lvlText w:val="%1.%2.%3.%4.%5.%6.%7.%8.%9."/>
      <w:lvlJc w:val="left"/>
      <w:pPr>
        <w:ind w:left="10712" w:hanging="2160"/>
      </w:pPr>
      <w:rPr>
        <w:rFonts w:eastAsiaTheme="majorEastAsia" w:hint="default"/>
      </w:rPr>
    </w:lvl>
  </w:abstractNum>
  <w:abstractNum w:abstractNumId="18" w15:restartNumberingAfterBreak="0">
    <w:nsid w:val="68571CDE"/>
    <w:multiLevelType w:val="multilevel"/>
    <w:tmpl w:val="5D2008E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2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92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52" w:hanging="1800"/>
      </w:pPr>
      <w:rPr>
        <w:rFonts w:hint="default"/>
      </w:rPr>
    </w:lvl>
  </w:abstractNum>
  <w:abstractNum w:abstractNumId="19" w15:restartNumberingAfterBreak="0">
    <w:nsid w:val="6FF9066C"/>
    <w:multiLevelType w:val="hybridMultilevel"/>
    <w:tmpl w:val="1D826C7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10F21DA"/>
    <w:multiLevelType w:val="hybridMultilevel"/>
    <w:tmpl w:val="D3E22AC2"/>
    <w:lvl w:ilvl="0" w:tplc="0427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1" w15:restartNumberingAfterBreak="0">
    <w:nsid w:val="723E762F"/>
    <w:multiLevelType w:val="hybridMultilevel"/>
    <w:tmpl w:val="7C3477C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72C3032"/>
    <w:multiLevelType w:val="multilevel"/>
    <w:tmpl w:val="D80CE6F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504" w:hanging="504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7F2C034D"/>
    <w:multiLevelType w:val="multilevel"/>
    <w:tmpl w:val="911EC8D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7FEF4C4B"/>
    <w:multiLevelType w:val="multilevel"/>
    <w:tmpl w:val="48208AC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1105685716">
    <w:abstractNumId w:val="2"/>
  </w:num>
  <w:num w:numId="2" w16cid:durableId="985091461">
    <w:abstractNumId w:val="4"/>
  </w:num>
  <w:num w:numId="3" w16cid:durableId="194580978">
    <w:abstractNumId w:val="5"/>
  </w:num>
  <w:num w:numId="4" w16cid:durableId="605386817">
    <w:abstractNumId w:val="14"/>
  </w:num>
  <w:num w:numId="5" w16cid:durableId="701898358">
    <w:abstractNumId w:val="16"/>
  </w:num>
  <w:num w:numId="6" w16cid:durableId="382606305">
    <w:abstractNumId w:val="23"/>
  </w:num>
  <w:num w:numId="7" w16cid:durableId="796219042">
    <w:abstractNumId w:val="15"/>
  </w:num>
  <w:num w:numId="8" w16cid:durableId="671523">
    <w:abstractNumId w:val="3"/>
  </w:num>
  <w:num w:numId="9" w16cid:durableId="510343419">
    <w:abstractNumId w:val="10"/>
  </w:num>
  <w:num w:numId="10" w16cid:durableId="1095322200">
    <w:abstractNumId w:val="7"/>
  </w:num>
  <w:num w:numId="11" w16cid:durableId="156580559">
    <w:abstractNumId w:val="8"/>
  </w:num>
  <w:num w:numId="12" w16cid:durableId="2054189157">
    <w:abstractNumId w:val="9"/>
  </w:num>
  <w:num w:numId="13" w16cid:durableId="1774352748">
    <w:abstractNumId w:val="13"/>
  </w:num>
  <w:num w:numId="14" w16cid:durableId="1965573363">
    <w:abstractNumId w:val="11"/>
  </w:num>
  <w:num w:numId="15" w16cid:durableId="656692293">
    <w:abstractNumId w:val="0"/>
  </w:num>
  <w:num w:numId="16" w16cid:durableId="1517227397">
    <w:abstractNumId w:val="20"/>
  </w:num>
  <w:num w:numId="17" w16cid:durableId="2051571245">
    <w:abstractNumId w:val="21"/>
  </w:num>
  <w:num w:numId="18" w16cid:durableId="373434880">
    <w:abstractNumId w:val="19"/>
  </w:num>
  <w:num w:numId="19" w16cid:durableId="1022511523">
    <w:abstractNumId w:val="17"/>
  </w:num>
  <w:num w:numId="20" w16cid:durableId="1889955652">
    <w:abstractNumId w:val="18"/>
  </w:num>
  <w:num w:numId="21" w16cid:durableId="967394361">
    <w:abstractNumId w:val="1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882673364">
    <w:abstractNumId w:val="18"/>
    <w:lvlOverride w:ilvl="0">
      <w:startOverride w:val="2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563495144">
    <w:abstractNumId w:val="1"/>
  </w:num>
  <w:num w:numId="24" w16cid:durableId="547686132">
    <w:abstractNumId w:val="22"/>
  </w:num>
  <w:num w:numId="25" w16cid:durableId="134765782">
    <w:abstractNumId w:val="12"/>
  </w:num>
  <w:num w:numId="26" w16cid:durableId="1460563473">
    <w:abstractNumId w:val="24"/>
  </w:num>
  <w:num w:numId="27" w16cid:durableId="124414918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36B7"/>
    <w:rsid w:val="00001611"/>
    <w:rsid w:val="00002022"/>
    <w:rsid w:val="00002A2A"/>
    <w:rsid w:val="000035EA"/>
    <w:rsid w:val="00010D04"/>
    <w:rsid w:val="0002095F"/>
    <w:rsid w:val="00030C46"/>
    <w:rsid w:val="000320C6"/>
    <w:rsid w:val="00033C72"/>
    <w:rsid w:val="00035787"/>
    <w:rsid w:val="00036F9F"/>
    <w:rsid w:val="00043B4F"/>
    <w:rsid w:val="00046D54"/>
    <w:rsid w:val="00047246"/>
    <w:rsid w:val="00077DAB"/>
    <w:rsid w:val="00084CBB"/>
    <w:rsid w:val="000860A8"/>
    <w:rsid w:val="00093E92"/>
    <w:rsid w:val="00096AEA"/>
    <w:rsid w:val="000B01D8"/>
    <w:rsid w:val="000B4647"/>
    <w:rsid w:val="000C0CD7"/>
    <w:rsid w:val="000C1079"/>
    <w:rsid w:val="000C40A4"/>
    <w:rsid w:val="000D4F0E"/>
    <w:rsid w:val="000E5245"/>
    <w:rsid w:val="000F519A"/>
    <w:rsid w:val="000F739D"/>
    <w:rsid w:val="001102F8"/>
    <w:rsid w:val="00114F14"/>
    <w:rsid w:val="0013205A"/>
    <w:rsid w:val="0013504E"/>
    <w:rsid w:val="001508EA"/>
    <w:rsid w:val="001521A4"/>
    <w:rsid w:val="00153ABF"/>
    <w:rsid w:val="0017379F"/>
    <w:rsid w:val="00181AB4"/>
    <w:rsid w:val="001842DD"/>
    <w:rsid w:val="0018659D"/>
    <w:rsid w:val="00190938"/>
    <w:rsid w:val="00195D30"/>
    <w:rsid w:val="00196FD3"/>
    <w:rsid w:val="001B2B5A"/>
    <w:rsid w:val="001B3D9B"/>
    <w:rsid w:val="001C1267"/>
    <w:rsid w:val="001D74A6"/>
    <w:rsid w:val="001F60D9"/>
    <w:rsid w:val="002039C1"/>
    <w:rsid w:val="002053C0"/>
    <w:rsid w:val="002441E7"/>
    <w:rsid w:val="00251FD6"/>
    <w:rsid w:val="00267DB1"/>
    <w:rsid w:val="002774AC"/>
    <w:rsid w:val="00287FB3"/>
    <w:rsid w:val="002912AF"/>
    <w:rsid w:val="00295B6F"/>
    <w:rsid w:val="00296804"/>
    <w:rsid w:val="002A3549"/>
    <w:rsid w:val="002A3FFB"/>
    <w:rsid w:val="002B0600"/>
    <w:rsid w:val="002B426B"/>
    <w:rsid w:val="002C2210"/>
    <w:rsid w:val="002D24E0"/>
    <w:rsid w:val="002D6604"/>
    <w:rsid w:val="002E13F8"/>
    <w:rsid w:val="002E5577"/>
    <w:rsid w:val="002E652B"/>
    <w:rsid w:val="002F0F00"/>
    <w:rsid w:val="002F2A41"/>
    <w:rsid w:val="002F6C91"/>
    <w:rsid w:val="00351914"/>
    <w:rsid w:val="00352F8D"/>
    <w:rsid w:val="00353E48"/>
    <w:rsid w:val="00377F6D"/>
    <w:rsid w:val="003838D5"/>
    <w:rsid w:val="003918E5"/>
    <w:rsid w:val="00391DCA"/>
    <w:rsid w:val="003A1F0C"/>
    <w:rsid w:val="003B3722"/>
    <w:rsid w:val="003D7FAE"/>
    <w:rsid w:val="003E708C"/>
    <w:rsid w:val="003E75B7"/>
    <w:rsid w:val="003F0C6D"/>
    <w:rsid w:val="00406528"/>
    <w:rsid w:val="004100FD"/>
    <w:rsid w:val="004204FC"/>
    <w:rsid w:val="00432B62"/>
    <w:rsid w:val="004331B7"/>
    <w:rsid w:val="00433585"/>
    <w:rsid w:val="00443D31"/>
    <w:rsid w:val="00453E08"/>
    <w:rsid w:val="00455F61"/>
    <w:rsid w:val="00456CFE"/>
    <w:rsid w:val="00460A64"/>
    <w:rsid w:val="00463158"/>
    <w:rsid w:val="004718C1"/>
    <w:rsid w:val="004750D7"/>
    <w:rsid w:val="00491EAF"/>
    <w:rsid w:val="004947DF"/>
    <w:rsid w:val="00496270"/>
    <w:rsid w:val="004C6221"/>
    <w:rsid w:val="004D474B"/>
    <w:rsid w:val="004D61EF"/>
    <w:rsid w:val="004E48B9"/>
    <w:rsid w:val="004E4FF9"/>
    <w:rsid w:val="004E7386"/>
    <w:rsid w:val="004F4B87"/>
    <w:rsid w:val="00512DFB"/>
    <w:rsid w:val="00517C7D"/>
    <w:rsid w:val="00537EC9"/>
    <w:rsid w:val="00543927"/>
    <w:rsid w:val="00545ED7"/>
    <w:rsid w:val="00547FB0"/>
    <w:rsid w:val="00550DBE"/>
    <w:rsid w:val="005655BB"/>
    <w:rsid w:val="005736B7"/>
    <w:rsid w:val="00580AE4"/>
    <w:rsid w:val="00581EFA"/>
    <w:rsid w:val="00583929"/>
    <w:rsid w:val="00587653"/>
    <w:rsid w:val="00587783"/>
    <w:rsid w:val="00594AA3"/>
    <w:rsid w:val="005A5A27"/>
    <w:rsid w:val="005B6723"/>
    <w:rsid w:val="005C45E0"/>
    <w:rsid w:val="005E0EC3"/>
    <w:rsid w:val="005E1994"/>
    <w:rsid w:val="005E1CEC"/>
    <w:rsid w:val="005E594F"/>
    <w:rsid w:val="005E7012"/>
    <w:rsid w:val="005F4D0F"/>
    <w:rsid w:val="005F5201"/>
    <w:rsid w:val="005F5D6A"/>
    <w:rsid w:val="00602283"/>
    <w:rsid w:val="00604859"/>
    <w:rsid w:val="00615CFE"/>
    <w:rsid w:val="00624624"/>
    <w:rsid w:val="00645036"/>
    <w:rsid w:val="00654480"/>
    <w:rsid w:val="00657481"/>
    <w:rsid w:val="006578A8"/>
    <w:rsid w:val="006661F0"/>
    <w:rsid w:val="0067285D"/>
    <w:rsid w:val="0067600D"/>
    <w:rsid w:val="006802BB"/>
    <w:rsid w:val="0069603C"/>
    <w:rsid w:val="006A3B10"/>
    <w:rsid w:val="006B1FEA"/>
    <w:rsid w:val="006B32B1"/>
    <w:rsid w:val="006B7548"/>
    <w:rsid w:val="006B7A27"/>
    <w:rsid w:val="006C4049"/>
    <w:rsid w:val="006C47CE"/>
    <w:rsid w:val="006C57B7"/>
    <w:rsid w:val="006C6FE2"/>
    <w:rsid w:val="006E3F91"/>
    <w:rsid w:val="006F1FEA"/>
    <w:rsid w:val="006F7729"/>
    <w:rsid w:val="00700D38"/>
    <w:rsid w:val="00701E1F"/>
    <w:rsid w:val="00702E6F"/>
    <w:rsid w:val="0070709F"/>
    <w:rsid w:val="0071124A"/>
    <w:rsid w:val="00725AFA"/>
    <w:rsid w:val="00727C2A"/>
    <w:rsid w:val="00744E8C"/>
    <w:rsid w:val="00747DB9"/>
    <w:rsid w:val="00747F90"/>
    <w:rsid w:val="0076194D"/>
    <w:rsid w:val="00764E46"/>
    <w:rsid w:val="00766144"/>
    <w:rsid w:val="00766F02"/>
    <w:rsid w:val="007679FB"/>
    <w:rsid w:val="007820BD"/>
    <w:rsid w:val="0078466E"/>
    <w:rsid w:val="0078778D"/>
    <w:rsid w:val="00793577"/>
    <w:rsid w:val="00797459"/>
    <w:rsid w:val="007A5203"/>
    <w:rsid w:val="007B1C5E"/>
    <w:rsid w:val="007B47FD"/>
    <w:rsid w:val="007B5D92"/>
    <w:rsid w:val="007B633A"/>
    <w:rsid w:val="007C6590"/>
    <w:rsid w:val="007D149D"/>
    <w:rsid w:val="007D3082"/>
    <w:rsid w:val="007D6ECC"/>
    <w:rsid w:val="007D7E0F"/>
    <w:rsid w:val="007E1461"/>
    <w:rsid w:val="007F09AD"/>
    <w:rsid w:val="007F19F0"/>
    <w:rsid w:val="008001F4"/>
    <w:rsid w:val="00807F40"/>
    <w:rsid w:val="00810104"/>
    <w:rsid w:val="00824E9B"/>
    <w:rsid w:val="00852935"/>
    <w:rsid w:val="00852BE5"/>
    <w:rsid w:val="008814A6"/>
    <w:rsid w:val="00882562"/>
    <w:rsid w:val="0088439B"/>
    <w:rsid w:val="00892866"/>
    <w:rsid w:val="00897839"/>
    <w:rsid w:val="008B3FA1"/>
    <w:rsid w:val="008B412A"/>
    <w:rsid w:val="008B4A0C"/>
    <w:rsid w:val="008B4BDB"/>
    <w:rsid w:val="008B564E"/>
    <w:rsid w:val="008C3192"/>
    <w:rsid w:val="008C34AA"/>
    <w:rsid w:val="008C5D4D"/>
    <w:rsid w:val="008C67CE"/>
    <w:rsid w:val="008D44ED"/>
    <w:rsid w:val="008D5A39"/>
    <w:rsid w:val="008E2485"/>
    <w:rsid w:val="008F11DE"/>
    <w:rsid w:val="008F5A43"/>
    <w:rsid w:val="0090169C"/>
    <w:rsid w:val="00904878"/>
    <w:rsid w:val="00905DE0"/>
    <w:rsid w:val="00906B2B"/>
    <w:rsid w:val="009137C7"/>
    <w:rsid w:val="00914FDF"/>
    <w:rsid w:val="00920F8F"/>
    <w:rsid w:val="009315FE"/>
    <w:rsid w:val="0094439B"/>
    <w:rsid w:val="00982B39"/>
    <w:rsid w:val="00994108"/>
    <w:rsid w:val="009955DE"/>
    <w:rsid w:val="009971BF"/>
    <w:rsid w:val="009A1D96"/>
    <w:rsid w:val="009A4C60"/>
    <w:rsid w:val="009A6587"/>
    <w:rsid w:val="009B76C5"/>
    <w:rsid w:val="009B7CAE"/>
    <w:rsid w:val="009C0969"/>
    <w:rsid w:val="009C1BE2"/>
    <w:rsid w:val="009C1C09"/>
    <w:rsid w:val="009C3664"/>
    <w:rsid w:val="009C5A9A"/>
    <w:rsid w:val="009C5DB5"/>
    <w:rsid w:val="009D47A6"/>
    <w:rsid w:val="009F475C"/>
    <w:rsid w:val="00A05D71"/>
    <w:rsid w:val="00A2225E"/>
    <w:rsid w:val="00A32154"/>
    <w:rsid w:val="00A338C4"/>
    <w:rsid w:val="00A50874"/>
    <w:rsid w:val="00A5255D"/>
    <w:rsid w:val="00A55B63"/>
    <w:rsid w:val="00A65EDF"/>
    <w:rsid w:val="00A6665C"/>
    <w:rsid w:val="00A6786A"/>
    <w:rsid w:val="00A7567E"/>
    <w:rsid w:val="00A817E9"/>
    <w:rsid w:val="00A8253F"/>
    <w:rsid w:val="00A82962"/>
    <w:rsid w:val="00A8314D"/>
    <w:rsid w:val="00A84253"/>
    <w:rsid w:val="00AA4655"/>
    <w:rsid w:val="00AC0DA7"/>
    <w:rsid w:val="00AC6E7F"/>
    <w:rsid w:val="00AD4326"/>
    <w:rsid w:val="00AF2C83"/>
    <w:rsid w:val="00AF381D"/>
    <w:rsid w:val="00AF557E"/>
    <w:rsid w:val="00B020AB"/>
    <w:rsid w:val="00B025CA"/>
    <w:rsid w:val="00B05D33"/>
    <w:rsid w:val="00B130C4"/>
    <w:rsid w:val="00B21665"/>
    <w:rsid w:val="00B32457"/>
    <w:rsid w:val="00B35EEE"/>
    <w:rsid w:val="00B60461"/>
    <w:rsid w:val="00B6419A"/>
    <w:rsid w:val="00B725D8"/>
    <w:rsid w:val="00B73DD5"/>
    <w:rsid w:val="00B74119"/>
    <w:rsid w:val="00B82785"/>
    <w:rsid w:val="00B8588E"/>
    <w:rsid w:val="00B85977"/>
    <w:rsid w:val="00B9132D"/>
    <w:rsid w:val="00B91B82"/>
    <w:rsid w:val="00B95DA0"/>
    <w:rsid w:val="00BA5619"/>
    <w:rsid w:val="00BB6288"/>
    <w:rsid w:val="00BB6814"/>
    <w:rsid w:val="00BC54E8"/>
    <w:rsid w:val="00BD5624"/>
    <w:rsid w:val="00BF3B03"/>
    <w:rsid w:val="00C045FC"/>
    <w:rsid w:val="00C04D1E"/>
    <w:rsid w:val="00C06F82"/>
    <w:rsid w:val="00C11BDB"/>
    <w:rsid w:val="00C13001"/>
    <w:rsid w:val="00C275A4"/>
    <w:rsid w:val="00C32496"/>
    <w:rsid w:val="00C355F8"/>
    <w:rsid w:val="00C42194"/>
    <w:rsid w:val="00C510C0"/>
    <w:rsid w:val="00C7008A"/>
    <w:rsid w:val="00C774AF"/>
    <w:rsid w:val="00C85600"/>
    <w:rsid w:val="00C86A9D"/>
    <w:rsid w:val="00C97EB7"/>
    <w:rsid w:val="00CA0DE3"/>
    <w:rsid w:val="00CA1C5A"/>
    <w:rsid w:val="00CA4FB2"/>
    <w:rsid w:val="00CB4F84"/>
    <w:rsid w:val="00CC6724"/>
    <w:rsid w:val="00CD1551"/>
    <w:rsid w:val="00CD1D9D"/>
    <w:rsid w:val="00CD60E3"/>
    <w:rsid w:val="00CE11A2"/>
    <w:rsid w:val="00CF7066"/>
    <w:rsid w:val="00D11E9A"/>
    <w:rsid w:val="00D17190"/>
    <w:rsid w:val="00D2345D"/>
    <w:rsid w:val="00D23F4B"/>
    <w:rsid w:val="00D25189"/>
    <w:rsid w:val="00D27FEC"/>
    <w:rsid w:val="00D30646"/>
    <w:rsid w:val="00D3772A"/>
    <w:rsid w:val="00D37BB9"/>
    <w:rsid w:val="00D5357A"/>
    <w:rsid w:val="00D6416F"/>
    <w:rsid w:val="00D735D8"/>
    <w:rsid w:val="00D8624B"/>
    <w:rsid w:val="00D92184"/>
    <w:rsid w:val="00D93FC2"/>
    <w:rsid w:val="00D94544"/>
    <w:rsid w:val="00DA5951"/>
    <w:rsid w:val="00DB577D"/>
    <w:rsid w:val="00DB69D4"/>
    <w:rsid w:val="00DE602E"/>
    <w:rsid w:val="00DE69F4"/>
    <w:rsid w:val="00DF0EFE"/>
    <w:rsid w:val="00DF6D22"/>
    <w:rsid w:val="00E02E01"/>
    <w:rsid w:val="00E039C5"/>
    <w:rsid w:val="00E34B7A"/>
    <w:rsid w:val="00E364F5"/>
    <w:rsid w:val="00E420BB"/>
    <w:rsid w:val="00E55DBE"/>
    <w:rsid w:val="00E56D18"/>
    <w:rsid w:val="00E72450"/>
    <w:rsid w:val="00E7680E"/>
    <w:rsid w:val="00E768FB"/>
    <w:rsid w:val="00E81A08"/>
    <w:rsid w:val="00E83E91"/>
    <w:rsid w:val="00E8407E"/>
    <w:rsid w:val="00E90281"/>
    <w:rsid w:val="00E91840"/>
    <w:rsid w:val="00E93248"/>
    <w:rsid w:val="00E9476F"/>
    <w:rsid w:val="00E94AB9"/>
    <w:rsid w:val="00EB09F4"/>
    <w:rsid w:val="00ED4D6C"/>
    <w:rsid w:val="00ED6319"/>
    <w:rsid w:val="00EE1947"/>
    <w:rsid w:val="00EF007A"/>
    <w:rsid w:val="00EF515D"/>
    <w:rsid w:val="00F103CB"/>
    <w:rsid w:val="00F11058"/>
    <w:rsid w:val="00F16E62"/>
    <w:rsid w:val="00F34603"/>
    <w:rsid w:val="00F3650D"/>
    <w:rsid w:val="00F45B5D"/>
    <w:rsid w:val="00F50835"/>
    <w:rsid w:val="00F5327C"/>
    <w:rsid w:val="00F544A1"/>
    <w:rsid w:val="00F553A4"/>
    <w:rsid w:val="00F55A66"/>
    <w:rsid w:val="00F57914"/>
    <w:rsid w:val="00F57D00"/>
    <w:rsid w:val="00F605A3"/>
    <w:rsid w:val="00F70EEF"/>
    <w:rsid w:val="00F81870"/>
    <w:rsid w:val="00F85047"/>
    <w:rsid w:val="00F95339"/>
    <w:rsid w:val="00FE13D6"/>
    <w:rsid w:val="00FF6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367F9F"/>
  <w15:docId w15:val="{DC1DA671-192E-45ED-9ED1-C55F13A036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aliases w:val="bold"/>
    <w:basedOn w:val="prastasis"/>
    <w:next w:val="prastasis"/>
    <w:link w:val="Antrat1Diagrama"/>
    <w:autoRedefine/>
    <w:uiPriority w:val="9"/>
    <w:qFormat/>
    <w:rsid w:val="00982B39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4"/>
      <w:szCs w:val="20"/>
      <w:lang w:eastAsia="en-US"/>
    </w:rPr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rsid w:val="004718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4718C1"/>
    <w:pPr>
      <w:keepNext/>
      <w:keepLines/>
      <w:spacing w:before="40" w:after="0" w:line="240" w:lineRule="auto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  <w:kern w:val="2"/>
      <w:sz w:val="24"/>
      <w:lang w:eastAsia="en-US"/>
      <w14:ligatures w14:val="standardContextual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aliases w:val="ERP-List Paragraph,List Paragraph11,Bullet EY,List Paragraph1,List Paragr1,Buletai"/>
    <w:basedOn w:val="prastasis"/>
    <w:link w:val="SraopastraipaDiagrama"/>
    <w:uiPriority w:val="34"/>
    <w:qFormat/>
    <w:rsid w:val="0017379F"/>
    <w:pPr>
      <w:ind w:left="720"/>
      <w:contextualSpacing/>
    </w:pPr>
  </w:style>
  <w:style w:type="character" w:customStyle="1" w:styleId="Antrat1Diagrama">
    <w:name w:val="Antraštė 1 Diagrama"/>
    <w:aliases w:val="bold Diagrama"/>
    <w:basedOn w:val="Numatytasispastraiposriftas"/>
    <w:link w:val="Antrat1"/>
    <w:uiPriority w:val="9"/>
    <w:qFormat/>
    <w:rsid w:val="00982B39"/>
    <w:rPr>
      <w:rFonts w:ascii="Times New Roman" w:eastAsia="Times New Roman" w:hAnsi="Times New Roman" w:cs="Times New Roman"/>
      <w:b/>
      <w:sz w:val="24"/>
      <w:szCs w:val="20"/>
      <w:lang w:eastAsia="en-US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1F60D9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1F60D9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1F60D9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1F60D9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1F60D9"/>
    <w:rPr>
      <w:b/>
      <w:bCs/>
      <w:sz w:val="20"/>
      <w:szCs w:val="20"/>
    </w:rPr>
  </w:style>
  <w:style w:type="character" w:customStyle="1" w:styleId="SraopastraipaDiagrama">
    <w:name w:val="Sąrašo pastraipa Diagrama"/>
    <w:aliases w:val="ERP-List Paragraph Diagrama,List Paragraph11 Diagrama,Bullet EY Diagrama,List Paragraph1 Diagrama,List Paragr1 Diagrama,Buletai Diagrama"/>
    <w:link w:val="Sraopastraipa"/>
    <w:uiPriority w:val="34"/>
    <w:locked/>
    <w:rsid w:val="00A338C4"/>
  </w:style>
  <w:style w:type="character" w:styleId="Grietas">
    <w:name w:val="Strong"/>
    <w:basedOn w:val="Numatytasispastraiposriftas"/>
    <w:uiPriority w:val="22"/>
    <w:qFormat/>
    <w:rsid w:val="00DE69F4"/>
    <w:rPr>
      <w:b/>
      <w:bCs/>
    </w:rPr>
  </w:style>
  <w:style w:type="paragraph" w:styleId="Pataisymai">
    <w:name w:val="Revision"/>
    <w:hidden/>
    <w:uiPriority w:val="99"/>
    <w:semiHidden/>
    <w:rsid w:val="00CA4FB2"/>
    <w:pPr>
      <w:spacing w:after="0" w:line="240" w:lineRule="auto"/>
    </w:pPr>
  </w:style>
  <w:style w:type="paragraph" w:styleId="prastasiniatinklio">
    <w:name w:val="Normal (Web)"/>
    <w:basedOn w:val="prastasis"/>
    <w:uiPriority w:val="99"/>
    <w:unhideWhenUsed/>
    <w:rsid w:val="002E13F8"/>
    <w:pPr>
      <w:spacing w:after="225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s63eb74b2">
    <w:name w:val="cs63eb74b2"/>
    <w:basedOn w:val="Numatytasispastraiposriftas"/>
    <w:rsid w:val="00433585"/>
  </w:style>
  <w:style w:type="character" w:styleId="Hipersaitas">
    <w:name w:val="Hyperlink"/>
    <w:basedOn w:val="Numatytasispastraiposriftas"/>
    <w:uiPriority w:val="99"/>
    <w:semiHidden/>
    <w:unhideWhenUsed/>
    <w:rsid w:val="00433585"/>
    <w:rPr>
      <w:color w:val="0000FF"/>
      <w:u w:val="single"/>
    </w:rPr>
  </w:style>
  <w:style w:type="paragraph" w:customStyle="1" w:styleId="style50">
    <w:name w:val="style50"/>
    <w:basedOn w:val="prastasis"/>
    <w:rsid w:val="00030C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99">
    <w:name w:val="fontstyle199"/>
    <w:basedOn w:val="Numatytasispastraiposriftas"/>
    <w:rsid w:val="00030C46"/>
  </w:style>
  <w:style w:type="character" w:customStyle="1" w:styleId="Antrat2Diagrama">
    <w:name w:val="Antraštė 2 Diagrama"/>
    <w:basedOn w:val="Numatytasispastraiposriftas"/>
    <w:link w:val="Antrat2"/>
    <w:uiPriority w:val="9"/>
    <w:rsid w:val="004718C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4718C1"/>
    <w:rPr>
      <w:rFonts w:asciiTheme="majorHAnsi" w:eastAsiaTheme="majorEastAsia" w:hAnsiTheme="majorHAnsi" w:cstheme="majorBidi"/>
      <w:i/>
      <w:iCs/>
      <w:color w:val="2F5496" w:themeColor="accent1" w:themeShade="BF"/>
      <w:kern w:val="2"/>
      <w:sz w:val="24"/>
      <w:lang w:eastAsia="en-US"/>
      <w14:ligatures w14:val="standardContextual"/>
    </w:rPr>
  </w:style>
  <w:style w:type="character" w:styleId="Emfaz">
    <w:name w:val="Emphasis"/>
    <w:basedOn w:val="Grietas"/>
    <w:uiPriority w:val="99"/>
    <w:qFormat/>
    <w:rsid w:val="004718C1"/>
    <w:rPr>
      <w:rFonts w:asciiTheme="minorHAnsi" w:hAnsiTheme="minorHAnsi"/>
      <w:b/>
      <w:bCs/>
      <w:color w:val="134753"/>
    </w:rPr>
  </w:style>
  <w:style w:type="character" w:styleId="Nerykuspabraukimas">
    <w:name w:val="Subtle Emphasis"/>
    <w:basedOn w:val="Numatytasispastraiposriftas"/>
    <w:uiPriority w:val="19"/>
    <w:qFormat/>
    <w:rsid w:val="004718C1"/>
    <w:rPr>
      <w:i/>
      <w:iCs/>
    </w:rPr>
  </w:style>
  <w:style w:type="paragraph" w:customStyle="1" w:styleId="Bullet">
    <w:name w:val="Bullet"/>
    <w:basedOn w:val="Sraopastraipa"/>
    <w:link w:val="BulletChar"/>
    <w:qFormat/>
    <w:rsid w:val="004718C1"/>
    <w:pPr>
      <w:numPr>
        <w:numId w:val="25"/>
      </w:numPr>
      <w:spacing w:after="60" w:line="240" w:lineRule="auto"/>
      <w:contextualSpacing w:val="0"/>
      <w:jc w:val="both"/>
    </w:pPr>
    <w:rPr>
      <w:rFonts w:ascii="Calibri Light" w:eastAsia="MS Gothic" w:hAnsi="Calibri Light" w:cs="Calibri Light"/>
      <w:bCs/>
      <w:iCs/>
      <w:color w:val="000000" w:themeColor="text1"/>
      <w:lang w:eastAsia="en-GB"/>
    </w:rPr>
  </w:style>
  <w:style w:type="character" w:customStyle="1" w:styleId="BulletChar">
    <w:name w:val="Bullet Char"/>
    <w:basedOn w:val="Numatytasispastraiposriftas"/>
    <w:link w:val="Bullet"/>
    <w:rsid w:val="004718C1"/>
    <w:rPr>
      <w:rFonts w:ascii="Calibri Light" w:eastAsia="MS Gothic" w:hAnsi="Calibri Light" w:cs="Calibri Light"/>
      <w:bCs/>
      <w:iCs/>
      <w:color w:val="000000" w:themeColor="text1"/>
      <w:lang w:eastAsia="en-GB"/>
    </w:rPr>
  </w:style>
  <w:style w:type="character" w:customStyle="1" w:styleId="cf01">
    <w:name w:val="cf01"/>
    <w:basedOn w:val="Numatytasispastraiposriftas"/>
    <w:rsid w:val="00A817E9"/>
    <w:rPr>
      <w:rFonts w:ascii="Segoe UI" w:hAnsi="Segoe UI" w:cs="Segoe UI" w:hint="default"/>
      <w:sz w:val="18"/>
      <w:szCs w:val="18"/>
    </w:rPr>
  </w:style>
  <w:style w:type="paragraph" w:customStyle="1" w:styleId="pf0">
    <w:name w:val="pf0"/>
    <w:basedOn w:val="prastasis"/>
    <w:rsid w:val="00A817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vv">
    <w:name w:val="vv"/>
    <w:basedOn w:val="prastasis"/>
    <w:rsid w:val="009137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vvv">
    <w:name w:val="vvv"/>
    <w:basedOn w:val="prastasis"/>
    <w:rsid w:val="009137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9137C7"/>
    <w:rPr>
      <w:color w:val="954F72" w:themeColor="followedHyperlink"/>
      <w:u w:val="single"/>
    </w:rPr>
  </w:style>
  <w:style w:type="table" w:styleId="Lentelstinklelis">
    <w:name w:val="Table Grid"/>
    <w:basedOn w:val="prastojilentel"/>
    <w:uiPriority w:val="39"/>
    <w:rsid w:val="00A55B63"/>
    <w:pPr>
      <w:spacing w:after="0" w:line="240" w:lineRule="auto"/>
    </w:pPr>
    <w:rPr>
      <w:rFonts w:ascii="Times New Roman" w:eastAsiaTheme="minorHAnsi" w:hAnsi="Times New Roman"/>
      <w:kern w:val="2"/>
      <w:sz w:val="24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4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9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5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8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1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02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1A0AD1-0BF8-4ADB-B684-FC421C64CA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2674</Words>
  <Characters>1525</Characters>
  <Application>Microsoft Office Word</Application>
  <DocSecurity>4</DocSecurity>
  <Lines>12</Lines>
  <Paragraphs>8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Lina Bareikienė</dc:creator>
  <cp:lastModifiedBy>Diana Brazdžiunienė</cp:lastModifiedBy>
  <cp:revision>2</cp:revision>
  <cp:lastPrinted>2023-07-07T10:08:00Z</cp:lastPrinted>
  <dcterms:created xsi:type="dcterms:W3CDTF">2025-06-09T10:55:00Z</dcterms:created>
  <dcterms:modified xsi:type="dcterms:W3CDTF">2025-06-09T10:55:00Z</dcterms:modified>
</cp:coreProperties>
</file>