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3" w14:textId="6E25F4EA" w:rsidR="005E651D" w:rsidRPr="005164F7" w:rsidRDefault="005164F7" w:rsidP="005164F7">
      <w:pPr>
        <w:ind w:left="5812"/>
        <w:rPr>
          <w:sz w:val="24"/>
          <w:szCs w:val="24"/>
        </w:rPr>
      </w:pPr>
      <w:r w:rsidRPr="005164F7">
        <w:rPr>
          <w:sz w:val="24"/>
          <w:szCs w:val="24"/>
        </w:rPr>
        <w:t>PATVIRTINTA</w:t>
      </w:r>
    </w:p>
    <w:p w14:paraId="08DCE6F6" w14:textId="479DCE87" w:rsidR="005164F7" w:rsidRPr="005164F7" w:rsidRDefault="005164F7" w:rsidP="005164F7">
      <w:pPr>
        <w:ind w:left="5812"/>
        <w:rPr>
          <w:sz w:val="24"/>
          <w:szCs w:val="24"/>
        </w:rPr>
      </w:pPr>
      <w:r w:rsidRPr="005164F7">
        <w:rPr>
          <w:sz w:val="24"/>
          <w:szCs w:val="24"/>
        </w:rPr>
        <w:t>Panevėžio miesto savivaldybės tarybos</w:t>
      </w:r>
    </w:p>
    <w:p w14:paraId="4E278643" w14:textId="4B54CE17" w:rsidR="005164F7" w:rsidRPr="005164F7" w:rsidRDefault="005164F7" w:rsidP="005164F7">
      <w:pPr>
        <w:ind w:left="5812"/>
        <w:rPr>
          <w:sz w:val="24"/>
          <w:szCs w:val="24"/>
        </w:rPr>
      </w:pPr>
      <w:r w:rsidRPr="005164F7">
        <w:rPr>
          <w:sz w:val="24"/>
          <w:szCs w:val="24"/>
        </w:rPr>
        <w:t xml:space="preserve">2025 m.                   </w:t>
      </w:r>
      <w:r>
        <w:rPr>
          <w:sz w:val="24"/>
          <w:szCs w:val="24"/>
        </w:rPr>
        <w:t>sprendimu</w:t>
      </w:r>
      <w:r w:rsidRPr="005164F7">
        <w:rPr>
          <w:sz w:val="24"/>
          <w:szCs w:val="24"/>
        </w:rPr>
        <w:t xml:space="preserve"> Nr.</w:t>
      </w:r>
    </w:p>
    <w:p w14:paraId="00000004" w14:textId="77777777" w:rsidR="005E651D" w:rsidRDefault="005E651D" w:rsidP="005164F7">
      <w:pPr>
        <w:jc w:val="center"/>
      </w:pPr>
    </w:p>
    <w:p w14:paraId="00000005" w14:textId="00D35C2D" w:rsidR="005E651D" w:rsidRDefault="0095671C" w:rsidP="005164F7">
      <w:pPr>
        <w:jc w:val="center"/>
        <w:rPr>
          <w:b/>
          <w:sz w:val="24"/>
          <w:szCs w:val="24"/>
        </w:rPr>
      </w:pPr>
      <w:r>
        <w:rPr>
          <w:b/>
          <w:sz w:val="24"/>
          <w:szCs w:val="24"/>
        </w:rPr>
        <w:t>PANEVĖŽIO MIESTO SAVIVALDYBĖS NEFORMALIOJO SUAUGUSIŲJŲ ŠVIETIMO IR TĘSTINIO MOKYMOSI 2025–2027 M. VEIKSMŲ PLAN</w:t>
      </w:r>
      <w:r w:rsidR="004F7B41">
        <w:rPr>
          <w:b/>
          <w:sz w:val="24"/>
          <w:szCs w:val="24"/>
        </w:rPr>
        <w:t>AS</w:t>
      </w:r>
    </w:p>
    <w:p w14:paraId="00000006" w14:textId="77777777" w:rsidR="005E651D" w:rsidRDefault="005E651D" w:rsidP="005164F7">
      <w:pPr>
        <w:jc w:val="center"/>
        <w:rPr>
          <w:sz w:val="24"/>
          <w:szCs w:val="24"/>
        </w:rPr>
      </w:pPr>
    </w:p>
    <w:p w14:paraId="00000007" w14:textId="77777777" w:rsidR="005E651D" w:rsidRDefault="0095671C" w:rsidP="005164F7">
      <w:pPr>
        <w:jc w:val="center"/>
        <w:rPr>
          <w:b/>
          <w:sz w:val="24"/>
          <w:szCs w:val="24"/>
        </w:rPr>
      </w:pPr>
      <w:r>
        <w:rPr>
          <w:b/>
          <w:sz w:val="24"/>
          <w:szCs w:val="24"/>
        </w:rPr>
        <w:t>I SKYRIUS</w:t>
      </w:r>
    </w:p>
    <w:p w14:paraId="00000008" w14:textId="77777777" w:rsidR="005E651D" w:rsidRDefault="0095671C" w:rsidP="005164F7">
      <w:pPr>
        <w:jc w:val="center"/>
        <w:rPr>
          <w:b/>
          <w:sz w:val="24"/>
          <w:szCs w:val="24"/>
        </w:rPr>
      </w:pPr>
      <w:r>
        <w:rPr>
          <w:b/>
          <w:sz w:val="24"/>
          <w:szCs w:val="24"/>
        </w:rPr>
        <w:t>BENDROSIOS NUOSTATOS</w:t>
      </w:r>
    </w:p>
    <w:p w14:paraId="00000009" w14:textId="77777777" w:rsidR="005E651D" w:rsidRDefault="005E651D" w:rsidP="005164F7">
      <w:pPr>
        <w:jc w:val="center"/>
        <w:rPr>
          <w:b/>
          <w:sz w:val="24"/>
          <w:szCs w:val="24"/>
        </w:rPr>
      </w:pPr>
    </w:p>
    <w:p w14:paraId="0000000A" w14:textId="2FEF0F08" w:rsidR="005E651D" w:rsidRPr="005164F7" w:rsidRDefault="0095671C" w:rsidP="005164F7">
      <w:pPr>
        <w:numPr>
          <w:ilvl w:val="0"/>
          <w:numId w:val="2"/>
        </w:numPr>
        <w:pBdr>
          <w:top w:val="nil"/>
          <w:left w:val="nil"/>
          <w:bottom w:val="nil"/>
          <w:right w:val="nil"/>
          <w:between w:val="nil"/>
        </w:pBdr>
        <w:shd w:val="clear" w:color="auto" w:fill="FFFFFF"/>
        <w:tabs>
          <w:tab w:val="left" w:pos="1134"/>
        </w:tabs>
        <w:ind w:left="0" w:firstLine="851"/>
        <w:jc w:val="both"/>
        <w:rPr>
          <w:color w:val="EE0000"/>
          <w:sz w:val="24"/>
          <w:szCs w:val="24"/>
        </w:rPr>
      </w:pPr>
      <w:r>
        <w:rPr>
          <w:color w:val="000000"/>
          <w:sz w:val="24"/>
          <w:szCs w:val="24"/>
        </w:rPr>
        <w:t xml:space="preserve">Panevėžio miesto savivaldybės neformaliojo suaugusiųjų švietimo ir tęstinio mokymosi 2025–2027 metų veiksmų planas (toliau – </w:t>
      </w:r>
      <w:r w:rsidRPr="00376DF9">
        <w:rPr>
          <w:color w:val="000000"/>
          <w:sz w:val="24"/>
          <w:szCs w:val="24"/>
        </w:rPr>
        <w:t>Veiksmų planas</w:t>
      </w:r>
      <w:r>
        <w:rPr>
          <w:color w:val="000000"/>
          <w:sz w:val="24"/>
          <w:szCs w:val="24"/>
        </w:rPr>
        <w:t xml:space="preserve">) parengtas </w:t>
      </w:r>
      <w:r w:rsidRPr="00C271D8">
        <w:rPr>
          <w:color w:val="212121"/>
          <w:sz w:val="24"/>
          <w:szCs w:val="24"/>
        </w:rPr>
        <w:t xml:space="preserve">vadovaujantis </w:t>
      </w:r>
      <w:r>
        <w:rPr>
          <w:color w:val="000000"/>
          <w:sz w:val="24"/>
          <w:szCs w:val="24"/>
        </w:rPr>
        <w:t>Lietuvos Respublikos neformaliojo suaugusiųjų švietimo ir tęstinio mokymosi įstatymo 8 straipsnio 2 dalimi</w:t>
      </w:r>
      <w:r w:rsidR="00690EEC">
        <w:rPr>
          <w:color w:val="000000"/>
          <w:sz w:val="24"/>
          <w:szCs w:val="24"/>
        </w:rPr>
        <w:t>.</w:t>
      </w:r>
    </w:p>
    <w:p w14:paraId="0000000B" w14:textId="77777777" w:rsidR="005E651D" w:rsidRDefault="0095671C" w:rsidP="005164F7">
      <w:pPr>
        <w:numPr>
          <w:ilvl w:val="0"/>
          <w:numId w:val="2"/>
        </w:numPr>
        <w:pBdr>
          <w:top w:val="nil"/>
          <w:left w:val="nil"/>
          <w:bottom w:val="nil"/>
          <w:right w:val="nil"/>
          <w:between w:val="nil"/>
        </w:pBdr>
        <w:shd w:val="clear" w:color="auto" w:fill="FFFFFF"/>
        <w:tabs>
          <w:tab w:val="left" w:pos="1134"/>
        </w:tabs>
        <w:ind w:left="0" w:firstLine="851"/>
        <w:jc w:val="both"/>
        <w:rPr>
          <w:color w:val="000000"/>
          <w:sz w:val="24"/>
          <w:szCs w:val="24"/>
        </w:rPr>
      </w:pPr>
      <w:r>
        <w:rPr>
          <w:color w:val="000000"/>
          <w:sz w:val="24"/>
          <w:szCs w:val="24"/>
        </w:rPr>
        <w:t>Veiksmų plano paskirtis – sutelkti Panevėžio įstaigas ir organizacijas, siekiant sudaryti sąlygas suaugusiesiems mokytis visą gyvenimą, tenkinti jų savišvietos, saviraiškos poreikį, tobulinti bendrąsias kompetencijas, lavinti kūrybines galias ir gebėjimus.</w:t>
      </w:r>
    </w:p>
    <w:p w14:paraId="58C7DC18" w14:textId="155210B6" w:rsidR="00F9730A" w:rsidRDefault="0095671C" w:rsidP="005164F7">
      <w:pPr>
        <w:numPr>
          <w:ilvl w:val="0"/>
          <w:numId w:val="2"/>
        </w:numPr>
        <w:pBdr>
          <w:top w:val="nil"/>
          <w:left w:val="nil"/>
          <w:bottom w:val="nil"/>
          <w:right w:val="nil"/>
          <w:between w:val="nil"/>
        </w:pBdr>
        <w:shd w:val="clear" w:color="auto" w:fill="FFFFFF"/>
        <w:tabs>
          <w:tab w:val="left" w:pos="1134"/>
        </w:tabs>
        <w:ind w:left="0" w:firstLine="851"/>
        <w:jc w:val="both"/>
        <w:rPr>
          <w:color w:val="000000"/>
          <w:sz w:val="24"/>
          <w:szCs w:val="24"/>
        </w:rPr>
      </w:pPr>
      <w:r>
        <w:rPr>
          <w:color w:val="000000"/>
          <w:sz w:val="24"/>
          <w:szCs w:val="24"/>
        </w:rPr>
        <w:t xml:space="preserve">Veiksmų planu siekiama įgyvendinti Panevėžio miesto savivaldybės 2021–2027 metų strateginio plėtros plano </w:t>
      </w:r>
      <w:r w:rsidR="00C2643A">
        <w:rPr>
          <w:color w:val="000000"/>
          <w:sz w:val="24"/>
          <w:szCs w:val="24"/>
        </w:rPr>
        <w:t xml:space="preserve">I </w:t>
      </w:r>
      <w:r>
        <w:rPr>
          <w:color w:val="000000"/>
          <w:sz w:val="24"/>
          <w:szCs w:val="24"/>
        </w:rPr>
        <w:t>prioritet</w:t>
      </w:r>
      <w:r w:rsidR="00C2643A">
        <w:rPr>
          <w:color w:val="000000"/>
          <w:sz w:val="24"/>
          <w:szCs w:val="24"/>
        </w:rPr>
        <w:t>o</w:t>
      </w:r>
      <w:r>
        <w:rPr>
          <w:color w:val="000000"/>
          <w:sz w:val="24"/>
          <w:szCs w:val="24"/>
        </w:rPr>
        <w:t xml:space="preserve"> „Darni visuomenė, kurianti miesto kultūrą“ </w:t>
      </w:r>
      <w:r w:rsidR="00C2643A">
        <w:rPr>
          <w:color w:val="000000"/>
          <w:sz w:val="24"/>
          <w:szCs w:val="24"/>
        </w:rPr>
        <w:t xml:space="preserve">1.3 </w:t>
      </w:r>
      <w:r>
        <w:rPr>
          <w:color w:val="000000"/>
          <w:sz w:val="24"/>
          <w:szCs w:val="24"/>
        </w:rPr>
        <w:t>tiksl</w:t>
      </w:r>
      <w:r w:rsidR="00C2643A">
        <w:rPr>
          <w:color w:val="000000"/>
          <w:sz w:val="24"/>
          <w:szCs w:val="24"/>
        </w:rPr>
        <w:t>o</w:t>
      </w:r>
      <w:r>
        <w:rPr>
          <w:color w:val="000000"/>
          <w:sz w:val="24"/>
          <w:szCs w:val="24"/>
        </w:rPr>
        <w:t xml:space="preserve"> „Stiprinti švietimo sistemos kokybę ir prieinamumą visoms amžiaus grupėms“ </w:t>
      </w:r>
      <w:r w:rsidR="00C2643A">
        <w:rPr>
          <w:color w:val="000000"/>
          <w:sz w:val="24"/>
          <w:szCs w:val="24"/>
        </w:rPr>
        <w:t xml:space="preserve">1.3.2 </w:t>
      </w:r>
      <w:r>
        <w:rPr>
          <w:color w:val="000000"/>
          <w:sz w:val="24"/>
          <w:szCs w:val="24"/>
        </w:rPr>
        <w:t>uždavin</w:t>
      </w:r>
      <w:r w:rsidR="00C2643A">
        <w:rPr>
          <w:color w:val="000000"/>
          <w:sz w:val="24"/>
          <w:szCs w:val="24"/>
        </w:rPr>
        <w:t>io</w:t>
      </w:r>
      <w:r>
        <w:rPr>
          <w:color w:val="000000"/>
          <w:sz w:val="24"/>
          <w:szCs w:val="24"/>
        </w:rPr>
        <w:t xml:space="preserve"> „Plėtoti suaugusiųjų švietimo galimybes, atsižvelgiant į besikeičiančius darbo rinkos ir visuomenės poreikius“ </w:t>
      </w:r>
      <w:r w:rsidR="00C2643A">
        <w:rPr>
          <w:color w:val="000000"/>
          <w:sz w:val="24"/>
          <w:szCs w:val="24"/>
        </w:rPr>
        <w:t xml:space="preserve">1.3.2.1 </w:t>
      </w:r>
      <w:r>
        <w:rPr>
          <w:color w:val="000000"/>
          <w:sz w:val="24"/>
          <w:szCs w:val="24"/>
        </w:rPr>
        <w:t>priemon</w:t>
      </w:r>
      <w:r w:rsidR="00C2643A">
        <w:rPr>
          <w:color w:val="000000"/>
          <w:sz w:val="24"/>
          <w:szCs w:val="24"/>
        </w:rPr>
        <w:t xml:space="preserve">ę </w:t>
      </w:r>
      <w:r>
        <w:rPr>
          <w:color w:val="000000"/>
          <w:sz w:val="24"/>
          <w:szCs w:val="24"/>
        </w:rPr>
        <w:t>„Organizuoti neformaliojo suaugusiųjų švietimo programas, skirtas bendrųjų ir profesinių kompetencijų tobulinimui“</w:t>
      </w:r>
      <w:r w:rsidR="00C2643A">
        <w:rPr>
          <w:color w:val="000000"/>
          <w:sz w:val="24"/>
          <w:szCs w:val="24"/>
        </w:rPr>
        <w:t>, 1</w:t>
      </w:r>
      <w:r>
        <w:rPr>
          <w:color w:val="000000"/>
          <w:sz w:val="24"/>
          <w:szCs w:val="24"/>
        </w:rPr>
        <w:t>.3.2.2</w:t>
      </w:r>
      <w:r w:rsidR="00C2643A">
        <w:rPr>
          <w:color w:val="000000"/>
          <w:sz w:val="24"/>
          <w:szCs w:val="24"/>
        </w:rPr>
        <w:t xml:space="preserve"> priemonę</w:t>
      </w:r>
      <w:r w:rsidR="00F9730A">
        <w:rPr>
          <w:color w:val="000000"/>
          <w:sz w:val="24"/>
          <w:szCs w:val="24"/>
        </w:rPr>
        <w:t xml:space="preserve"> </w:t>
      </w:r>
      <w:r>
        <w:rPr>
          <w:color w:val="000000"/>
          <w:sz w:val="24"/>
          <w:szCs w:val="24"/>
        </w:rPr>
        <w:t>„Skatinti suaugusiųjų dalyvavimą mokymosi visą gyvenimą veiklose, teikiant informaciją apie mokymosi galimybes ir naudą“</w:t>
      </w:r>
      <w:r w:rsidR="00C2643A">
        <w:rPr>
          <w:color w:val="000000"/>
          <w:sz w:val="24"/>
          <w:szCs w:val="24"/>
        </w:rPr>
        <w:t xml:space="preserve"> ir </w:t>
      </w:r>
      <w:r>
        <w:rPr>
          <w:color w:val="000000"/>
          <w:sz w:val="24"/>
          <w:szCs w:val="24"/>
        </w:rPr>
        <w:t>1.3.2.3</w:t>
      </w:r>
      <w:r w:rsidR="00E26AD6">
        <w:rPr>
          <w:color w:val="000000"/>
          <w:sz w:val="24"/>
          <w:szCs w:val="24"/>
        </w:rPr>
        <w:t xml:space="preserve"> </w:t>
      </w:r>
      <w:r w:rsidR="00C2643A">
        <w:rPr>
          <w:color w:val="000000"/>
          <w:sz w:val="24"/>
          <w:szCs w:val="24"/>
        </w:rPr>
        <w:t xml:space="preserve">priemonę </w:t>
      </w:r>
      <w:r>
        <w:rPr>
          <w:color w:val="000000"/>
          <w:sz w:val="24"/>
          <w:szCs w:val="24"/>
        </w:rPr>
        <w:t>„Bendradarbiauti su nevyriausybinėmis organizacijomis ir kitais partneriais, siekiant plėtoti suaugusiųjų švietimo paslaugų tinklą“.</w:t>
      </w:r>
    </w:p>
    <w:p w14:paraId="77CEFD13" w14:textId="79C090B9" w:rsidR="00627A5E" w:rsidRPr="00F9730A" w:rsidRDefault="00C2643A" w:rsidP="005164F7">
      <w:pPr>
        <w:numPr>
          <w:ilvl w:val="0"/>
          <w:numId w:val="2"/>
        </w:numPr>
        <w:pBdr>
          <w:top w:val="nil"/>
          <w:left w:val="nil"/>
          <w:bottom w:val="nil"/>
          <w:right w:val="nil"/>
          <w:between w:val="nil"/>
        </w:pBdr>
        <w:shd w:val="clear" w:color="auto" w:fill="FFFFFF"/>
        <w:tabs>
          <w:tab w:val="left" w:pos="1134"/>
        </w:tabs>
        <w:ind w:left="0" w:firstLine="851"/>
        <w:jc w:val="both"/>
        <w:rPr>
          <w:color w:val="000000"/>
          <w:sz w:val="24"/>
          <w:szCs w:val="24"/>
        </w:rPr>
      </w:pPr>
      <w:r>
        <w:rPr>
          <w:color w:val="000000" w:themeColor="text1"/>
          <w:sz w:val="24"/>
          <w:szCs w:val="24"/>
          <w:lang w:eastAsia="en-GB"/>
        </w:rPr>
        <w:t>Į V</w:t>
      </w:r>
      <w:r w:rsidR="00627A5E" w:rsidRPr="00F9730A">
        <w:rPr>
          <w:color w:val="000000" w:themeColor="text1"/>
          <w:sz w:val="24"/>
          <w:szCs w:val="24"/>
          <w:lang w:eastAsia="en-GB"/>
        </w:rPr>
        <w:t>eiksmų plano tiksl</w:t>
      </w:r>
      <w:r>
        <w:rPr>
          <w:color w:val="000000" w:themeColor="text1"/>
          <w:sz w:val="24"/>
          <w:szCs w:val="24"/>
          <w:lang w:eastAsia="en-GB"/>
        </w:rPr>
        <w:t>ų</w:t>
      </w:r>
      <w:r w:rsidR="00627A5E" w:rsidRPr="00F9730A">
        <w:rPr>
          <w:color w:val="000000" w:themeColor="text1"/>
          <w:sz w:val="24"/>
          <w:szCs w:val="24"/>
          <w:lang w:eastAsia="en-GB"/>
        </w:rPr>
        <w:t>, uždavini</w:t>
      </w:r>
      <w:r>
        <w:rPr>
          <w:color w:val="000000" w:themeColor="text1"/>
          <w:sz w:val="24"/>
          <w:szCs w:val="24"/>
          <w:lang w:eastAsia="en-GB"/>
        </w:rPr>
        <w:t>ų ir priemonių formulavimą įsitraukė</w:t>
      </w:r>
      <w:r w:rsidR="00627A5E" w:rsidRPr="00F9730A">
        <w:rPr>
          <w:color w:val="000000" w:themeColor="text1"/>
          <w:sz w:val="24"/>
          <w:szCs w:val="24"/>
          <w:lang w:eastAsia="en-GB"/>
        </w:rPr>
        <w:t xml:space="preserve"> </w:t>
      </w:r>
      <w:r>
        <w:rPr>
          <w:color w:val="000000" w:themeColor="text1"/>
          <w:sz w:val="24"/>
          <w:szCs w:val="24"/>
          <w:lang w:eastAsia="en-GB"/>
        </w:rPr>
        <w:t xml:space="preserve">biudžetinių įstaigų </w:t>
      </w:r>
      <w:r w:rsidR="007964CD">
        <w:rPr>
          <w:color w:val="000000" w:themeColor="text1"/>
          <w:sz w:val="24"/>
          <w:szCs w:val="24"/>
          <w:lang w:eastAsia="en-GB"/>
        </w:rPr>
        <w:t>ir</w:t>
      </w:r>
      <w:r>
        <w:rPr>
          <w:color w:val="000000" w:themeColor="text1"/>
          <w:sz w:val="24"/>
          <w:szCs w:val="24"/>
          <w:lang w:eastAsia="en-GB"/>
        </w:rPr>
        <w:t xml:space="preserve"> savivaldybės organizacijų dalyviai: </w:t>
      </w:r>
      <w:r w:rsidR="00627A5E" w:rsidRPr="00F9730A">
        <w:rPr>
          <w:sz w:val="24"/>
          <w:szCs w:val="24"/>
          <w:lang w:eastAsia="en-GB"/>
        </w:rPr>
        <w:t xml:space="preserve">Panevėžio švietimo centras, Panevėžio Elenos Mezginaitės viešoji biblioteka, Panevėžio </w:t>
      </w:r>
      <w:r w:rsidR="007964CD" w:rsidRPr="00F9730A">
        <w:rPr>
          <w:sz w:val="24"/>
          <w:szCs w:val="24"/>
          <w:lang w:eastAsia="en-GB"/>
        </w:rPr>
        <w:t xml:space="preserve">trečiojo </w:t>
      </w:r>
      <w:r w:rsidR="00627A5E" w:rsidRPr="00F9730A">
        <w:rPr>
          <w:sz w:val="24"/>
          <w:szCs w:val="24"/>
          <w:lang w:eastAsia="en-GB"/>
        </w:rPr>
        <w:t xml:space="preserve">amžiaus universitetas (toliau </w:t>
      </w:r>
      <w:r>
        <w:rPr>
          <w:sz w:val="24"/>
          <w:szCs w:val="24"/>
          <w:lang w:eastAsia="en-GB"/>
        </w:rPr>
        <w:t xml:space="preserve">– </w:t>
      </w:r>
      <w:r w:rsidR="00627A5E" w:rsidRPr="00376DF9">
        <w:rPr>
          <w:color w:val="000000"/>
          <w:sz w:val="24"/>
          <w:szCs w:val="24"/>
        </w:rPr>
        <w:t>Panevėžio</w:t>
      </w:r>
      <w:r w:rsidR="00627A5E" w:rsidRPr="00376DF9">
        <w:rPr>
          <w:sz w:val="24"/>
          <w:szCs w:val="24"/>
          <w:lang w:eastAsia="en-GB"/>
        </w:rPr>
        <w:t xml:space="preserve"> TAU</w:t>
      </w:r>
      <w:r w:rsidR="00627A5E" w:rsidRPr="00F9730A">
        <w:rPr>
          <w:sz w:val="24"/>
          <w:szCs w:val="24"/>
          <w:lang w:eastAsia="en-GB"/>
        </w:rPr>
        <w:t xml:space="preserve">), Panevėžio miesto </w:t>
      </w:r>
      <w:r w:rsidR="00E26AD6">
        <w:rPr>
          <w:sz w:val="24"/>
          <w:szCs w:val="24"/>
          <w:lang w:eastAsia="en-GB"/>
        </w:rPr>
        <w:t xml:space="preserve">savivaldybės </w:t>
      </w:r>
      <w:r w:rsidR="00627A5E" w:rsidRPr="00F9730A">
        <w:rPr>
          <w:sz w:val="24"/>
          <w:szCs w:val="24"/>
          <w:lang w:eastAsia="en-GB"/>
        </w:rPr>
        <w:t>visuomenės sveikatos biuras, Lietuvai pagražinti draugij</w:t>
      </w:r>
      <w:r w:rsidR="00F27542" w:rsidRPr="00F9730A">
        <w:rPr>
          <w:sz w:val="24"/>
          <w:szCs w:val="24"/>
          <w:lang w:eastAsia="en-GB"/>
        </w:rPr>
        <w:t>os Panevėžio miesto skyrius</w:t>
      </w:r>
      <w:r w:rsidR="00627A5E" w:rsidRPr="00F9730A">
        <w:rPr>
          <w:sz w:val="24"/>
          <w:szCs w:val="24"/>
          <w:lang w:eastAsia="en-GB"/>
        </w:rPr>
        <w:t xml:space="preserve">, Lietuvos moterų lygos Panevėžio skyrius, Liekupio bendruomenė, </w:t>
      </w:r>
      <w:r w:rsidR="00627A5E" w:rsidRPr="00F9730A">
        <w:rPr>
          <w:sz w:val="24"/>
          <w:szCs w:val="24"/>
        </w:rPr>
        <w:t xml:space="preserve">Panevėžio suaugusiųjų ir jaunimo mokymo centras, </w:t>
      </w:r>
      <w:r w:rsidR="00627A5E" w:rsidRPr="00F9730A">
        <w:rPr>
          <w:sz w:val="24"/>
          <w:szCs w:val="24"/>
          <w:lang w:eastAsia="en-GB"/>
        </w:rPr>
        <w:t xml:space="preserve">Panevėžio politikių klubas </w:t>
      </w:r>
      <w:r w:rsidR="00F9730A">
        <w:rPr>
          <w:sz w:val="24"/>
          <w:szCs w:val="24"/>
          <w:lang w:eastAsia="en-GB"/>
        </w:rPr>
        <w:t>„</w:t>
      </w:r>
      <w:r w:rsidR="00627A5E" w:rsidRPr="00F9730A">
        <w:rPr>
          <w:sz w:val="24"/>
          <w:szCs w:val="24"/>
          <w:lang w:eastAsia="en-GB"/>
        </w:rPr>
        <w:t>Veiklios moterys</w:t>
      </w:r>
      <w:r w:rsidR="007964CD">
        <w:rPr>
          <w:sz w:val="24"/>
          <w:szCs w:val="24"/>
          <w:lang w:eastAsia="en-GB"/>
        </w:rPr>
        <w:t>“</w:t>
      </w:r>
      <w:r w:rsidR="00627A5E" w:rsidRPr="00F9730A">
        <w:rPr>
          <w:sz w:val="24"/>
          <w:szCs w:val="24"/>
          <w:lang w:eastAsia="en-GB"/>
        </w:rPr>
        <w:t>,</w:t>
      </w:r>
      <w:r w:rsidR="00F9730A">
        <w:rPr>
          <w:sz w:val="24"/>
          <w:szCs w:val="24"/>
          <w:lang w:eastAsia="en-GB"/>
        </w:rPr>
        <w:t xml:space="preserve"> l</w:t>
      </w:r>
      <w:r w:rsidR="00F27542" w:rsidRPr="00F9730A">
        <w:rPr>
          <w:sz w:val="24"/>
          <w:szCs w:val="24"/>
          <w:lang w:eastAsia="en-GB"/>
        </w:rPr>
        <w:t>abdaros ir paramos fondas „Kazickų šeimos fondas“, V</w:t>
      </w:r>
      <w:r w:rsidR="007964CD">
        <w:rPr>
          <w:sz w:val="24"/>
          <w:szCs w:val="24"/>
          <w:lang w:eastAsia="en-GB"/>
        </w:rPr>
        <w:t>š</w:t>
      </w:r>
      <w:r w:rsidR="00F27542" w:rsidRPr="00F9730A">
        <w:rPr>
          <w:sz w:val="24"/>
          <w:szCs w:val="24"/>
          <w:lang w:eastAsia="en-GB"/>
        </w:rPr>
        <w:t>Į „Debesų sodas“, Panevėžio autizmo asociacija „Lietaus vaikai</w:t>
      </w:r>
      <w:r w:rsidR="00F9730A">
        <w:rPr>
          <w:sz w:val="24"/>
          <w:szCs w:val="24"/>
          <w:lang w:eastAsia="en-GB"/>
        </w:rPr>
        <w:t xml:space="preserve">“, </w:t>
      </w:r>
      <w:r w:rsidR="00627A5E" w:rsidRPr="00F9730A">
        <w:rPr>
          <w:sz w:val="24"/>
          <w:szCs w:val="24"/>
          <w:lang w:eastAsia="en-GB"/>
        </w:rPr>
        <w:t>V</w:t>
      </w:r>
      <w:r w:rsidR="007964CD">
        <w:rPr>
          <w:sz w:val="24"/>
          <w:szCs w:val="24"/>
          <w:lang w:eastAsia="en-GB"/>
        </w:rPr>
        <w:t>š</w:t>
      </w:r>
      <w:r w:rsidR="00627A5E" w:rsidRPr="00F9730A">
        <w:rPr>
          <w:sz w:val="24"/>
          <w:szCs w:val="24"/>
          <w:lang w:eastAsia="en-GB"/>
        </w:rPr>
        <w:t xml:space="preserve">Į „Septynios akimirkos“, Panevėžio krašto </w:t>
      </w:r>
      <w:r w:rsidR="00F9730A">
        <w:rPr>
          <w:sz w:val="24"/>
          <w:szCs w:val="24"/>
          <w:lang w:eastAsia="en-GB"/>
        </w:rPr>
        <w:t xml:space="preserve">žmonių </w:t>
      </w:r>
      <w:r w:rsidR="00627A5E" w:rsidRPr="00F9730A">
        <w:rPr>
          <w:sz w:val="24"/>
          <w:szCs w:val="24"/>
          <w:lang w:eastAsia="en-GB"/>
        </w:rPr>
        <w:t>su negalia sąjunga, Panevėžio kraštotyros muziejus, Panevėžio dailės galerija, Panevėžio muzikos mokykla, Panevėžio dailės mokykla, V</w:t>
      </w:r>
      <w:r w:rsidR="007964CD">
        <w:rPr>
          <w:sz w:val="24"/>
          <w:szCs w:val="24"/>
          <w:lang w:eastAsia="en-GB"/>
        </w:rPr>
        <w:t>š</w:t>
      </w:r>
      <w:r w:rsidR="00627A5E" w:rsidRPr="00F9730A">
        <w:rPr>
          <w:sz w:val="24"/>
          <w:szCs w:val="24"/>
          <w:lang w:eastAsia="en-GB"/>
        </w:rPr>
        <w:t xml:space="preserve">Į </w:t>
      </w:r>
      <w:r w:rsidR="00F9730A">
        <w:rPr>
          <w:sz w:val="24"/>
          <w:szCs w:val="24"/>
          <w:lang w:eastAsia="en-GB"/>
        </w:rPr>
        <w:t>„</w:t>
      </w:r>
      <w:r w:rsidR="00627A5E" w:rsidRPr="00F9730A">
        <w:rPr>
          <w:sz w:val="24"/>
          <w:szCs w:val="24"/>
          <w:lang w:eastAsia="en-GB"/>
        </w:rPr>
        <w:t>Panevėžio plėtros agentūra</w:t>
      </w:r>
      <w:r w:rsidR="00F9730A">
        <w:rPr>
          <w:sz w:val="24"/>
          <w:szCs w:val="24"/>
          <w:lang w:eastAsia="en-GB"/>
        </w:rPr>
        <w:t>“</w:t>
      </w:r>
      <w:r>
        <w:rPr>
          <w:sz w:val="24"/>
          <w:szCs w:val="24"/>
          <w:lang w:eastAsia="en-GB"/>
        </w:rPr>
        <w:t xml:space="preserve"> </w:t>
      </w:r>
      <w:r w:rsidR="007964CD">
        <w:rPr>
          <w:sz w:val="24"/>
          <w:szCs w:val="24"/>
          <w:lang w:eastAsia="en-GB"/>
        </w:rPr>
        <w:t>ir</w:t>
      </w:r>
      <w:r w:rsidR="00627A5E" w:rsidRPr="00F9730A">
        <w:rPr>
          <w:sz w:val="24"/>
          <w:szCs w:val="24"/>
          <w:lang w:eastAsia="en-GB"/>
        </w:rPr>
        <w:t xml:space="preserve"> Panevėžio miesto neformaliojo suaugusiųjų švietimo koordinacinė grupė</w:t>
      </w:r>
      <w:r w:rsidR="00F9730A">
        <w:rPr>
          <w:sz w:val="24"/>
          <w:szCs w:val="24"/>
          <w:lang w:eastAsia="en-GB"/>
        </w:rPr>
        <w:t>.</w:t>
      </w:r>
    </w:p>
    <w:p w14:paraId="0000000D" w14:textId="59A1C8E8" w:rsidR="005E651D" w:rsidRPr="00C2643A" w:rsidRDefault="0095671C" w:rsidP="005164F7">
      <w:pPr>
        <w:numPr>
          <w:ilvl w:val="0"/>
          <w:numId w:val="2"/>
        </w:numPr>
        <w:pBdr>
          <w:top w:val="nil"/>
          <w:left w:val="nil"/>
          <w:bottom w:val="nil"/>
          <w:right w:val="nil"/>
          <w:between w:val="nil"/>
        </w:pBdr>
        <w:shd w:val="clear" w:color="auto" w:fill="FFFFFF"/>
        <w:tabs>
          <w:tab w:val="left" w:pos="1134"/>
        </w:tabs>
        <w:ind w:left="0" w:firstLine="851"/>
        <w:jc w:val="both"/>
        <w:rPr>
          <w:sz w:val="24"/>
          <w:szCs w:val="24"/>
          <w:lang w:eastAsia="en-GB"/>
        </w:rPr>
      </w:pPr>
      <w:r w:rsidRPr="00C2643A">
        <w:rPr>
          <w:sz w:val="24"/>
          <w:szCs w:val="24"/>
          <w:lang w:eastAsia="en-GB"/>
        </w:rPr>
        <w:t>Veiksmų plane vartojamos sąvokos apibrėžtos Lietuvos Respublikos neformaliojo suaugusiųjų švietimo ir tęstinio mokymosi įstatyme</w:t>
      </w:r>
      <w:r w:rsidR="007964CD">
        <w:rPr>
          <w:sz w:val="24"/>
          <w:szCs w:val="24"/>
          <w:lang w:eastAsia="en-GB"/>
        </w:rPr>
        <w:t>,</w:t>
      </w:r>
      <w:r w:rsidRPr="00C2643A">
        <w:rPr>
          <w:sz w:val="24"/>
          <w:szCs w:val="24"/>
          <w:lang w:eastAsia="en-GB"/>
        </w:rPr>
        <w:t xml:space="preserve"> kituose teisės aktuose.</w:t>
      </w:r>
    </w:p>
    <w:p w14:paraId="0000000E" w14:textId="77777777" w:rsidR="005E651D" w:rsidRDefault="005E651D" w:rsidP="005164F7">
      <w:pPr>
        <w:shd w:val="clear" w:color="auto" w:fill="FFFFFF"/>
        <w:jc w:val="both"/>
      </w:pPr>
    </w:p>
    <w:p w14:paraId="0000000F" w14:textId="77777777" w:rsidR="005E651D" w:rsidRDefault="0095671C" w:rsidP="003F5A0E">
      <w:pPr>
        <w:pBdr>
          <w:top w:val="nil"/>
          <w:left w:val="nil"/>
          <w:bottom w:val="nil"/>
          <w:right w:val="nil"/>
          <w:between w:val="nil"/>
        </w:pBdr>
        <w:jc w:val="center"/>
        <w:rPr>
          <w:b/>
          <w:color w:val="000000"/>
          <w:sz w:val="24"/>
          <w:szCs w:val="24"/>
        </w:rPr>
      </w:pPr>
      <w:r>
        <w:rPr>
          <w:b/>
          <w:color w:val="000000"/>
          <w:sz w:val="24"/>
          <w:szCs w:val="24"/>
        </w:rPr>
        <w:t>II SKYRIUS</w:t>
      </w:r>
    </w:p>
    <w:p w14:paraId="00000010" w14:textId="77777777" w:rsidR="005E651D" w:rsidRDefault="0095671C" w:rsidP="003F5A0E">
      <w:pPr>
        <w:pBdr>
          <w:top w:val="nil"/>
          <w:left w:val="nil"/>
          <w:bottom w:val="nil"/>
          <w:right w:val="nil"/>
          <w:between w:val="nil"/>
        </w:pBdr>
        <w:jc w:val="center"/>
        <w:rPr>
          <w:b/>
          <w:color w:val="000000"/>
          <w:sz w:val="24"/>
          <w:szCs w:val="24"/>
        </w:rPr>
      </w:pPr>
      <w:r>
        <w:rPr>
          <w:b/>
          <w:color w:val="000000"/>
          <w:sz w:val="24"/>
          <w:szCs w:val="24"/>
        </w:rPr>
        <w:t>SITUACIJOS ANALIZĖ</w:t>
      </w:r>
    </w:p>
    <w:p w14:paraId="00000011" w14:textId="77777777" w:rsidR="005E651D" w:rsidRDefault="005E651D" w:rsidP="005164F7">
      <w:pPr>
        <w:jc w:val="center"/>
        <w:rPr>
          <w:b/>
          <w:sz w:val="24"/>
          <w:szCs w:val="24"/>
        </w:rPr>
      </w:pPr>
    </w:p>
    <w:p w14:paraId="00000013" w14:textId="6B96C9FA" w:rsidR="005E651D" w:rsidRDefault="0095671C" w:rsidP="005164F7">
      <w:pPr>
        <w:numPr>
          <w:ilvl w:val="0"/>
          <w:numId w:val="2"/>
        </w:numPr>
        <w:pBdr>
          <w:top w:val="nil"/>
          <w:left w:val="nil"/>
          <w:bottom w:val="nil"/>
          <w:right w:val="nil"/>
          <w:between w:val="nil"/>
        </w:pBdr>
        <w:shd w:val="clear" w:color="auto" w:fill="FFFFFF"/>
        <w:tabs>
          <w:tab w:val="left" w:pos="1134"/>
        </w:tabs>
        <w:ind w:left="0" w:firstLine="851"/>
        <w:jc w:val="both"/>
        <w:rPr>
          <w:color w:val="000000"/>
          <w:sz w:val="24"/>
          <w:szCs w:val="24"/>
        </w:rPr>
      </w:pPr>
      <w:r>
        <w:rPr>
          <w:color w:val="000000"/>
          <w:sz w:val="24"/>
          <w:szCs w:val="24"/>
        </w:rPr>
        <w:t xml:space="preserve">Tarptautinis suaugusiųjų kompetencijų tyrimas </w:t>
      </w:r>
      <w:r w:rsidR="003F5A0E">
        <w:rPr>
          <w:color w:val="000000"/>
          <w:sz w:val="24"/>
          <w:szCs w:val="24"/>
        </w:rPr>
        <w:t>(</w:t>
      </w:r>
      <w:r>
        <w:rPr>
          <w:color w:val="000000"/>
          <w:sz w:val="24"/>
          <w:szCs w:val="24"/>
        </w:rPr>
        <w:t>PIAAC</w:t>
      </w:r>
      <w:r w:rsidR="003F5A0E">
        <w:rPr>
          <w:color w:val="000000"/>
          <w:sz w:val="24"/>
          <w:szCs w:val="24"/>
        </w:rPr>
        <w:t>)</w:t>
      </w:r>
      <w:r>
        <w:rPr>
          <w:color w:val="000000"/>
          <w:sz w:val="24"/>
          <w:szCs w:val="24"/>
        </w:rPr>
        <w:t xml:space="preserve">, vykdomas </w:t>
      </w:r>
      <w:r w:rsidR="003F5A0E" w:rsidRPr="003F5A0E">
        <w:rPr>
          <w:color w:val="000000"/>
          <w:sz w:val="24"/>
          <w:szCs w:val="24"/>
        </w:rPr>
        <w:t>Ekonominio bendradarbiavimo ir plėtros organizacij</w:t>
      </w:r>
      <w:r w:rsidR="003F5A0E">
        <w:rPr>
          <w:color w:val="000000"/>
          <w:sz w:val="24"/>
          <w:szCs w:val="24"/>
        </w:rPr>
        <w:t>os</w:t>
      </w:r>
      <w:r w:rsidR="003F5A0E" w:rsidRPr="003F5A0E">
        <w:rPr>
          <w:color w:val="000000"/>
          <w:sz w:val="24"/>
          <w:szCs w:val="24"/>
        </w:rPr>
        <w:t xml:space="preserve"> </w:t>
      </w:r>
      <w:r w:rsidR="003F5A0E">
        <w:rPr>
          <w:color w:val="000000"/>
          <w:sz w:val="24"/>
          <w:szCs w:val="24"/>
        </w:rPr>
        <w:t>(</w:t>
      </w:r>
      <w:r>
        <w:rPr>
          <w:color w:val="000000"/>
          <w:sz w:val="24"/>
          <w:szCs w:val="24"/>
        </w:rPr>
        <w:t>EBPO</w:t>
      </w:r>
      <w:r w:rsidR="003F5A0E">
        <w:rPr>
          <w:color w:val="000000"/>
          <w:sz w:val="24"/>
          <w:szCs w:val="24"/>
        </w:rPr>
        <w:t>)</w:t>
      </w:r>
      <w:r>
        <w:rPr>
          <w:color w:val="000000"/>
          <w:sz w:val="24"/>
          <w:szCs w:val="24"/>
        </w:rPr>
        <w:t xml:space="preserve"> ir remiamas Europos Komisijos, atskleidžia gyventojų gebėjimus taikyti žinias praktikoje – darbe, bendruomenėje ir kasdienėje veikloje. Naujausi tyrimo duomenys rodo, kad Lietuvoje vis dar egzistuoja žemas, ypač vyresnio amžiaus gyventojų, suaugusiųjų bendrųjų gebėjimų lygis. Tai pagrindžia būtinybę plėtoti lanksčias ir prieinamas mokymosi formas</w:t>
      </w:r>
      <w:r w:rsidR="003F5A0E">
        <w:rPr>
          <w:color w:val="000000"/>
          <w:sz w:val="24"/>
          <w:szCs w:val="24"/>
        </w:rPr>
        <w:t>,</w:t>
      </w:r>
      <w:r>
        <w:rPr>
          <w:color w:val="000000"/>
          <w:sz w:val="24"/>
          <w:szCs w:val="24"/>
        </w:rPr>
        <w:t xml:space="preserve"> stiprinti švietimo paslaugų prieinamumą vietos lygmeniu.</w:t>
      </w:r>
    </w:p>
    <w:p w14:paraId="00000014" w14:textId="65D34D85" w:rsidR="005E651D" w:rsidRDefault="0095671C" w:rsidP="005164F7">
      <w:pPr>
        <w:numPr>
          <w:ilvl w:val="0"/>
          <w:numId w:val="2"/>
        </w:numPr>
        <w:pBdr>
          <w:top w:val="nil"/>
          <w:left w:val="nil"/>
          <w:bottom w:val="nil"/>
          <w:right w:val="nil"/>
          <w:between w:val="nil"/>
        </w:pBdr>
        <w:shd w:val="clear" w:color="auto" w:fill="FFFFFF"/>
        <w:tabs>
          <w:tab w:val="left" w:pos="1134"/>
        </w:tabs>
        <w:ind w:left="0" w:firstLine="851"/>
        <w:jc w:val="both"/>
        <w:rPr>
          <w:color w:val="000000"/>
          <w:sz w:val="24"/>
          <w:szCs w:val="24"/>
        </w:rPr>
      </w:pPr>
      <w:r>
        <w:rPr>
          <w:color w:val="000000"/>
          <w:sz w:val="24"/>
          <w:szCs w:val="24"/>
        </w:rPr>
        <w:t xml:space="preserve">Devynioliktosios Lietuvos Respublikos Vyriausybės programoje, patvirtintoje </w:t>
      </w:r>
      <w:r w:rsidR="003F5A0E">
        <w:rPr>
          <w:color w:val="000000"/>
          <w:sz w:val="24"/>
          <w:szCs w:val="24"/>
        </w:rPr>
        <w:t>Lietuvos Respublikos</w:t>
      </w:r>
      <w:r>
        <w:rPr>
          <w:color w:val="000000"/>
          <w:sz w:val="24"/>
          <w:szCs w:val="24"/>
        </w:rPr>
        <w:t xml:space="preserve"> Seimo </w:t>
      </w:r>
      <w:r w:rsidR="003F5A0E">
        <w:rPr>
          <w:color w:val="000000"/>
          <w:sz w:val="24"/>
          <w:szCs w:val="24"/>
        </w:rPr>
        <w:t xml:space="preserve">2024 m. gruodžio 12 d. </w:t>
      </w:r>
      <w:r>
        <w:rPr>
          <w:color w:val="000000"/>
          <w:sz w:val="24"/>
          <w:szCs w:val="24"/>
        </w:rPr>
        <w:t>nutarimu Nr. XV-54</w:t>
      </w:r>
      <w:r w:rsidR="003F5A0E">
        <w:rPr>
          <w:color w:val="000000"/>
          <w:sz w:val="24"/>
          <w:szCs w:val="24"/>
        </w:rPr>
        <w:t xml:space="preserve"> „</w:t>
      </w:r>
      <w:r w:rsidR="003F5A0E" w:rsidRPr="003F5A0E">
        <w:rPr>
          <w:color w:val="000000"/>
          <w:sz w:val="24"/>
          <w:szCs w:val="24"/>
        </w:rPr>
        <w:t>Dėl Devynioliktosios Lietuvos Respublikos Vyriausybės programos</w:t>
      </w:r>
      <w:r w:rsidR="003F5A0E">
        <w:rPr>
          <w:color w:val="000000"/>
          <w:sz w:val="24"/>
          <w:szCs w:val="24"/>
        </w:rPr>
        <w:t>“</w:t>
      </w:r>
      <w:r>
        <w:rPr>
          <w:color w:val="000000"/>
          <w:sz w:val="24"/>
          <w:szCs w:val="24"/>
        </w:rPr>
        <w:t>, pažymima, kad viena iš prioritetinių valstybės švietimo politikos krypčių yra „</w:t>
      </w:r>
      <w:r w:rsidRPr="00C2643A">
        <w:rPr>
          <w:color w:val="000000"/>
          <w:sz w:val="24"/>
          <w:szCs w:val="24"/>
        </w:rPr>
        <w:t>U</w:t>
      </w:r>
      <w:r>
        <w:rPr>
          <w:color w:val="000000"/>
          <w:sz w:val="24"/>
          <w:szCs w:val="24"/>
        </w:rPr>
        <w:t>gdymo prieinamumo visoms visuomenės grupėms didinimas ir mokymosi visą gyvenimą kultūros stiprinimas“. Programoje akcentuojamas savivaldybių vaidmuo</w:t>
      </w:r>
      <w:r w:rsidR="00F9730A">
        <w:rPr>
          <w:color w:val="000000"/>
          <w:sz w:val="24"/>
          <w:szCs w:val="24"/>
        </w:rPr>
        <w:t>,</w:t>
      </w:r>
      <w:r>
        <w:rPr>
          <w:color w:val="000000"/>
          <w:sz w:val="24"/>
          <w:szCs w:val="24"/>
        </w:rPr>
        <w:t xml:space="preserve"> užtikrinant lygias galimybes mokytis visą gyvenimą, skatinant suaugusiųjų įgūdžių atnaujinimą, bendruomenių įsitraukimą į švietimo procesus </w:t>
      </w:r>
      <w:r w:rsidR="003F5A0E">
        <w:rPr>
          <w:color w:val="000000"/>
          <w:sz w:val="24"/>
          <w:szCs w:val="24"/>
        </w:rPr>
        <w:t>ir</w:t>
      </w:r>
      <w:r>
        <w:rPr>
          <w:color w:val="000000"/>
          <w:sz w:val="24"/>
          <w:szCs w:val="24"/>
        </w:rPr>
        <w:t xml:space="preserve"> socialinę įtrauktį.</w:t>
      </w:r>
    </w:p>
    <w:p w14:paraId="00000015" w14:textId="3E04FE6D" w:rsidR="005E651D" w:rsidRDefault="0095671C" w:rsidP="005164F7">
      <w:pPr>
        <w:numPr>
          <w:ilvl w:val="0"/>
          <w:numId w:val="2"/>
        </w:numPr>
        <w:pBdr>
          <w:top w:val="nil"/>
          <w:left w:val="nil"/>
          <w:bottom w:val="nil"/>
          <w:right w:val="nil"/>
          <w:between w:val="nil"/>
        </w:pBdr>
        <w:shd w:val="clear" w:color="auto" w:fill="FFFFFF"/>
        <w:tabs>
          <w:tab w:val="left" w:pos="1134"/>
        </w:tabs>
        <w:ind w:left="0" w:firstLine="851"/>
        <w:jc w:val="both"/>
        <w:rPr>
          <w:color w:val="000000"/>
          <w:sz w:val="24"/>
          <w:szCs w:val="24"/>
        </w:rPr>
      </w:pPr>
      <w:r>
        <w:rPr>
          <w:color w:val="000000"/>
          <w:sz w:val="24"/>
          <w:szCs w:val="24"/>
        </w:rPr>
        <w:lastRenderedPageBreak/>
        <w:t xml:space="preserve">Šiuo </w:t>
      </w:r>
      <w:r w:rsidR="003F5A0E">
        <w:rPr>
          <w:color w:val="000000"/>
          <w:sz w:val="24"/>
          <w:szCs w:val="24"/>
        </w:rPr>
        <w:t xml:space="preserve">Veiksmų </w:t>
      </w:r>
      <w:r>
        <w:rPr>
          <w:color w:val="000000"/>
          <w:sz w:val="24"/>
          <w:szCs w:val="24"/>
        </w:rPr>
        <w:t xml:space="preserve">planu siekiama užtikrinti Panevėžio miesto savivaldybės 2022–2024 metų neformaliojo suaugusiųjų švietimo ir tęstinio mokymosi plano tęstinumą ir įgyvendinti strateginius valstybės dokumentus. </w:t>
      </w:r>
      <w:r w:rsidR="003F5A0E">
        <w:rPr>
          <w:color w:val="000000"/>
          <w:sz w:val="24"/>
          <w:szCs w:val="24"/>
        </w:rPr>
        <w:t>Veiksmų p</w:t>
      </w:r>
      <w:r>
        <w:rPr>
          <w:color w:val="000000"/>
          <w:sz w:val="24"/>
          <w:szCs w:val="24"/>
        </w:rPr>
        <w:t xml:space="preserve">lane numatytos priemonės prisideda prie darnios, įtraukios ir šiuolaikiškos suaugusiųjų mokymosi sistemos, kuri sudaro sąlygas įvairioms visuomenės grupėms </w:t>
      </w:r>
      <w:r w:rsidR="00F9730A">
        <w:rPr>
          <w:color w:val="000000"/>
          <w:sz w:val="24"/>
          <w:szCs w:val="24"/>
        </w:rPr>
        <w:t>plėtoti</w:t>
      </w:r>
      <w:r>
        <w:rPr>
          <w:color w:val="000000"/>
          <w:sz w:val="24"/>
          <w:szCs w:val="24"/>
        </w:rPr>
        <w:t xml:space="preserve"> bendrąsias, pilietines, emocines ir profesines kompetencijas, taip pat aktyviai įsitraukti į vietos bendruomenių </w:t>
      </w:r>
      <w:r w:rsidR="003F5A0E">
        <w:rPr>
          <w:color w:val="000000"/>
          <w:sz w:val="24"/>
          <w:szCs w:val="24"/>
        </w:rPr>
        <w:t>ir</w:t>
      </w:r>
      <w:r>
        <w:rPr>
          <w:color w:val="000000"/>
          <w:sz w:val="24"/>
          <w:szCs w:val="24"/>
        </w:rPr>
        <w:t xml:space="preserve"> visuomenės gyvenimą</w:t>
      </w:r>
      <w:r w:rsidR="003F5A0E">
        <w:rPr>
          <w:color w:val="000000"/>
          <w:sz w:val="24"/>
          <w:szCs w:val="24"/>
        </w:rPr>
        <w:t>,</w:t>
      </w:r>
      <w:r w:rsidR="003F5A0E" w:rsidRPr="003F5A0E">
        <w:rPr>
          <w:color w:val="000000"/>
          <w:sz w:val="24"/>
          <w:szCs w:val="24"/>
        </w:rPr>
        <w:t xml:space="preserve"> </w:t>
      </w:r>
      <w:r w:rsidR="003F5A0E">
        <w:rPr>
          <w:color w:val="000000"/>
          <w:sz w:val="24"/>
          <w:szCs w:val="24"/>
        </w:rPr>
        <w:t>kūrimo</w:t>
      </w:r>
      <w:r>
        <w:rPr>
          <w:color w:val="000000"/>
          <w:sz w:val="24"/>
          <w:szCs w:val="24"/>
        </w:rPr>
        <w:t>.</w:t>
      </w:r>
    </w:p>
    <w:p w14:paraId="00000016" w14:textId="3EED9EDD" w:rsidR="005E651D" w:rsidRDefault="0095671C" w:rsidP="005164F7">
      <w:pPr>
        <w:numPr>
          <w:ilvl w:val="0"/>
          <w:numId w:val="2"/>
        </w:numPr>
        <w:pBdr>
          <w:top w:val="nil"/>
          <w:left w:val="nil"/>
          <w:bottom w:val="nil"/>
          <w:right w:val="nil"/>
          <w:between w:val="nil"/>
        </w:pBdr>
        <w:shd w:val="clear" w:color="auto" w:fill="FFFFFF"/>
        <w:tabs>
          <w:tab w:val="left" w:pos="1276"/>
        </w:tabs>
        <w:ind w:left="0" w:firstLine="851"/>
        <w:jc w:val="both"/>
        <w:rPr>
          <w:color w:val="000000"/>
          <w:sz w:val="24"/>
          <w:szCs w:val="24"/>
        </w:rPr>
      </w:pPr>
      <w:bookmarkStart w:id="0" w:name="_heading=h.6q0lfh9qrxyy" w:colFirst="0" w:colLast="0"/>
      <w:bookmarkEnd w:id="0"/>
      <w:r>
        <w:rPr>
          <w:color w:val="000000"/>
          <w:sz w:val="24"/>
          <w:szCs w:val="24"/>
        </w:rPr>
        <w:t>Panevėžio</w:t>
      </w:r>
      <w:r w:rsidR="003F5A0E">
        <w:rPr>
          <w:color w:val="000000"/>
          <w:sz w:val="24"/>
          <w:szCs w:val="24"/>
        </w:rPr>
        <w:t xml:space="preserve"> miesto</w:t>
      </w:r>
      <w:r>
        <w:rPr>
          <w:color w:val="000000"/>
          <w:sz w:val="24"/>
          <w:szCs w:val="24"/>
        </w:rPr>
        <w:t xml:space="preserve"> savivaldybės neformaliojo suaugusiųjų švietimo ir tęstinio mokymosi 2022–2024 m. veiksmų plano įgyvendinimo 2022, 2023, 2024 m. ataskaitos skelbiamos Panevėžio švietimo centro </w:t>
      </w:r>
      <w:r w:rsidR="003F5A0E">
        <w:rPr>
          <w:color w:val="000000"/>
          <w:sz w:val="24"/>
          <w:szCs w:val="24"/>
        </w:rPr>
        <w:t xml:space="preserve">interneto </w:t>
      </w:r>
      <w:r>
        <w:rPr>
          <w:color w:val="000000"/>
          <w:sz w:val="24"/>
          <w:szCs w:val="24"/>
        </w:rPr>
        <w:t xml:space="preserve">svetainėje </w:t>
      </w:r>
      <w:r w:rsidRPr="003F5A0E">
        <w:rPr>
          <w:sz w:val="24"/>
          <w:szCs w:val="24"/>
        </w:rPr>
        <w:t xml:space="preserve">www.paneveziosc.lt ir Panevėžio miesto savivaldybės </w:t>
      </w:r>
      <w:r w:rsidR="003F5A0E">
        <w:rPr>
          <w:color w:val="000000"/>
          <w:sz w:val="24"/>
          <w:szCs w:val="24"/>
        </w:rPr>
        <w:t xml:space="preserve">interneto </w:t>
      </w:r>
      <w:r w:rsidRPr="003F5A0E">
        <w:rPr>
          <w:sz w:val="24"/>
          <w:szCs w:val="24"/>
        </w:rPr>
        <w:t>svetainėje www.panevezys.lt.</w:t>
      </w:r>
    </w:p>
    <w:p w14:paraId="00000017" w14:textId="784C0E5D" w:rsidR="005E651D" w:rsidRDefault="0095671C" w:rsidP="005164F7">
      <w:pPr>
        <w:numPr>
          <w:ilvl w:val="0"/>
          <w:numId w:val="2"/>
        </w:numPr>
        <w:pBdr>
          <w:top w:val="nil"/>
          <w:left w:val="nil"/>
          <w:bottom w:val="nil"/>
          <w:right w:val="nil"/>
          <w:between w:val="nil"/>
        </w:pBdr>
        <w:shd w:val="clear" w:color="auto" w:fill="FFFFFF"/>
        <w:tabs>
          <w:tab w:val="left" w:pos="1276"/>
        </w:tabs>
        <w:ind w:left="0" w:firstLine="851"/>
        <w:jc w:val="both"/>
        <w:rPr>
          <w:color w:val="000000"/>
          <w:sz w:val="24"/>
          <w:szCs w:val="24"/>
        </w:rPr>
      </w:pPr>
      <w:r>
        <w:rPr>
          <w:color w:val="000000"/>
          <w:sz w:val="24"/>
          <w:szCs w:val="24"/>
        </w:rPr>
        <w:t xml:space="preserve">Panevėžio švietimo centro duomenimis, įgyvendinant Panevėžio </w:t>
      </w:r>
      <w:r w:rsidR="003F5A0E">
        <w:rPr>
          <w:color w:val="000000"/>
          <w:sz w:val="24"/>
          <w:szCs w:val="24"/>
        </w:rPr>
        <w:t xml:space="preserve">miesto </w:t>
      </w:r>
      <w:r>
        <w:rPr>
          <w:color w:val="000000"/>
          <w:sz w:val="24"/>
          <w:szCs w:val="24"/>
        </w:rPr>
        <w:t>savivaldybės neformaliojo suaugusiųjų švietimo ir tęstinio mokymosi 2022–2024 m. veiksmų plan</w:t>
      </w:r>
      <w:r w:rsidR="00F9730A">
        <w:rPr>
          <w:color w:val="000000"/>
          <w:sz w:val="24"/>
          <w:szCs w:val="24"/>
        </w:rPr>
        <w:t>ą</w:t>
      </w:r>
      <w:r w:rsidR="00C840FF">
        <w:rPr>
          <w:color w:val="000000"/>
          <w:sz w:val="24"/>
          <w:szCs w:val="24"/>
        </w:rPr>
        <w:t>,</w:t>
      </w:r>
      <w:r>
        <w:rPr>
          <w:color w:val="000000"/>
          <w:sz w:val="24"/>
          <w:szCs w:val="24"/>
        </w:rPr>
        <w:t xml:space="preserve"> įsitraukė</w:t>
      </w:r>
      <w:r>
        <w:rPr>
          <w:color w:val="FF0000"/>
          <w:sz w:val="24"/>
          <w:szCs w:val="24"/>
        </w:rPr>
        <w:t xml:space="preserve"> </w:t>
      </w:r>
      <w:r w:rsidR="00934E01">
        <w:rPr>
          <w:sz w:val="24"/>
          <w:szCs w:val="24"/>
          <w:lang w:eastAsia="en-GB"/>
        </w:rPr>
        <w:t xml:space="preserve">Panevėžio švietimo centras, </w:t>
      </w:r>
      <w:r w:rsidR="00934E01" w:rsidRPr="00C2643A">
        <w:rPr>
          <w:color w:val="000000"/>
          <w:sz w:val="24"/>
          <w:szCs w:val="24"/>
        </w:rPr>
        <w:t>Panevėžio</w:t>
      </w:r>
      <w:r w:rsidR="00934E01">
        <w:rPr>
          <w:sz w:val="24"/>
          <w:szCs w:val="24"/>
          <w:lang w:eastAsia="en-GB"/>
        </w:rPr>
        <w:t xml:space="preserve"> Elenos Mezginaitės viešoji biblioteka, Panevėžio</w:t>
      </w:r>
      <w:r w:rsidR="00C840FF">
        <w:rPr>
          <w:sz w:val="24"/>
          <w:szCs w:val="24"/>
          <w:lang w:eastAsia="en-GB"/>
        </w:rPr>
        <w:t xml:space="preserve"> TAU</w:t>
      </w:r>
      <w:r w:rsidR="00934E01">
        <w:rPr>
          <w:sz w:val="24"/>
          <w:szCs w:val="24"/>
          <w:lang w:eastAsia="en-GB"/>
        </w:rPr>
        <w:t xml:space="preserve">, Panevėžio miesto </w:t>
      </w:r>
      <w:r w:rsidR="00E26AD6">
        <w:rPr>
          <w:sz w:val="24"/>
          <w:szCs w:val="24"/>
          <w:lang w:eastAsia="en-GB"/>
        </w:rPr>
        <w:t xml:space="preserve">savivaldybės </w:t>
      </w:r>
      <w:r w:rsidR="00934E01">
        <w:rPr>
          <w:sz w:val="24"/>
          <w:szCs w:val="24"/>
          <w:lang w:eastAsia="en-GB"/>
        </w:rPr>
        <w:t xml:space="preserve">visuomenės sveikatos biuras, Lietuvai pagražinti draugijos Panevėžio skyrius, Lietuvos moterų lygos Panevėžio skyrius, Liekupio bendruomenė, </w:t>
      </w:r>
      <w:r w:rsidR="00934E01">
        <w:rPr>
          <w:sz w:val="24"/>
          <w:szCs w:val="24"/>
        </w:rPr>
        <w:t xml:space="preserve">Panevėžio suaugusiųjų ir jaunimo mokymo centras, </w:t>
      </w:r>
      <w:r w:rsidR="00934E01">
        <w:rPr>
          <w:sz w:val="24"/>
          <w:szCs w:val="24"/>
          <w:lang w:eastAsia="en-GB"/>
        </w:rPr>
        <w:t>Panevėžio politikių klubas „Veiklios moterys</w:t>
      </w:r>
      <w:r w:rsidR="003F5A0E">
        <w:rPr>
          <w:sz w:val="24"/>
          <w:szCs w:val="24"/>
          <w:lang w:eastAsia="en-GB"/>
        </w:rPr>
        <w:t>“</w:t>
      </w:r>
      <w:r w:rsidR="00934E01" w:rsidRPr="00934E01">
        <w:rPr>
          <w:sz w:val="24"/>
          <w:szCs w:val="24"/>
        </w:rPr>
        <w:t>,</w:t>
      </w:r>
      <w:r w:rsidRPr="00934E01">
        <w:rPr>
          <w:sz w:val="24"/>
          <w:szCs w:val="24"/>
        </w:rPr>
        <w:t xml:space="preserve"> </w:t>
      </w:r>
      <w:r w:rsidR="00934E01">
        <w:rPr>
          <w:sz w:val="24"/>
          <w:szCs w:val="24"/>
          <w:lang w:eastAsia="en-GB"/>
        </w:rPr>
        <w:t>V</w:t>
      </w:r>
      <w:r w:rsidR="003F5A0E">
        <w:rPr>
          <w:sz w:val="24"/>
          <w:szCs w:val="24"/>
          <w:lang w:eastAsia="en-GB"/>
        </w:rPr>
        <w:t>š</w:t>
      </w:r>
      <w:r w:rsidR="00934E01">
        <w:rPr>
          <w:sz w:val="24"/>
          <w:szCs w:val="24"/>
          <w:lang w:eastAsia="en-GB"/>
        </w:rPr>
        <w:t>Į „Septynios akimirkos“</w:t>
      </w:r>
      <w:r w:rsidR="00934E01">
        <w:rPr>
          <w:sz w:val="24"/>
          <w:szCs w:val="24"/>
        </w:rPr>
        <w:t xml:space="preserve"> </w:t>
      </w:r>
      <w:r w:rsidR="00C840FF">
        <w:rPr>
          <w:color w:val="000000"/>
          <w:sz w:val="24"/>
          <w:szCs w:val="24"/>
        </w:rPr>
        <w:t>ir kitos organizacijos</w:t>
      </w:r>
      <w:r>
        <w:rPr>
          <w:color w:val="000000"/>
          <w:sz w:val="24"/>
          <w:szCs w:val="24"/>
        </w:rPr>
        <w:t xml:space="preserve">. </w:t>
      </w:r>
    </w:p>
    <w:p w14:paraId="00000018" w14:textId="77777777" w:rsidR="005E651D" w:rsidRDefault="0095671C" w:rsidP="005164F7">
      <w:pPr>
        <w:numPr>
          <w:ilvl w:val="0"/>
          <w:numId w:val="2"/>
        </w:numPr>
        <w:pBdr>
          <w:top w:val="nil"/>
          <w:left w:val="nil"/>
          <w:bottom w:val="nil"/>
          <w:right w:val="nil"/>
          <w:between w:val="nil"/>
        </w:pBdr>
        <w:shd w:val="clear" w:color="auto" w:fill="FFFFFF"/>
        <w:tabs>
          <w:tab w:val="left" w:pos="1276"/>
        </w:tabs>
        <w:ind w:left="0" w:firstLine="851"/>
        <w:jc w:val="both"/>
        <w:rPr>
          <w:color w:val="000000"/>
          <w:sz w:val="24"/>
          <w:szCs w:val="24"/>
        </w:rPr>
      </w:pPr>
      <w:r>
        <w:rPr>
          <w:color w:val="000000"/>
          <w:sz w:val="24"/>
          <w:szCs w:val="24"/>
        </w:rPr>
        <w:t xml:space="preserve">Veiksmų plano projektas pristatytas Panevėžio suaugusiųjų neformaliojo švietimo koordinacinei grupei. </w:t>
      </w:r>
    </w:p>
    <w:p w14:paraId="00000019" w14:textId="0F05FD71" w:rsidR="005E651D" w:rsidRDefault="005E651D" w:rsidP="005164F7">
      <w:pPr>
        <w:rPr>
          <w:b/>
          <w:sz w:val="24"/>
          <w:szCs w:val="24"/>
        </w:rPr>
      </w:pPr>
    </w:p>
    <w:p w14:paraId="0000001A" w14:textId="77777777" w:rsidR="005E651D" w:rsidRDefault="0095671C" w:rsidP="003F5A0E">
      <w:pPr>
        <w:pBdr>
          <w:top w:val="nil"/>
          <w:left w:val="nil"/>
          <w:bottom w:val="nil"/>
          <w:right w:val="nil"/>
          <w:between w:val="nil"/>
        </w:pBdr>
        <w:jc w:val="center"/>
        <w:rPr>
          <w:b/>
          <w:color w:val="000000"/>
          <w:sz w:val="24"/>
          <w:szCs w:val="24"/>
        </w:rPr>
      </w:pPr>
      <w:r>
        <w:rPr>
          <w:b/>
          <w:color w:val="000000"/>
          <w:sz w:val="24"/>
          <w:szCs w:val="24"/>
        </w:rPr>
        <w:t>III SKYRIUS</w:t>
      </w:r>
    </w:p>
    <w:p w14:paraId="0000001B" w14:textId="22ACBFA0" w:rsidR="005E651D" w:rsidRDefault="0095671C" w:rsidP="003F5A0E">
      <w:pPr>
        <w:pBdr>
          <w:top w:val="nil"/>
          <w:left w:val="nil"/>
          <w:bottom w:val="nil"/>
          <w:right w:val="nil"/>
          <w:between w:val="nil"/>
        </w:pBdr>
        <w:tabs>
          <w:tab w:val="left" w:pos="993"/>
        </w:tabs>
        <w:jc w:val="center"/>
        <w:rPr>
          <w:b/>
          <w:color w:val="000000"/>
          <w:sz w:val="24"/>
          <w:szCs w:val="24"/>
        </w:rPr>
      </w:pPr>
      <w:r>
        <w:rPr>
          <w:b/>
          <w:color w:val="000000"/>
          <w:sz w:val="24"/>
          <w:szCs w:val="24"/>
        </w:rPr>
        <w:t>VEIKSMŲ PLANO TIKSLAS</w:t>
      </w:r>
      <w:r w:rsidR="00F66883">
        <w:rPr>
          <w:b/>
          <w:color w:val="000000"/>
          <w:sz w:val="24"/>
          <w:szCs w:val="24"/>
        </w:rPr>
        <w:t>,</w:t>
      </w:r>
      <w:r>
        <w:rPr>
          <w:b/>
          <w:color w:val="000000"/>
          <w:sz w:val="24"/>
          <w:szCs w:val="24"/>
        </w:rPr>
        <w:t xml:space="preserve"> UŽDAVINIAI</w:t>
      </w:r>
      <w:r w:rsidR="00F66883">
        <w:rPr>
          <w:b/>
          <w:color w:val="000000"/>
          <w:sz w:val="24"/>
          <w:szCs w:val="24"/>
        </w:rPr>
        <w:t xml:space="preserve"> IR PRIEMONĖS</w:t>
      </w:r>
    </w:p>
    <w:p w14:paraId="0000001C" w14:textId="77777777" w:rsidR="005E651D" w:rsidRDefault="005E651D" w:rsidP="005164F7">
      <w:pPr>
        <w:pBdr>
          <w:top w:val="nil"/>
          <w:left w:val="nil"/>
          <w:bottom w:val="nil"/>
          <w:right w:val="nil"/>
          <w:between w:val="nil"/>
        </w:pBdr>
        <w:tabs>
          <w:tab w:val="left" w:pos="993"/>
        </w:tabs>
        <w:ind w:left="720"/>
        <w:jc w:val="center"/>
        <w:rPr>
          <w:b/>
          <w:color w:val="000000"/>
          <w:sz w:val="24"/>
          <w:szCs w:val="24"/>
        </w:rPr>
      </w:pPr>
    </w:p>
    <w:p w14:paraId="0000001D" w14:textId="77777777" w:rsidR="005E651D" w:rsidRDefault="0095671C" w:rsidP="005164F7">
      <w:pPr>
        <w:numPr>
          <w:ilvl w:val="0"/>
          <w:numId w:val="2"/>
        </w:numPr>
        <w:pBdr>
          <w:top w:val="nil"/>
          <w:left w:val="nil"/>
          <w:bottom w:val="nil"/>
          <w:right w:val="nil"/>
          <w:between w:val="nil"/>
        </w:pBdr>
        <w:shd w:val="clear" w:color="auto" w:fill="FFFFFF"/>
        <w:tabs>
          <w:tab w:val="left" w:pos="1276"/>
        </w:tabs>
        <w:ind w:left="0" w:firstLine="851"/>
        <w:jc w:val="both"/>
        <w:rPr>
          <w:color w:val="000000"/>
          <w:sz w:val="24"/>
          <w:szCs w:val="24"/>
        </w:rPr>
      </w:pPr>
      <w:r>
        <w:rPr>
          <w:color w:val="000000"/>
          <w:sz w:val="24"/>
          <w:szCs w:val="24"/>
        </w:rPr>
        <w:t>Veiksmų plano tikslas –</w:t>
      </w:r>
      <w:r>
        <w:rPr>
          <w:b/>
          <w:color w:val="000000"/>
          <w:sz w:val="24"/>
          <w:szCs w:val="24"/>
        </w:rPr>
        <w:t xml:space="preserve"> </w:t>
      </w:r>
      <w:r>
        <w:rPr>
          <w:color w:val="000000"/>
          <w:sz w:val="24"/>
          <w:szCs w:val="24"/>
        </w:rPr>
        <w:t>plėtoti darniai veikiančią neformaliojo suaugusiųjų švietimo ir tęstinio mokymosi sistemą Panevėžio mieste, siekiant stiprinti mokymosi visą gyvenimą kultūrą, pilietinį sąmoningumą, socialinę įtrauktį ir aktyvų gyventojų dalyvavimą bendruomenės gyvenime.</w:t>
      </w:r>
    </w:p>
    <w:p w14:paraId="0000001E" w14:textId="77777777" w:rsidR="005E651D" w:rsidRDefault="0095671C" w:rsidP="005164F7">
      <w:pPr>
        <w:numPr>
          <w:ilvl w:val="0"/>
          <w:numId w:val="2"/>
        </w:numPr>
        <w:pBdr>
          <w:top w:val="nil"/>
          <w:left w:val="nil"/>
          <w:bottom w:val="nil"/>
          <w:right w:val="nil"/>
          <w:between w:val="nil"/>
        </w:pBdr>
        <w:shd w:val="clear" w:color="auto" w:fill="FFFFFF"/>
        <w:tabs>
          <w:tab w:val="left" w:pos="1276"/>
        </w:tabs>
        <w:ind w:left="0" w:firstLine="851"/>
        <w:jc w:val="both"/>
        <w:rPr>
          <w:color w:val="000000"/>
          <w:sz w:val="24"/>
          <w:szCs w:val="24"/>
        </w:rPr>
      </w:pPr>
      <w:r>
        <w:rPr>
          <w:color w:val="000000"/>
          <w:sz w:val="24"/>
          <w:szCs w:val="24"/>
        </w:rPr>
        <w:t>Veiksmų plano uždaviniai:</w:t>
      </w:r>
    </w:p>
    <w:p w14:paraId="0000001F" w14:textId="6CC0CF0D" w:rsidR="005E651D" w:rsidRPr="00C2643A" w:rsidRDefault="0095671C" w:rsidP="005164F7">
      <w:pPr>
        <w:numPr>
          <w:ilvl w:val="1"/>
          <w:numId w:val="2"/>
        </w:numPr>
        <w:pBdr>
          <w:top w:val="nil"/>
          <w:left w:val="nil"/>
          <w:bottom w:val="nil"/>
          <w:right w:val="nil"/>
          <w:between w:val="nil"/>
        </w:pBdr>
        <w:shd w:val="clear" w:color="auto" w:fill="FFFFFF"/>
        <w:tabs>
          <w:tab w:val="left" w:pos="1418"/>
        </w:tabs>
        <w:ind w:left="0" w:firstLine="851"/>
        <w:jc w:val="both"/>
        <w:rPr>
          <w:color w:val="000000"/>
          <w:sz w:val="24"/>
          <w:szCs w:val="24"/>
        </w:rPr>
      </w:pPr>
      <w:r w:rsidRPr="00C2643A">
        <w:rPr>
          <w:color w:val="000000"/>
          <w:sz w:val="24"/>
          <w:szCs w:val="24"/>
        </w:rPr>
        <w:t>Sudaryti galimybių suaugusiesiems ugdyti bendrąsias ir pilietines kompetencijas, skatinti mokymosi motyvaciją ir teigiamas nuostatas mokymuisi visą gyvenimą.</w:t>
      </w:r>
    </w:p>
    <w:p w14:paraId="00000020" w14:textId="2C423EE2" w:rsidR="005E651D" w:rsidRPr="00C2643A" w:rsidRDefault="0095671C" w:rsidP="005164F7">
      <w:pPr>
        <w:numPr>
          <w:ilvl w:val="1"/>
          <w:numId w:val="2"/>
        </w:numPr>
        <w:pBdr>
          <w:top w:val="nil"/>
          <w:left w:val="nil"/>
          <w:bottom w:val="nil"/>
          <w:right w:val="nil"/>
          <w:between w:val="nil"/>
        </w:pBdr>
        <w:shd w:val="clear" w:color="auto" w:fill="FFFFFF"/>
        <w:tabs>
          <w:tab w:val="left" w:pos="1418"/>
        </w:tabs>
        <w:ind w:left="0" w:firstLine="851"/>
        <w:jc w:val="both"/>
        <w:rPr>
          <w:color w:val="000000"/>
          <w:sz w:val="24"/>
          <w:szCs w:val="24"/>
        </w:rPr>
      </w:pPr>
      <w:r w:rsidRPr="00C2643A">
        <w:rPr>
          <w:color w:val="000000"/>
          <w:sz w:val="24"/>
          <w:szCs w:val="24"/>
        </w:rPr>
        <w:t>Užtikrinti palankias sąlygas vyresnio amžiaus gyventojų saviugdai, saviraiškai</w:t>
      </w:r>
      <w:r w:rsidR="001369F3">
        <w:rPr>
          <w:color w:val="000000"/>
          <w:sz w:val="24"/>
          <w:szCs w:val="24"/>
        </w:rPr>
        <w:t>,</w:t>
      </w:r>
      <w:r w:rsidRPr="00C2643A">
        <w:rPr>
          <w:color w:val="000000"/>
          <w:sz w:val="24"/>
          <w:szCs w:val="24"/>
        </w:rPr>
        <w:t xml:space="preserve"> jų kultūriniams ir visuomeniniams poreikiams tenkinti.</w:t>
      </w:r>
    </w:p>
    <w:p w14:paraId="00000021" w14:textId="1DE245DD" w:rsidR="00F66883" w:rsidRDefault="0095671C" w:rsidP="005164F7">
      <w:pPr>
        <w:numPr>
          <w:ilvl w:val="1"/>
          <w:numId w:val="2"/>
        </w:numPr>
        <w:pBdr>
          <w:top w:val="nil"/>
          <w:left w:val="nil"/>
          <w:bottom w:val="nil"/>
          <w:right w:val="nil"/>
          <w:between w:val="nil"/>
        </w:pBdr>
        <w:shd w:val="clear" w:color="auto" w:fill="FFFFFF"/>
        <w:tabs>
          <w:tab w:val="left" w:pos="1418"/>
        </w:tabs>
        <w:ind w:left="0" w:firstLine="851"/>
        <w:jc w:val="both"/>
        <w:rPr>
          <w:b/>
          <w:sz w:val="24"/>
          <w:szCs w:val="24"/>
        </w:rPr>
      </w:pPr>
      <w:r w:rsidRPr="00C2643A">
        <w:rPr>
          <w:color w:val="000000"/>
          <w:sz w:val="24"/>
          <w:szCs w:val="24"/>
        </w:rPr>
        <w:t>Didinti informacijos apie neformaliojo švietimo galimybes prieinamumą, užtikrinant pasiūlos įvairovę</w:t>
      </w:r>
      <w:r>
        <w:rPr>
          <w:sz w:val="24"/>
          <w:szCs w:val="24"/>
        </w:rPr>
        <w:t>, paslaugų matomumą ir kokybės gerinimą</w:t>
      </w:r>
      <w:r w:rsidRPr="005164F7">
        <w:rPr>
          <w:bCs/>
          <w:sz w:val="24"/>
          <w:szCs w:val="24"/>
        </w:rPr>
        <w:t>.</w:t>
      </w:r>
    </w:p>
    <w:p w14:paraId="4C21F49C" w14:textId="77777777" w:rsidR="00F66883" w:rsidRDefault="00F66883">
      <w:pPr>
        <w:rPr>
          <w:b/>
          <w:sz w:val="24"/>
          <w:szCs w:val="24"/>
        </w:rPr>
        <w:sectPr w:rsidR="00F66883" w:rsidSect="003F5A0E">
          <w:headerReference w:type="default" r:id="rId8"/>
          <w:pgSz w:w="11906" w:h="16838"/>
          <w:pgMar w:top="851" w:right="851" w:bottom="851" w:left="1418" w:header="0" w:footer="0" w:gutter="0"/>
          <w:pgNumType w:start="1"/>
          <w:cols w:space="1296"/>
          <w:titlePg/>
          <w:docGrid w:linePitch="272"/>
        </w:sectPr>
      </w:pPr>
    </w:p>
    <w:tbl>
      <w:tblPr>
        <w:tblStyle w:val="a"/>
        <w:tblW w:w="145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972"/>
        <w:gridCol w:w="2218"/>
        <w:gridCol w:w="1305"/>
        <w:gridCol w:w="1537"/>
        <w:gridCol w:w="941"/>
        <w:gridCol w:w="1332"/>
        <w:gridCol w:w="1332"/>
        <w:gridCol w:w="1332"/>
        <w:gridCol w:w="1537"/>
        <w:gridCol w:w="9"/>
      </w:tblGrid>
      <w:tr w:rsidR="005E651D" w14:paraId="09C84334" w14:textId="77777777" w:rsidTr="00F66883">
        <w:trPr>
          <w:trHeight w:val="20"/>
        </w:trPr>
        <w:tc>
          <w:tcPr>
            <w:tcW w:w="14515" w:type="dxa"/>
            <w:gridSpan w:val="10"/>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31" w14:textId="41AE5043" w:rsidR="00C840FF" w:rsidRPr="00F66883" w:rsidRDefault="0095671C" w:rsidP="006053C7">
            <w:pPr>
              <w:pStyle w:val="Sraopastraipa"/>
              <w:numPr>
                <w:ilvl w:val="0"/>
                <w:numId w:val="6"/>
              </w:numPr>
              <w:pBdr>
                <w:top w:val="nil"/>
                <w:left w:val="nil"/>
                <w:bottom w:val="nil"/>
                <w:right w:val="nil"/>
                <w:between w:val="nil"/>
              </w:pBdr>
              <w:ind w:left="164" w:firstLine="0"/>
              <w:rPr>
                <w:b/>
                <w:color w:val="000000"/>
                <w:szCs w:val="24"/>
              </w:rPr>
            </w:pPr>
            <w:bookmarkStart w:id="1" w:name="_heading=h.qijhl0rmezcj" w:colFirst="0" w:colLast="0"/>
            <w:bookmarkEnd w:id="1"/>
            <w:r w:rsidRPr="001E02D5">
              <w:rPr>
                <w:b/>
                <w:color w:val="000000"/>
                <w:szCs w:val="24"/>
              </w:rPr>
              <w:lastRenderedPageBreak/>
              <w:t>UŽDAVINYS.</w:t>
            </w:r>
            <w:r w:rsidRPr="001E02D5">
              <w:rPr>
                <w:color w:val="000000"/>
                <w:szCs w:val="24"/>
              </w:rPr>
              <w:t xml:space="preserve"> </w:t>
            </w:r>
            <w:r w:rsidR="001369F3">
              <w:rPr>
                <w:b/>
                <w:color w:val="000000"/>
                <w:szCs w:val="24"/>
              </w:rPr>
              <w:t>Suteikti</w:t>
            </w:r>
            <w:sdt>
              <w:sdtPr>
                <w:tag w:val="goog_rdk_0"/>
                <w:id w:val="509720499"/>
              </w:sdtPr>
              <w:sdtEndPr/>
              <w:sdtContent>
                <w:r w:rsidR="00934E01">
                  <w:t xml:space="preserve"> </w:t>
                </w:r>
              </w:sdtContent>
            </w:sdt>
            <w:r w:rsidR="00DE55D6" w:rsidRPr="001E02D5">
              <w:rPr>
                <w:b/>
                <w:color w:val="000000"/>
                <w:szCs w:val="24"/>
              </w:rPr>
              <w:t>galimyb</w:t>
            </w:r>
            <w:r w:rsidR="001369F3">
              <w:rPr>
                <w:b/>
                <w:color w:val="000000"/>
                <w:szCs w:val="24"/>
              </w:rPr>
              <w:t>ę</w:t>
            </w:r>
            <w:r w:rsidRPr="001E02D5">
              <w:rPr>
                <w:b/>
                <w:color w:val="000000"/>
                <w:szCs w:val="24"/>
              </w:rPr>
              <w:t xml:space="preserve"> suaugusiesiems ugdyti bendrąsias ir pilietines kompetencijas, skatinti mokymosi motyvaciją ir teigiamas nuostatas mokymuisi visą gyvenimą.</w:t>
            </w:r>
          </w:p>
        </w:tc>
      </w:tr>
      <w:tr w:rsidR="005E651D" w14:paraId="62C6CC99" w14:textId="77777777" w:rsidTr="00F66883">
        <w:trPr>
          <w:gridAfter w:val="1"/>
          <w:wAfter w:w="9" w:type="dxa"/>
          <w:trHeight w:val="20"/>
        </w:trPr>
        <w:tc>
          <w:tcPr>
            <w:tcW w:w="297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3B" w14:textId="77777777" w:rsidR="005E651D" w:rsidRDefault="0095671C" w:rsidP="00F66883">
            <w:pPr>
              <w:jc w:val="center"/>
            </w:pPr>
            <w:bookmarkStart w:id="2" w:name="_heading=h.ylpu2s1fn4cn" w:colFirst="0" w:colLast="0"/>
            <w:bookmarkEnd w:id="2"/>
            <w:r>
              <w:rPr>
                <w:b/>
                <w:sz w:val="24"/>
                <w:szCs w:val="24"/>
              </w:rPr>
              <w:t>Priemonė</w:t>
            </w:r>
          </w:p>
        </w:tc>
        <w:tc>
          <w:tcPr>
            <w:tcW w:w="221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3C" w14:textId="77777777" w:rsidR="005E651D" w:rsidRDefault="0095671C" w:rsidP="00F66883">
            <w:pPr>
              <w:jc w:val="center"/>
              <w:rPr>
                <w:b/>
                <w:sz w:val="24"/>
                <w:szCs w:val="24"/>
              </w:rPr>
            </w:pPr>
            <w:r>
              <w:rPr>
                <w:b/>
                <w:sz w:val="24"/>
                <w:szCs w:val="24"/>
              </w:rPr>
              <w:t>Atsakingi vykdytojai</w:t>
            </w:r>
          </w:p>
        </w:tc>
        <w:tc>
          <w:tcPr>
            <w:tcW w:w="130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3D" w14:textId="77777777" w:rsidR="005E651D" w:rsidRDefault="0095671C" w:rsidP="00F66883">
            <w:pPr>
              <w:jc w:val="center"/>
              <w:rPr>
                <w:b/>
                <w:sz w:val="24"/>
                <w:szCs w:val="24"/>
              </w:rPr>
            </w:pPr>
            <w:r>
              <w:rPr>
                <w:b/>
                <w:sz w:val="24"/>
                <w:szCs w:val="24"/>
              </w:rPr>
              <w:t>Vykdymo laikas</w:t>
            </w:r>
          </w:p>
        </w:tc>
        <w:tc>
          <w:tcPr>
            <w:tcW w:w="6474"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3F" w14:textId="5749E7BD" w:rsidR="005E651D" w:rsidRPr="00F66883" w:rsidRDefault="0095671C" w:rsidP="00F66883">
            <w:pPr>
              <w:spacing w:line="259" w:lineRule="auto"/>
              <w:jc w:val="center"/>
            </w:pPr>
            <w:r>
              <w:rPr>
                <w:b/>
                <w:color w:val="000000"/>
                <w:sz w:val="24"/>
                <w:szCs w:val="24"/>
              </w:rPr>
              <w:t>Tikslo, uždavinio, priemonės, rezultato vertinimo kriterijus</w:t>
            </w:r>
          </w:p>
        </w:tc>
        <w:tc>
          <w:tcPr>
            <w:tcW w:w="15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44" w14:textId="77777777" w:rsidR="005E651D" w:rsidRPr="00C840FF" w:rsidRDefault="0095671C" w:rsidP="00F66883">
            <w:pPr>
              <w:spacing w:line="259" w:lineRule="auto"/>
              <w:jc w:val="center"/>
              <w:rPr>
                <w:b/>
                <w:color w:val="000000"/>
                <w:sz w:val="22"/>
                <w:szCs w:val="22"/>
              </w:rPr>
            </w:pPr>
            <w:r w:rsidRPr="00C840FF">
              <w:rPr>
                <w:b/>
                <w:color w:val="000000"/>
                <w:sz w:val="22"/>
                <w:szCs w:val="22"/>
              </w:rPr>
              <w:t>Finansavimo šaltiniai</w:t>
            </w:r>
          </w:p>
        </w:tc>
      </w:tr>
      <w:tr w:rsidR="005E651D" w14:paraId="7FA3F7F3" w14:textId="77777777" w:rsidTr="00F66883">
        <w:trPr>
          <w:gridAfter w:val="1"/>
          <w:wAfter w:w="9" w:type="dxa"/>
          <w:trHeight w:val="20"/>
        </w:trPr>
        <w:tc>
          <w:tcPr>
            <w:tcW w:w="297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000045" w14:textId="77777777" w:rsidR="005E651D" w:rsidRDefault="005E651D">
            <w:pPr>
              <w:widowControl w:val="0"/>
              <w:pBdr>
                <w:top w:val="nil"/>
                <w:left w:val="nil"/>
                <w:bottom w:val="nil"/>
                <w:right w:val="nil"/>
                <w:between w:val="nil"/>
              </w:pBdr>
              <w:spacing w:line="276" w:lineRule="auto"/>
              <w:rPr>
                <w:b/>
                <w:color w:val="000000"/>
                <w:sz w:val="24"/>
                <w:szCs w:val="24"/>
              </w:rPr>
            </w:pPr>
          </w:p>
        </w:tc>
        <w:tc>
          <w:tcPr>
            <w:tcW w:w="221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46" w14:textId="77777777" w:rsidR="005E651D" w:rsidRDefault="005E651D" w:rsidP="00F66883">
            <w:pPr>
              <w:widowControl w:val="0"/>
              <w:pBdr>
                <w:top w:val="nil"/>
                <w:left w:val="nil"/>
                <w:bottom w:val="nil"/>
                <w:right w:val="nil"/>
                <w:between w:val="nil"/>
              </w:pBdr>
              <w:spacing w:line="276" w:lineRule="auto"/>
              <w:jc w:val="center"/>
              <w:rPr>
                <w:b/>
                <w:color w:val="000000"/>
                <w:sz w:val="24"/>
                <w:szCs w:val="24"/>
              </w:rPr>
            </w:pPr>
          </w:p>
        </w:tc>
        <w:tc>
          <w:tcPr>
            <w:tcW w:w="130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47" w14:textId="77777777" w:rsidR="005E651D" w:rsidRDefault="005E651D" w:rsidP="00F66883">
            <w:pPr>
              <w:widowControl w:val="0"/>
              <w:pBdr>
                <w:top w:val="nil"/>
                <w:left w:val="nil"/>
                <w:bottom w:val="nil"/>
                <w:right w:val="nil"/>
                <w:between w:val="nil"/>
              </w:pBdr>
              <w:spacing w:line="276" w:lineRule="auto"/>
              <w:jc w:val="center"/>
              <w:rPr>
                <w:b/>
                <w:color w:val="000000"/>
                <w:sz w:val="24"/>
                <w:szCs w:val="24"/>
              </w:rPr>
            </w:pP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48" w14:textId="4C3D98C1" w:rsidR="005E651D" w:rsidRPr="00C840FF" w:rsidRDefault="0095671C" w:rsidP="00F66883">
            <w:pPr>
              <w:jc w:val="center"/>
              <w:rPr>
                <w:b/>
                <w:sz w:val="22"/>
                <w:szCs w:val="22"/>
              </w:rPr>
            </w:pPr>
            <w:r w:rsidRPr="00C840FF">
              <w:rPr>
                <w:b/>
                <w:sz w:val="22"/>
                <w:szCs w:val="22"/>
              </w:rPr>
              <w:t>Pavadinimas</w:t>
            </w:r>
          </w:p>
        </w:tc>
        <w:tc>
          <w:tcPr>
            <w:tcW w:w="9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49" w14:textId="721A096A" w:rsidR="005E651D" w:rsidRPr="00C840FF" w:rsidRDefault="0095671C" w:rsidP="00F66883">
            <w:pPr>
              <w:jc w:val="center"/>
              <w:rPr>
                <w:b/>
                <w:sz w:val="22"/>
                <w:szCs w:val="22"/>
              </w:rPr>
            </w:pPr>
            <w:r w:rsidRPr="00C840FF">
              <w:rPr>
                <w:b/>
                <w:sz w:val="22"/>
                <w:szCs w:val="22"/>
              </w:rPr>
              <w:t>Mato vnt.</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4A" w14:textId="77777777" w:rsidR="005E651D" w:rsidRPr="00C840FF" w:rsidRDefault="0095671C" w:rsidP="00F66883">
            <w:pPr>
              <w:jc w:val="center"/>
              <w:rPr>
                <w:b/>
                <w:sz w:val="22"/>
                <w:szCs w:val="22"/>
              </w:rPr>
            </w:pPr>
            <w:r w:rsidRPr="00C840FF">
              <w:rPr>
                <w:b/>
                <w:sz w:val="22"/>
                <w:szCs w:val="22"/>
              </w:rPr>
              <w:t>2025 m.</w:t>
            </w:r>
          </w:p>
          <w:p w14:paraId="0000004B" w14:textId="77777777" w:rsidR="005E651D" w:rsidRPr="00C840FF" w:rsidRDefault="0095671C" w:rsidP="00F66883">
            <w:pPr>
              <w:spacing w:line="226" w:lineRule="auto"/>
              <w:jc w:val="center"/>
              <w:rPr>
                <w:color w:val="000000"/>
                <w:sz w:val="22"/>
                <w:szCs w:val="22"/>
              </w:rPr>
            </w:pPr>
            <w:r w:rsidRPr="00C840FF">
              <w:rPr>
                <w:b/>
                <w:color w:val="000000"/>
                <w:sz w:val="22"/>
                <w:szCs w:val="22"/>
              </w:rPr>
              <w:t>faktinė</w:t>
            </w:r>
          </w:p>
          <w:p w14:paraId="0000004D" w14:textId="47CF4E18" w:rsidR="005E651D" w:rsidRPr="00F66883" w:rsidRDefault="0095671C" w:rsidP="00F66883">
            <w:pPr>
              <w:spacing w:line="259" w:lineRule="auto"/>
              <w:jc w:val="center"/>
              <w:rPr>
                <w:color w:val="000000"/>
                <w:sz w:val="22"/>
                <w:szCs w:val="22"/>
              </w:rPr>
            </w:pPr>
            <w:r w:rsidRPr="00C840FF">
              <w:rPr>
                <w:b/>
                <w:color w:val="000000"/>
                <w:sz w:val="22"/>
                <w:szCs w:val="22"/>
              </w:rPr>
              <w:t>reikšmė, rezultatas</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4E" w14:textId="77777777" w:rsidR="005E651D" w:rsidRPr="00C840FF" w:rsidRDefault="0095671C" w:rsidP="00F66883">
            <w:pPr>
              <w:jc w:val="center"/>
              <w:rPr>
                <w:b/>
                <w:sz w:val="22"/>
                <w:szCs w:val="22"/>
              </w:rPr>
            </w:pPr>
            <w:r w:rsidRPr="00C840FF">
              <w:rPr>
                <w:b/>
                <w:sz w:val="22"/>
                <w:szCs w:val="22"/>
              </w:rPr>
              <w:t>2026 m.</w:t>
            </w:r>
          </w:p>
          <w:p w14:paraId="0000004F" w14:textId="77777777" w:rsidR="005E651D" w:rsidRPr="00C840FF" w:rsidRDefault="0095671C" w:rsidP="00F66883">
            <w:pPr>
              <w:spacing w:line="226" w:lineRule="auto"/>
              <w:jc w:val="center"/>
              <w:rPr>
                <w:color w:val="000000"/>
                <w:sz w:val="22"/>
                <w:szCs w:val="22"/>
              </w:rPr>
            </w:pPr>
            <w:r w:rsidRPr="00C840FF">
              <w:rPr>
                <w:b/>
                <w:color w:val="000000"/>
                <w:sz w:val="22"/>
                <w:szCs w:val="22"/>
              </w:rPr>
              <w:t>faktinė</w:t>
            </w:r>
          </w:p>
          <w:p w14:paraId="00000051" w14:textId="76F3D24C" w:rsidR="005E651D" w:rsidRPr="00F66883" w:rsidRDefault="0095671C" w:rsidP="00F66883">
            <w:pPr>
              <w:spacing w:line="259" w:lineRule="auto"/>
              <w:jc w:val="center"/>
              <w:rPr>
                <w:color w:val="000000"/>
                <w:sz w:val="22"/>
                <w:szCs w:val="22"/>
              </w:rPr>
            </w:pPr>
            <w:r w:rsidRPr="00C840FF">
              <w:rPr>
                <w:b/>
                <w:color w:val="000000"/>
                <w:sz w:val="22"/>
                <w:szCs w:val="22"/>
              </w:rPr>
              <w:t>reikšmė, rezultatas</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52" w14:textId="77777777" w:rsidR="005E651D" w:rsidRPr="00C840FF" w:rsidRDefault="0095671C" w:rsidP="00F66883">
            <w:pPr>
              <w:jc w:val="center"/>
              <w:rPr>
                <w:b/>
                <w:sz w:val="22"/>
                <w:szCs w:val="22"/>
              </w:rPr>
            </w:pPr>
            <w:r w:rsidRPr="00C840FF">
              <w:rPr>
                <w:b/>
                <w:sz w:val="22"/>
                <w:szCs w:val="22"/>
              </w:rPr>
              <w:t>2027 m.</w:t>
            </w:r>
          </w:p>
          <w:p w14:paraId="00000053" w14:textId="77777777" w:rsidR="005E651D" w:rsidRPr="00C840FF" w:rsidRDefault="0095671C" w:rsidP="00F66883">
            <w:pPr>
              <w:spacing w:line="226" w:lineRule="auto"/>
              <w:jc w:val="center"/>
              <w:rPr>
                <w:color w:val="000000"/>
                <w:sz w:val="22"/>
                <w:szCs w:val="22"/>
              </w:rPr>
            </w:pPr>
            <w:r w:rsidRPr="00C840FF">
              <w:rPr>
                <w:b/>
                <w:color w:val="000000"/>
                <w:sz w:val="22"/>
                <w:szCs w:val="22"/>
              </w:rPr>
              <w:t>faktinė</w:t>
            </w:r>
          </w:p>
          <w:p w14:paraId="00000055" w14:textId="02D796D0" w:rsidR="005E651D" w:rsidRPr="00F66883" w:rsidRDefault="0095671C" w:rsidP="00F66883">
            <w:pPr>
              <w:spacing w:line="259" w:lineRule="auto"/>
              <w:jc w:val="center"/>
              <w:rPr>
                <w:color w:val="000000"/>
                <w:sz w:val="22"/>
                <w:szCs w:val="22"/>
              </w:rPr>
            </w:pPr>
            <w:r w:rsidRPr="00C840FF">
              <w:rPr>
                <w:b/>
                <w:color w:val="000000"/>
                <w:sz w:val="22"/>
                <w:szCs w:val="22"/>
              </w:rPr>
              <w:t>reikšmė, rezultatas</w:t>
            </w:r>
          </w:p>
        </w:tc>
        <w:tc>
          <w:tcPr>
            <w:tcW w:w="15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000056" w14:textId="77777777" w:rsidR="005E651D" w:rsidRDefault="005E651D">
            <w:pPr>
              <w:widowControl w:val="0"/>
              <w:pBdr>
                <w:top w:val="nil"/>
                <w:left w:val="nil"/>
                <w:bottom w:val="nil"/>
                <w:right w:val="nil"/>
                <w:between w:val="nil"/>
              </w:pBdr>
              <w:spacing w:line="276" w:lineRule="auto"/>
              <w:rPr>
                <w:b/>
              </w:rPr>
            </w:pPr>
          </w:p>
        </w:tc>
      </w:tr>
      <w:tr w:rsidR="005E651D" w14:paraId="506C1478" w14:textId="77777777" w:rsidTr="00F66883">
        <w:trPr>
          <w:gridAfter w:val="1"/>
          <w:wAfter w:w="9" w:type="dxa"/>
          <w:trHeight w:val="20"/>
        </w:trPr>
        <w:tc>
          <w:tcPr>
            <w:tcW w:w="29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57" w14:textId="77777777" w:rsidR="005E651D" w:rsidRDefault="0095671C" w:rsidP="00F66883">
            <w:pPr>
              <w:rPr>
                <w:sz w:val="24"/>
                <w:szCs w:val="24"/>
              </w:rPr>
            </w:pPr>
            <w:r>
              <w:rPr>
                <w:sz w:val="24"/>
                <w:szCs w:val="24"/>
              </w:rPr>
              <w:t xml:space="preserve">1.1. Atlikti suaugusiųjų neformaliojo mokymosi poreikių tyrimą. </w:t>
            </w:r>
          </w:p>
        </w:tc>
        <w:tc>
          <w:tcPr>
            <w:tcW w:w="22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58" w14:textId="6CE1A6DB" w:rsidR="005E651D" w:rsidRDefault="0095671C" w:rsidP="00F66883">
            <w:pPr>
              <w:jc w:val="center"/>
              <w:rPr>
                <w:sz w:val="24"/>
                <w:szCs w:val="24"/>
              </w:rPr>
            </w:pPr>
            <w:r>
              <w:rPr>
                <w:sz w:val="24"/>
                <w:szCs w:val="24"/>
              </w:rPr>
              <w:t>Panevėžio</w:t>
            </w:r>
          </w:p>
          <w:p w14:paraId="00000059" w14:textId="27CB0C5B" w:rsidR="005E651D" w:rsidRDefault="0095671C" w:rsidP="00F66883">
            <w:pPr>
              <w:jc w:val="center"/>
              <w:rPr>
                <w:color w:val="4F81BD"/>
              </w:rPr>
            </w:pPr>
            <w:r>
              <w:rPr>
                <w:sz w:val="24"/>
                <w:szCs w:val="24"/>
              </w:rPr>
              <w:t>švietimo centras,</w:t>
            </w:r>
          </w:p>
          <w:p w14:paraId="0000005A" w14:textId="33A5CF02" w:rsidR="005E651D" w:rsidRDefault="0095671C" w:rsidP="00F66883">
            <w:pPr>
              <w:jc w:val="center"/>
              <w:rPr>
                <w:sz w:val="24"/>
                <w:szCs w:val="24"/>
              </w:rPr>
            </w:pPr>
            <w:r>
              <w:rPr>
                <w:sz w:val="24"/>
                <w:szCs w:val="24"/>
              </w:rPr>
              <w:t>Panevėžio</w:t>
            </w:r>
          </w:p>
          <w:p w14:paraId="0000005B" w14:textId="5ACFC3AA" w:rsidR="005E651D" w:rsidRDefault="0095671C" w:rsidP="00F66883">
            <w:pPr>
              <w:jc w:val="center"/>
              <w:rPr>
                <w:color w:val="4F81BD"/>
              </w:rPr>
            </w:pPr>
            <w:r>
              <w:rPr>
                <w:sz w:val="24"/>
                <w:szCs w:val="24"/>
              </w:rPr>
              <w:t>Elenos Mezginaitės  viešoji biblioteka</w:t>
            </w:r>
            <w:r w:rsidR="00DE55D6">
              <w:rPr>
                <w:sz w:val="24"/>
                <w:szCs w:val="24"/>
              </w:rPr>
              <w:t xml:space="preserve">, Panevėžio </w:t>
            </w:r>
            <w:r w:rsidR="00C840FF">
              <w:rPr>
                <w:sz w:val="24"/>
                <w:szCs w:val="24"/>
              </w:rPr>
              <w:t>TAU</w:t>
            </w:r>
          </w:p>
        </w:tc>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5C" w14:textId="77777777" w:rsidR="005E651D" w:rsidRDefault="0095671C" w:rsidP="00F66883">
            <w:pPr>
              <w:jc w:val="center"/>
              <w:rPr>
                <w:sz w:val="24"/>
                <w:szCs w:val="24"/>
              </w:rPr>
            </w:pPr>
            <w:r>
              <w:rPr>
                <w:sz w:val="24"/>
                <w:szCs w:val="24"/>
              </w:rPr>
              <w:t>2025–2027 m.</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5D" w14:textId="77777777" w:rsidR="005E651D" w:rsidRDefault="0095671C" w:rsidP="00F66883">
            <w:pPr>
              <w:jc w:val="center"/>
              <w:rPr>
                <w:color w:val="000000"/>
              </w:rPr>
            </w:pPr>
            <w:r>
              <w:rPr>
                <w:color w:val="000000"/>
                <w:sz w:val="24"/>
                <w:szCs w:val="24"/>
              </w:rPr>
              <w:t>Atliktas tyrimas</w:t>
            </w:r>
          </w:p>
        </w:tc>
        <w:tc>
          <w:tcPr>
            <w:tcW w:w="9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5E" w14:textId="7B03524B" w:rsidR="005E651D" w:rsidRDefault="0095671C" w:rsidP="00F66883">
            <w:pPr>
              <w:jc w:val="center"/>
              <w:rPr>
                <w:sz w:val="24"/>
                <w:szCs w:val="24"/>
              </w:rPr>
            </w:pPr>
            <w:r>
              <w:rPr>
                <w:sz w:val="24"/>
                <w:szCs w:val="24"/>
              </w:rPr>
              <w:t>Vnt.</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5F" w14:textId="77777777" w:rsidR="005E651D" w:rsidRDefault="0095671C" w:rsidP="00F66883">
            <w:pPr>
              <w:jc w:val="center"/>
              <w:rPr>
                <w:sz w:val="24"/>
                <w:szCs w:val="24"/>
              </w:rPr>
            </w:pPr>
            <w:r>
              <w:rPr>
                <w:sz w:val="24"/>
                <w:szCs w:val="24"/>
              </w:rPr>
              <w:t>1</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60" w14:textId="77777777" w:rsidR="005E651D" w:rsidRDefault="0095671C" w:rsidP="00F66883">
            <w:pPr>
              <w:jc w:val="center"/>
              <w:rPr>
                <w:sz w:val="24"/>
                <w:szCs w:val="24"/>
              </w:rPr>
            </w:pPr>
            <w:r>
              <w:rPr>
                <w:sz w:val="24"/>
                <w:szCs w:val="24"/>
              </w:rPr>
              <w:t>1</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61" w14:textId="77777777" w:rsidR="005E651D" w:rsidRDefault="0095671C" w:rsidP="00F66883">
            <w:pPr>
              <w:jc w:val="center"/>
              <w:rPr>
                <w:sz w:val="24"/>
                <w:szCs w:val="24"/>
              </w:rPr>
            </w:pPr>
            <w:r>
              <w:rPr>
                <w:sz w:val="24"/>
                <w:szCs w:val="24"/>
              </w:rPr>
              <w:t>1</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62" w14:textId="77777777" w:rsidR="005E651D" w:rsidRDefault="0095671C" w:rsidP="00F66883">
            <w:pPr>
              <w:jc w:val="center"/>
              <w:rPr>
                <w:sz w:val="24"/>
                <w:szCs w:val="24"/>
              </w:rPr>
            </w:pPr>
            <w:r>
              <w:rPr>
                <w:sz w:val="24"/>
                <w:szCs w:val="24"/>
              </w:rPr>
              <w:t>Projektų lėšos,</w:t>
            </w:r>
          </w:p>
          <w:p w14:paraId="00000063" w14:textId="5ADBEB1C" w:rsidR="005E651D" w:rsidRDefault="0095671C" w:rsidP="00F66883">
            <w:pPr>
              <w:jc w:val="center"/>
              <w:rPr>
                <w:sz w:val="24"/>
                <w:szCs w:val="24"/>
              </w:rPr>
            </w:pPr>
            <w:r>
              <w:rPr>
                <w:sz w:val="24"/>
                <w:szCs w:val="24"/>
              </w:rPr>
              <w:t>įstaigų biudžet</w:t>
            </w:r>
            <w:r w:rsidR="00360C81">
              <w:rPr>
                <w:sz w:val="24"/>
                <w:szCs w:val="24"/>
              </w:rPr>
              <w:t>o</w:t>
            </w:r>
            <w:r>
              <w:rPr>
                <w:sz w:val="24"/>
                <w:szCs w:val="24"/>
              </w:rPr>
              <w:t xml:space="preserve"> lėšos</w:t>
            </w:r>
          </w:p>
        </w:tc>
      </w:tr>
      <w:tr w:rsidR="005E651D" w14:paraId="5D5A2EB6" w14:textId="77777777" w:rsidTr="00F66883">
        <w:trPr>
          <w:gridAfter w:val="1"/>
          <w:wAfter w:w="9" w:type="dxa"/>
          <w:trHeight w:val="20"/>
        </w:trPr>
        <w:tc>
          <w:tcPr>
            <w:tcW w:w="29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65" w14:textId="4A414CA7" w:rsidR="005E651D" w:rsidRDefault="0095671C" w:rsidP="001369F3">
            <w:pPr>
              <w:rPr>
                <w:sz w:val="24"/>
                <w:szCs w:val="24"/>
              </w:rPr>
            </w:pPr>
            <w:r>
              <w:rPr>
                <w:sz w:val="24"/>
                <w:szCs w:val="24"/>
              </w:rPr>
              <w:t>1.2. Parengti ir įgyvendinti neformaliojo suaugusiųjų švietimo programas, skirtas skaitmeninio raštingumo (</w:t>
            </w:r>
            <w:r w:rsidR="001369F3">
              <w:rPr>
                <w:sz w:val="24"/>
                <w:szCs w:val="24"/>
              </w:rPr>
              <w:t>dirbtinio intelekto (</w:t>
            </w:r>
            <w:r>
              <w:rPr>
                <w:sz w:val="24"/>
                <w:szCs w:val="24"/>
              </w:rPr>
              <w:t>DI</w:t>
            </w:r>
            <w:r w:rsidR="001369F3">
              <w:rPr>
                <w:sz w:val="24"/>
                <w:szCs w:val="24"/>
              </w:rPr>
              <w:t>)</w:t>
            </w:r>
            <w:r>
              <w:rPr>
                <w:sz w:val="24"/>
                <w:szCs w:val="24"/>
              </w:rPr>
              <w:t xml:space="preserve"> panaudojimas, e.</w:t>
            </w:r>
            <w:r w:rsidR="001369F3">
              <w:rPr>
                <w:sz w:val="24"/>
                <w:szCs w:val="24"/>
              </w:rPr>
              <w:t> </w:t>
            </w:r>
            <w:r>
              <w:rPr>
                <w:sz w:val="24"/>
                <w:szCs w:val="24"/>
              </w:rPr>
              <w:t>paslaugos, saugus internetas) kompetencijoms gilinti.</w:t>
            </w:r>
          </w:p>
        </w:tc>
        <w:tc>
          <w:tcPr>
            <w:tcW w:w="22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000066" w14:textId="77777777" w:rsidR="005E651D" w:rsidRDefault="0095671C">
            <w:pPr>
              <w:jc w:val="center"/>
              <w:rPr>
                <w:sz w:val="24"/>
                <w:szCs w:val="24"/>
              </w:rPr>
            </w:pPr>
            <w:r>
              <w:rPr>
                <w:sz w:val="24"/>
                <w:szCs w:val="24"/>
              </w:rPr>
              <w:t xml:space="preserve">Panevėžio </w:t>
            </w:r>
          </w:p>
          <w:p w14:paraId="00000067" w14:textId="77777777" w:rsidR="005E651D" w:rsidRDefault="0095671C">
            <w:pPr>
              <w:jc w:val="center"/>
              <w:rPr>
                <w:sz w:val="24"/>
                <w:szCs w:val="24"/>
              </w:rPr>
            </w:pPr>
            <w:r>
              <w:rPr>
                <w:sz w:val="24"/>
                <w:szCs w:val="24"/>
              </w:rPr>
              <w:t>švietimo centras,</w:t>
            </w:r>
          </w:p>
          <w:p w14:paraId="00000068" w14:textId="77777777" w:rsidR="005E651D" w:rsidRDefault="0095671C">
            <w:pPr>
              <w:jc w:val="center"/>
              <w:rPr>
                <w:sz w:val="24"/>
                <w:szCs w:val="24"/>
              </w:rPr>
            </w:pPr>
            <w:r>
              <w:rPr>
                <w:sz w:val="24"/>
                <w:szCs w:val="24"/>
              </w:rPr>
              <w:t xml:space="preserve">Panevėžio </w:t>
            </w:r>
          </w:p>
          <w:p w14:paraId="58F0A68F" w14:textId="2332AAB2" w:rsidR="00C840FF" w:rsidRDefault="0095671C" w:rsidP="00C840FF">
            <w:pPr>
              <w:jc w:val="center"/>
              <w:rPr>
                <w:sz w:val="24"/>
                <w:szCs w:val="24"/>
              </w:rPr>
            </w:pPr>
            <w:r>
              <w:rPr>
                <w:sz w:val="24"/>
                <w:szCs w:val="24"/>
              </w:rPr>
              <w:t xml:space="preserve">Elenos Mezginaitės viešoji biblioteka, Panevėžio </w:t>
            </w:r>
            <w:r w:rsidR="00C840FF">
              <w:rPr>
                <w:sz w:val="24"/>
                <w:szCs w:val="24"/>
              </w:rPr>
              <w:t>TAU</w:t>
            </w:r>
            <w:r w:rsidR="00FD639E">
              <w:rPr>
                <w:sz w:val="24"/>
                <w:szCs w:val="24"/>
              </w:rPr>
              <w:t xml:space="preserve">, </w:t>
            </w:r>
          </w:p>
          <w:p w14:paraId="0000006B" w14:textId="4C164953" w:rsidR="005E651D" w:rsidRPr="00C840FF" w:rsidRDefault="00FD639E" w:rsidP="00C840FF">
            <w:pPr>
              <w:jc w:val="center"/>
              <w:rPr>
                <w:color w:val="4F81BD"/>
                <w:sz w:val="24"/>
                <w:szCs w:val="24"/>
              </w:rPr>
            </w:pPr>
            <w:r>
              <w:rPr>
                <w:sz w:val="24"/>
                <w:szCs w:val="24"/>
              </w:rPr>
              <w:t xml:space="preserve">Kazickų šeimos fondo programa </w:t>
            </w:r>
            <w:r w:rsidR="00711E75">
              <w:rPr>
                <w:sz w:val="24"/>
                <w:szCs w:val="24"/>
              </w:rPr>
              <w:t>„Uncommon.lt</w:t>
            </w:r>
            <w:r w:rsidR="00711E75" w:rsidRPr="001369F3">
              <w:rPr>
                <w:rStyle w:val="Emfaz"/>
                <w:i w:val="0"/>
                <w:iCs w:val="0"/>
                <w:sz w:val="24"/>
                <w:szCs w:val="24"/>
                <w:shd w:val="clear" w:color="auto" w:fill="FFFFFF"/>
              </w:rPr>
              <w:t>“</w:t>
            </w:r>
            <w:r w:rsidR="00711E75">
              <w:rPr>
                <w:rStyle w:val="Emfaz"/>
                <w:b/>
                <w:bCs/>
                <w:i w:val="0"/>
                <w:iCs w:val="0"/>
                <w:color w:val="767676"/>
                <w:sz w:val="24"/>
                <w:szCs w:val="24"/>
                <w:shd w:val="clear" w:color="auto" w:fill="FFFFFF"/>
              </w:rPr>
              <w:t xml:space="preserve"> </w:t>
            </w:r>
            <w:r>
              <w:rPr>
                <w:sz w:val="24"/>
                <w:szCs w:val="24"/>
              </w:rPr>
              <w:t xml:space="preserve">Panevėžyje </w:t>
            </w:r>
          </w:p>
        </w:tc>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6C" w14:textId="77777777" w:rsidR="005E651D" w:rsidRDefault="0095671C" w:rsidP="00F66883">
            <w:pPr>
              <w:jc w:val="center"/>
              <w:rPr>
                <w:sz w:val="24"/>
                <w:szCs w:val="24"/>
              </w:rPr>
            </w:pPr>
            <w:r>
              <w:rPr>
                <w:sz w:val="24"/>
                <w:szCs w:val="24"/>
              </w:rPr>
              <w:t>2025–2027 m.</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6D" w14:textId="4949FC20" w:rsidR="005E651D" w:rsidRDefault="0095671C" w:rsidP="00F66883">
            <w:pPr>
              <w:jc w:val="center"/>
              <w:rPr>
                <w:sz w:val="24"/>
                <w:szCs w:val="24"/>
              </w:rPr>
            </w:pPr>
            <w:r>
              <w:rPr>
                <w:sz w:val="24"/>
                <w:szCs w:val="24"/>
              </w:rPr>
              <w:t>Programų</w:t>
            </w:r>
            <w:r>
              <w:rPr>
                <w:color w:val="000000"/>
                <w:sz w:val="24"/>
                <w:szCs w:val="24"/>
              </w:rPr>
              <w:t xml:space="preserve"> </w:t>
            </w:r>
            <w:r>
              <w:rPr>
                <w:sz w:val="24"/>
                <w:szCs w:val="24"/>
              </w:rPr>
              <w:t>skaičius</w:t>
            </w:r>
          </w:p>
        </w:tc>
        <w:tc>
          <w:tcPr>
            <w:tcW w:w="9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74" w14:textId="0E07C0D5" w:rsidR="005E651D" w:rsidRDefault="0095671C" w:rsidP="001369F3">
            <w:pPr>
              <w:jc w:val="center"/>
              <w:rPr>
                <w:sz w:val="24"/>
                <w:szCs w:val="24"/>
              </w:rPr>
            </w:pPr>
            <w:r>
              <w:rPr>
                <w:sz w:val="24"/>
                <w:szCs w:val="24"/>
              </w:rPr>
              <w:t>Vnt.</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75" w14:textId="1B76B7DF" w:rsidR="005E651D" w:rsidRDefault="00711E75" w:rsidP="00F66883">
            <w:pPr>
              <w:jc w:val="center"/>
              <w:rPr>
                <w:sz w:val="24"/>
                <w:szCs w:val="24"/>
              </w:rPr>
            </w:pPr>
            <w:r>
              <w:rPr>
                <w:sz w:val="24"/>
                <w:szCs w:val="24"/>
              </w:rPr>
              <w:t>4</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76" w14:textId="0126729E" w:rsidR="005E651D" w:rsidRDefault="00711E75" w:rsidP="00F66883">
            <w:pPr>
              <w:jc w:val="center"/>
              <w:rPr>
                <w:sz w:val="24"/>
                <w:szCs w:val="24"/>
              </w:rPr>
            </w:pPr>
            <w:r>
              <w:rPr>
                <w:sz w:val="24"/>
                <w:szCs w:val="24"/>
              </w:rPr>
              <w:t>4</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77" w14:textId="4A79A522" w:rsidR="005E651D" w:rsidRDefault="00711E75" w:rsidP="00F66883">
            <w:pPr>
              <w:jc w:val="center"/>
              <w:rPr>
                <w:sz w:val="24"/>
                <w:szCs w:val="24"/>
              </w:rPr>
            </w:pPr>
            <w:r>
              <w:rPr>
                <w:sz w:val="24"/>
                <w:szCs w:val="24"/>
              </w:rPr>
              <w:t>4</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78" w14:textId="77777777" w:rsidR="005E651D" w:rsidRDefault="0095671C" w:rsidP="00F66883">
            <w:pPr>
              <w:jc w:val="center"/>
              <w:rPr>
                <w:sz w:val="24"/>
                <w:szCs w:val="24"/>
              </w:rPr>
            </w:pPr>
            <w:r>
              <w:rPr>
                <w:sz w:val="24"/>
                <w:szCs w:val="24"/>
              </w:rPr>
              <w:t>Projektų lėšos,</w:t>
            </w:r>
          </w:p>
          <w:p w14:paraId="00000079" w14:textId="137DD741" w:rsidR="005E651D" w:rsidRDefault="0095671C" w:rsidP="00F66883">
            <w:pPr>
              <w:jc w:val="center"/>
              <w:rPr>
                <w:color w:val="4F80BD"/>
                <w:sz w:val="24"/>
                <w:szCs w:val="24"/>
              </w:rPr>
            </w:pPr>
            <w:r>
              <w:rPr>
                <w:sz w:val="24"/>
                <w:szCs w:val="24"/>
              </w:rPr>
              <w:t xml:space="preserve">įstaigų </w:t>
            </w:r>
            <w:r w:rsidR="00360C81">
              <w:rPr>
                <w:sz w:val="24"/>
                <w:szCs w:val="24"/>
              </w:rPr>
              <w:t xml:space="preserve">biudžeto </w:t>
            </w:r>
            <w:r>
              <w:rPr>
                <w:sz w:val="24"/>
                <w:szCs w:val="24"/>
              </w:rPr>
              <w:t>lėšos</w:t>
            </w:r>
          </w:p>
        </w:tc>
      </w:tr>
      <w:tr w:rsidR="005E651D" w14:paraId="67BEE444" w14:textId="77777777" w:rsidTr="00F66883">
        <w:trPr>
          <w:gridAfter w:val="1"/>
          <w:wAfter w:w="9" w:type="dxa"/>
          <w:trHeight w:val="20"/>
        </w:trPr>
        <w:tc>
          <w:tcPr>
            <w:tcW w:w="29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7A" w14:textId="77777777" w:rsidR="005E651D" w:rsidRDefault="0095671C" w:rsidP="00F66883">
            <w:pPr>
              <w:rPr>
                <w:sz w:val="24"/>
                <w:szCs w:val="24"/>
              </w:rPr>
            </w:pPr>
            <w:r>
              <w:rPr>
                <w:sz w:val="24"/>
                <w:szCs w:val="24"/>
              </w:rPr>
              <w:t>1.3. Organizuoti emocinio raštingumo, psichologinės gerovės ir streso valdymo užsiėmimus.</w:t>
            </w:r>
          </w:p>
          <w:p w14:paraId="0000007B" w14:textId="77777777" w:rsidR="005E651D" w:rsidRDefault="005E651D" w:rsidP="00F66883"/>
          <w:p w14:paraId="0000007C" w14:textId="77777777" w:rsidR="005E651D" w:rsidRDefault="005E651D" w:rsidP="00F66883"/>
        </w:tc>
        <w:tc>
          <w:tcPr>
            <w:tcW w:w="22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00007D" w14:textId="77777777" w:rsidR="005E651D" w:rsidRDefault="0095671C">
            <w:pPr>
              <w:jc w:val="center"/>
              <w:rPr>
                <w:sz w:val="24"/>
                <w:szCs w:val="24"/>
              </w:rPr>
            </w:pPr>
            <w:r>
              <w:rPr>
                <w:sz w:val="24"/>
                <w:szCs w:val="24"/>
              </w:rPr>
              <w:t xml:space="preserve">Panevėžio miesto savivaldybės visuomenės sveikatos biuras,  </w:t>
            </w:r>
          </w:p>
          <w:p w14:paraId="0000007E" w14:textId="77777777" w:rsidR="005E651D" w:rsidRDefault="0095671C">
            <w:pPr>
              <w:jc w:val="center"/>
              <w:rPr>
                <w:sz w:val="24"/>
                <w:szCs w:val="24"/>
              </w:rPr>
            </w:pPr>
            <w:r>
              <w:rPr>
                <w:sz w:val="24"/>
                <w:szCs w:val="24"/>
              </w:rPr>
              <w:t>Lietuvos</w:t>
            </w:r>
          </w:p>
          <w:p w14:paraId="0000007F" w14:textId="77777777" w:rsidR="005E651D" w:rsidRDefault="0095671C">
            <w:pPr>
              <w:jc w:val="center"/>
              <w:rPr>
                <w:sz w:val="24"/>
                <w:szCs w:val="24"/>
              </w:rPr>
            </w:pPr>
            <w:r>
              <w:rPr>
                <w:sz w:val="24"/>
                <w:szCs w:val="24"/>
              </w:rPr>
              <w:t xml:space="preserve">moterų lygos Panevėžio skyrius, </w:t>
            </w:r>
          </w:p>
          <w:p w14:paraId="00000080" w14:textId="77777777" w:rsidR="005E651D" w:rsidRDefault="0095671C">
            <w:pPr>
              <w:jc w:val="center"/>
              <w:rPr>
                <w:sz w:val="24"/>
                <w:szCs w:val="24"/>
              </w:rPr>
            </w:pPr>
            <w:r>
              <w:rPr>
                <w:sz w:val="24"/>
                <w:szCs w:val="24"/>
              </w:rPr>
              <w:t xml:space="preserve">Panevėžio </w:t>
            </w:r>
          </w:p>
          <w:p w14:paraId="00000081" w14:textId="5A7D7063" w:rsidR="005E651D" w:rsidRDefault="0095671C">
            <w:pPr>
              <w:jc w:val="center"/>
              <w:rPr>
                <w:sz w:val="24"/>
                <w:szCs w:val="24"/>
              </w:rPr>
            </w:pPr>
            <w:r>
              <w:rPr>
                <w:sz w:val="24"/>
                <w:szCs w:val="24"/>
              </w:rPr>
              <w:t xml:space="preserve">švietimo centras, </w:t>
            </w:r>
          </w:p>
          <w:p w14:paraId="00000082" w14:textId="77777777" w:rsidR="005E651D" w:rsidRDefault="0095671C">
            <w:pPr>
              <w:jc w:val="center"/>
            </w:pPr>
            <w:r>
              <w:rPr>
                <w:sz w:val="24"/>
                <w:szCs w:val="24"/>
              </w:rPr>
              <w:lastRenderedPageBreak/>
              <w:t>Panevėžio krašto žmonių su negalia sąjunga</w:t>
            </w:r>
          </w:p>
        </w:tc>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83" w14:textId="77777777" w:rsidR="005E651D" w:rsidRDefault="0095671C" w:rsidP="00F66883">
            <w:pPr>
              <w:jc w:val="center"/>
              <w:rPr>
                <w:sz w:val="24"/>
                <w:szCs w:val="24"/>
              </w:rPr>
            </w:pPr>
            <w:r>
              <w:rPr>
                <w:sz w:val="24"/>
                <w:szCs w:val="24"/>
              </w:rPr>
              <w:lastRenderedPageBreak/>
              <w:t>2025–2027 m.</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85" w14:textId="194D6AF9" w:rsidR="005E651D" w:rsidRDefault="0095671C" w:rsidP="001369F3">
            <w:pPr>
              <w:jc w:val="center"/>
              <w:rPr>
                <w:sz w:val="24"/>
                <w:szCs w:val="24"/>
              </w:rPr>
            </w:pPr>
            <w:r>
              <w:rPr>
                <w:sz w:val="24"/>
                <w:szCs w:val="24"/>
              </w:rPr>
              <w:t>Programų skaičius</w:t>
            </w:r>
          </w:p>
        </w:tc>
        <w:tc>
          <w:tcPr>
            <w:tcW w:w="9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86" w14:textId="3B775AC2" w:rsidR="005E651D" w:rsidRDefault="0095671C" w:rsidP="00F66883">
            <w:pPr>
              <w:jc w:val="center"/>
              <w:rPr>
                <w:sz w:val="24"/>
                <w:szCs w:val="24"/>
              </w:rPr>
            </w:pPr>
            <w:r>
              <w:rPr>
                <w:sz w:val="24"/>
                <w:szCs w:val="24"/>
              </w:rPr>
              <w:t>Vnt.</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87" w14:textId="77777777" w:rsidR="005E651D" w:rsidRDefault="0095671C" w:rsidP="00F66883">
            <w:pPr>
              <w:jc w:val="center"/>
              <w:rPr>
                <w:sz w:val="24"/>
                <w:szCs w:val="24"/>
              </w:rPr>
            </w:pPr>
            <w:r>
              <w:rPr>
                <w:sz w:val="24"/>
                <w:szCs w:val="24"/>
              </w:rPr>
              <w:t>4</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88" w14:textId="77777777" w:rsidR="005E651D" w:rsidRDefault="0095671C" w:rsidP="00F66883">
            <w:pPr>
              <w:jc w:val="center"/>
              <w:rPr>
                <w:sz w:val="24"/>
                <w:szCs w:val="24"/>
              </w:rPr>
            </w:pPr>
            <w:r>
              <w:rPr>
                <w:sz w:val="24"/>
                <w:szCs w:val="24"/>
              </w:rPr>
              <w:t>5</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89" w14:textId="77777777" w:rsidR="005E651D" w:rsidRDefault="0095671C" w:rsidP="00F66883">
            <w:pPr>
              <w:jc w:val="center"/>
              <w:rPr>
                <w:sz w:val="24"/>
                <w:szCs w:val="24"/>
              </w:rPr>
            </w:pPr>
            <w:r>
              <w:rPr>
                <w:sz w:val="24"/>
                <w:szCs w:val="24"/>
              </w:rPr>
              <w:t>6</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8A" w14:textId="77777777" w:rsidR="005E651D" w:rsidRDefault="0095671C" w:rsidP="00F66883">
            <w:pPr>
              <w:jc w:val="center"/>
              <w:rPr>
                <w:sz w:val="24"/>
                <w:szCs w:val="24"/>
              </w:rPr>
            </w:pPr>
            <w:r>
              <w:rPr>
                <w:sz w:val="24"/>
                <w:szCs w:val="24"/>
              </w:rPr>
              <w:t>Projektų lėšos,</w:t>
            </w:r>
          </w:p>
          <w:p w14:paraId="0000008B" w14:textId="672F8CE3" w:rsidR="005E651D" w:rsidRDefault="0095671C" w:rsidP="00F66883">
            <w:pPr>
              <w:jc w:val="center"/>
              <w:rPr>
                <w:sz w:val="24"/>
                <w:szCs w:val="24"/>
              </w:rPr>
            </w:pPr>
            <w:r>
              <w:rPr>
                <w:sz w:val="24"/>
                <w:szCs w:val="24"/>
              </w:rPr>
              <w:t xml:space="preserve">įstaigų </w:t>
            </w:r>
            <w:r w:rsidR="00360C81">
              <w:rPr>
                <w:sz w:val="24"/>
                <w:szCs w:val="24"/>
              </w:rPr>
              <w:t xml:space="preserve">biudžeto </w:t>
            </w:r>
            <w:r>
              <w:rPr>
                <w:sz w:val="24"/>
                <w:szCs w:val="24"/>
              </w:rPr>
              <w:t>lėšos</w:t>
            </w:r>
          </w:p>
        </w:tc>
      </w:tr>
      <w:tr w:rsidR="005E651D" w14:paraId="2147F0FA" w14:textId="77777777" w:rsidTr="00F66883">
        <w:trPr>
          <w:gridAfter w:val="1"/>
          <w:wAfter w:w="9" w:type="dxa"/>
          <w:trHeight w:val="20"/>
          <w:tblHeader/>
        </w:trPr>
        <w:tc>
          <w:tcPr>
            <w:tcW w:w="29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8C" w14:textId="77777777" w:rsidR="005E651D" w:rsidRDefault="0095671C" w:rsidP="00F66883">
            <w:pPr>
              <w:rPr>
                <w:sz w:val="24"/>
                <w:szCs w:val="24"/>
              </w:rPr>
            </w:pPr>
            <w:r>
              <w:rPr>
                <w:sz w:val="24"/>
                <w:szCs w:val="24"/>
              </w:rPr>
              <w:t>1.4. Vystyti ir įgyvendinti neformaliojo suaugusiųjų švietimo programas / priemones sveikos gyvensenos, tvaraus vartojimo tematika.</w:t>
            </w:r>
          </w:p>
          <w:p w14:paraId="0000008D" w14:textId="77777777" w:rsidR="005E651D" w:rsidRDefault="005E651D" w:rsidP="00F66883"/>
        </w:tc>
        <w:tc>
          <w:tcPr>
            <w:tcW w:w="22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8F" w14:textId="288B55C9" w:rsidR="005E651D" w:rsidRDefault="0095671C" w:rsidP="00F66883">
            <w:pPr>
              <w:jc w:val="center"/>
              <w:rPr>
                <w:sz w:val="24"/>
                <w:szCs w:val="24"/>
              </w:rPr>
            </w:pPr>
            <w:r>
              <w:rPr>
                <w:sz w:val="24"/>
                <w:szCs w:val="24"/>
              </w:rPr>
              <w:t>Panevėžio</w:t>
            </w:r>
            <w:r w:rsidR="001369F3">
              <w:rPr>
                <w:sz w:val="24"/>
                <w:szCs w:val="24"/>
              </w:rPr>
              <w:t xml:space="preserve"> </w:t>
            </w:r>
            <w:r>
              <w:rPr>
                <w:sz w:val="24"/>
                <w:szCs w:val="24"/>
              </w:rPr>
              <w:t>švietimo centras,</w:t>
            </w:r>
          </w:p>
          <w:p w14:paraId="00000090" w14:textId="6EBB8489" w:rsidR="005E651D" w:rsidRDefault="0095671C" w:rsidP="00F66883">
            <w:pPr>
              <w:jc w:val="center"/>
              <w:rPr>
                <w:sz w:val="24"/>
                <w:szCs w:val="24"/>
              </w:rPr>
            </w:pPr>
            <w:r>
              <w:rPr>
                <w:sz w:val="24"/>
                <w:szCs w:val="24"/>
              </w:rPr>
              <w:t>Panevėžio miesto savivaldybės visuomenės sveikatos biuras,</w:t>
            </w:r>
          </w:p>
          <w:p w14:paraId="00000091" w14:textId="2AD85BAE" w:rsidR="005E651D" w:rsidRDefault="0095671C" w:rsidP="00F66883">
            <w:pPr>
              <w:jc w:val="center"/>
              <w:rPr>
                <w:sz w:val="24"/>
                <w:szCs w:val="24"/>
              </w:rPr>
            </w:pPr>
            <w:r>
              <w:rPr>
                <w:sz w:val="24"/>
                <w:szCs w:val="24"/>
              </w:rPr>
              <w:t>Panevėžio krašto žmonių su negalia sąjunga,</w:t>
            </w:r>
          </w:p>
          <w:p w14:paraId="00000094" w14:textId="0C54DB5A" w:rsidR="005E651D" w:rsidRDefault="0095671C" w:rsidP="00F66883">
            <w:pPr>
              <w:jc w:val="center"/>
              <w:rPr>
                <w:color w:val="FF0000"/>
                <w:sz w:val="24"/>
                <w:szCs w:val="24"/>
              </w:rPr>
            </w:pPr>
            <w:r>
              <w:rPr>
                <w:sz w:val="24"/>
                <w:szCs w:val="24"/>
              </w:rPr>
              <w:t>Lietuvai pagražinti draugijos</w:t>
            </w:r>
            <w:r w:rsidR="001369F3">
              <w:rPr>
                <w:sz w:val="24"/>
                <w:szCs w:val="24"/>
              </w:rPr>
              <w:t xml:space="preserve"> </w:t>
            </w:r>
            <w:r>
              <w:rPr>
                <w:sz w:val="24"/>
                <w:szCs w:val="24"/>
              </w:rPr>
              <w:t>Panevėžio skyrius, Lietuvos</w:t>
            </w:r>
            <w:r w:rsidR="001369F3">
              <w:rPr>
                <w:sz w:val="24"/>
                <w:szCs w:val="24"/>
              </w:rPr>
              <w:t xml:space="preserve"> </w:t>
            </w:r>
            <w:r>
              <w:rPr>
                <w:sz w:val="24"/>
                <w:szCs w:val="24"/>
              </w:rPr>
              <w:t>moterų lygos Panevėžio skyrius</w:t>
            </w:r>
            <w:r w:rsidR="001E6E0E" w:rsidRPr="001E6E0E">
              <w:rPr>
                <w:sz w:val="24"/>
                <w:szCs w:val="24"/>
              </w:rPr>
              <w:t>,</w:t>
            </w:r>
          </w:p>
          <w:p w14:paraId="7E6F968F" w14:textId="1A022813" w:rsidR="00C840FF" w:rsidRDefault="0095671C" w:rsidP="00F66883">
            <w:pPr>
              <w:jc w:val="center"/>
              <w:rPr>
                <w:sz w:val="24"/>
                <w:szCs w:val="24"/>
              </w:rPr>
            </w:pPr>
            <w:r w:rsidRPr="001E6E0E">
              <w:rPr>
                <w:sz w:val="24"/>
                <w:szCs w:val="24"/>
              </w:rPr>
              <w:t>Panevėžio</w:t>
            </w:r>
          </w:p>
          <w:p w14:paraId="00000096" w14:textId="19EFE3E9" w:rsidR="005E651D" w:rsidRPr="00C840FF" w:rsidRDefault="0095671C" w:rsidP="00F66883">
            <w:pPr>
              <w:jc w:val="center"/>
              <w:rPr>
                <w:sz w:val="24"/>
                <w:szCs w:val="24"/>
              </w:rPr>
            </w:pPr>
            <w:r w:rsidRPr="001E6E0E">
              <w:rPr>
                <w:sz w:val="24"/>
                <w:szCs w:val="24"/>
              </w:rPr>
              <w:t>Elenos Mezginaitės viešoji biblioteka</w:t>
            </w:r>
          </w:p>
        </w:tc>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98" w14:textId="16C512D4" w:rsidR="005E651D" w:rsidRDefault="0095671C" w:rsidP="001369F3">
            <w:pPr>
              <w:jc w:val="center"/>
            </w:pPr>
            <w:r>
              <w:rPr>
                <w:sz w:val="24"/>
                <w:szCs w:val="24"/>
              </w:rPr>
              <w:t>2025–2027 m.</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9A" w14:textId="216FFD06" w:rsidR="005E651D" w:rsidRDefault="0095671C" w:rsidP="001369F3">
            <w:pPr>
              <w:jc w:val="center"/>
              <w:rPr>
                <w:sz w:val="24"/>
                <w:szCs w:val="24"/>
              </w:rPr>
            </w:pPr>
            <w:r>
              <w:rPr>
                <w:sz w:val="24"/>
                <w:szCs w:val="24"/>
              </w:rPr>
              <w:t>Programų skaičius</w:t>
            </w:r>
          </w:p>
        </w:tc>
        <w:tc>
          <w:tcPr>
            <w:tcW w:w="9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9B" w14:textId="5FC81BF2" w:rsidR="005E651D" w:rsidRDefault="0095671C" w:rsidP="00F66883">
            <w:pPr>
              <w:jc w:val="center"/>
              <w:rPr>
                <w:sz w:val="24"/>
                <w:szCs w:val="24"/>
              </w:rPr>
            </w:pPr>
            <w:r>
              <w:rPr>
                <w:sz w:val="24"/>
                <w:szCs w:val="24"/>
              </w:rPr>
              <w:t>Vnt.</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9C" w14:textId="77777777" w:rsidR="005E651D" w:rsidRDefault="0095671C" w:rsidP="00F66883">
            <w:pPr>
              <w:jc w:val="center"/>
              <w:rPr>
                <w:sz w:val="24"/>
                <w:szCs w:val="24"/>
              </w:rPr>
            </w:pPr>
            <w:r>
              <w:rPr>
                <w:sz w:val="24"/>
                <w:szCs w:val="24"/>
              </w:rPr>
              <w:t>6</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9D" w14:textId="77777777" w:rsidR="005E651D" w:rsidRDefault="0095671C" w:rsidP="00F66883">
            <w:pPr>
              <w:jc w:val="center"/>
              <w:rPr>
                <w:sz w:val="24"/>
                <w:szCs w:val="24"/>
              </w:rPr>
            </w:pPr>
            <w:r>
              <w:rPr>
                <w:sz w:val="24"/>
                <w:szCs w:val="24"/>
              </w:rPr>
              <w:t>7</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9E" w14:textId="77777777" w:rsidR="005E651D" w:rsidRDefault="0095671C" w:rsidP="00F66883">
            <w:pPr>
              <w:jc w:val="center"/>
              <w:rPr>
                <w:sz w:val="24"/>
                <w:szCs w:val="24"/>
              </w:rPr>
            </w:pPr>
            <w:r>
              <w:rPr>
                <w:sz w:val="24"/>
                <w:szCs w:val="24"/>
              </w:rPr>
              <w:t>7</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9F" w14:textId="77777777" w:rsidR="005E651D" w:rsidRDefault="0095671C" w:rsidP="00F66883">
            <w:pPr>
              <w:jc w:val="center"/>
              <w:rPr>
                <w:sz w:val="24"/>
                <w:szCs w:val="24"/>
              </w:rPr>
            </w:pPr>
            <w:r>
              <w:rPr>
                <w:sz w:val="24"/>
                <w:szCs w:val="24"/>
              </w:rPr>
              <w:t>Projektų lėšos,</w:t>
            </w:r>
          </w:p>
          <w:p w14:paraId="000000A0" w14:textId="03484E10" w:rsidR="005E651D" w:rsidRDefault="0095671C" w:rsidP="00F66883">
            <w:pPr>
              <w:jc w:val="center"/>
              <w:rPr>
                <w:sz w:val="24"/>
                <w:szCs w:val="24"/>
              </w:rPr>
            </w:pPr>
            <w:r>
              <w:rPr>
                <w:sz w:val="24"/>
                <w:szCs w:val="24"/>
              </w:rPr>
              <w:t xml:space="preserve">įstaigų </w:t>
            </w:r>
            <w:r w:rsidR="00360C81">
              <w:rPr>
                <w:sz w:val="24"/>
                <w:szCs w:val="24"/>
              </w:rPr>
              <w:t xml:space="preserve">biudžeto </w:t>
            </w:r>
            <w:r>
              <w:rPr>
                <w:sz w:val="24"/>
                <w:szCs w:val="24"/>
              </w:rPr>
              <w:t>lėšos,</w:t>
            </w:r>
          </w:p>
          <w:p w14:paraId="000000A1" w14:textId="1AE4FD5A" w:rsidR="005E651D" w:rsidRDefault="0095671C" w:rsidP="00F66883">
            <w:pPr>
              <w:jc w:val="center"/>
            </w:pPr>
            <w:r>
              <w:rPr>
                <w:sz w:val="24"/>
                <w:szCs w:val="24"/>
              </w:rPr>
              <w:t>dalyvio mokestis</w:t>
            </w:r>
          </w:p>
        </w:tc>
      </w:tr>
      <w:tr w:rsidR="005E651D" w14:paraId="33F9DFF4" w14:textId="77777777" w:rsidTr="00F66883">
        <w:trPr>
          <w:gridAfter w:val="1"/>
          <w:wAfter w:w="9" w:type="dxa"/>
          <w:trHeight w:val="20"/>
        </w:trPr>
        <w:tc>
          <w:tcPr>
            <w:tcW w:w="29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A2" w14:textId="54D35DB2" w:rsidR="005E651D" w:rsidRDefault="0095671C" w:rsidP="00F66883">
            <w:pPr>
              <w:rPr>
                <w:sz w:val="24"/>
                <w:szCs w:val="24"/>
              </w:rPr>
            </w:pPr>
            <w:r>
              <w:rPr>
                <w:sz w:val="24"/>
                <w:szCs w:val="24"/>
              </w:rPr>
              <w:t>1.5. Surengti pilietinio aktyvumo, savanorystės ir vietos demokratijos stiprinimo</w:t>
            </w:r>
            <w:sdt>
              <w:sdtPr>
                <w:tag w:val="goog_rdk_1"/>
                <w:id w:val="-1075282470"/>
              </w:sdtPr>
              <w:sdtEndPr/>
              <w:sdtContent/>
            </w:sdt>
            <w:r w:rsidR="001E6E0E">
              <w:rPr>
                <w:sz w:val="24"/>
                <w:szCs w:val="24"/>
              </w:rPr>
              <w:t xml:space="preserve"> akcijas</w:t>
            </w:r>
            <w:r w:rsidR="00C840FF">
              <w:rPr>
                <w:sz w:val="24"/>
                <w:szCs w:val="24"/>
              </w:rPr>
              <w:t>:</w:t>
            </w:r>
          </w:p>
          <w:p w14:paraId="000000A3" w14:textId="4DDF79F8" w:rsidR="005E651D" w:rsidRDefault="0095671C" w:rsidP="00F66883">
            <w:pPr>
              <w:tabs>
                <w:tab w:val="left" w:pos="710"/>
              </w:tabs>
              <w:rPr>
                <w:sz w:val="24"/>
                <w:szCs w:val="24"/>
              </w:rPr>
            </w:pPr>
            <w:r>
              <w:rPr>
                <w:sz w:val="24"/>
                <w:szCs w:val="24"/>
              </w:rPr>
              <w:t xml:space="preserve">1.5.1. </w:t>
            </w:r>
            <w:r w:rsidR="00C840FF">
              <w:rPr>
                <w:sz w:val="24"/>
                <w:szCs w:val="24"/>
              </w:rPr>
              <w:t>i</w:t>
            </w:r>
            <w:r>
              <w:rPr>
                <w:sz w:val="24"/>
                <w:szCs w:val="24"/>
              </w:rPr>
              <w:t>nicijuoti</w:t>
            </w:r>
            <w:r w:rsidR="001E6E0E">
              <w:rPr>
                <w:sz w:val="24"/>
                <w:szCs w:val="24"/>
              </w:rPr>
              <w:t xml:space="preserve"> savanoriškas pilietines veiklas</w:t>
            </w:r>
            <w:r>
              <w:rPr>
                <w:sz w:val="24"/>
                <w:szCs w:val="24"/>
              </w:rPr>
              <w:t xml:space="preserve"> Panevėžio kultūros paveldo objektams išsaugoti ir pažinti, bendravimui ir socialiniam solidarumui stiprinti;</w:t>
            </w:r>
          </w:p>
          <w:p w14:paraId="000000A5" w14:textId="61867C4E" w:rsidR="005E651D" w:rsidRDefault="0095671C" w:rsidP="001369F3">
            <w:pPr>
              <w:tabs>
                <w:tab w:val="left" w:pos="710"/>
              </w:tabs>
              <w:rPr>
                <w:color w:val="FF0000"/>
                <w:sz w:val="24"/>
                <w:szCs w:val="24"/>
              </w:rPr>
            </w:pPr>
            <w:r>
              <w:rPr>
                <w:sz w:val="24"/>
                <w:szCs w:val="24"/>
              </w:rPr>
              <w:t xml:space="preserve">1.5.2. </w:t>
            </w:r>
            <w:r w:rsidR="00C840FF">
              <w:rPr>
                <w:sz w:val="24"/>
                <w:szCs w:val="24"/>
              </w:rPr>
              <w:t>į</w:t>
            </w:r>
            <w:r>
              <w:rPr>
                <w:sz w:val="24"/>
                <w:szCs w:val="24"/>
              </w:rPr>
              <w:t>gyvendinti šviečiamąsias</w:t>
            </w:r>
            <w:r w:rsidR="001369F3">
              <w:rPr>
                <w:sz w:val="24"/>
                <w:szCs w:val="24"/>
              </w:rPr>
              <w:t xml:space="preserve"> </w:t>
            </w:r>
            <w:r>
              <w:rPr>
                <w:sz w:val="24"/>
                <w:szCs w:val="24"/>
              </w:rPr>
              <w:t xml:space="preserve">programas / renginius, skirtus Panevėžio </w:t>
            </w:r>
            <w:r>
              <w:rPr>
                <w:sz w:val="24"/>
                <w:szCs w:val="24"/>
              </w:rPr>
              <w:lastRenderedPageBreak/>
              <w:t>ir Panevėžio krašto istorijai pažinti.</w:t>
            </w:r>
          </w:p>
        </w:tc>
        <w:tc>
          <w:tcPr>
            <w:tcW w:w="22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A6" w14:textId="63EB9172" w:rsidR="005E651D" w:rsidRDefault="0095671C" w:rsidP="00F66883">
            <w:pPr>
              <w:tabs>
                <w:tab w:val="left" w:pos="710"/>
              </w:tabs>
              <w:jc w:val="center"/>
              <w:rPr>
                <w:sz w:val="24"/>
                <w:szCs w:val="24"/>
              </w:rPr>
            </w:pPr>
            <w:r>
              <w:rPr>
                <w:sz w:val="24"/>
                <w:szCs w:val="24"/>
              </w:rPr>
              <w:lastRenderedPageBreak/>
              <w:t>Panevėžio</w:t>
            </w:r>
          </w:p>
          <w:p w14:paraId="000000A7" w14:textId="73E91C19" w:rsidR="005E651D" w:rsidRDefault="0095671C" w:rsidP="00F66883">
            <w:pPr>
              <w:tabs>
                <w:tab w:val="left" w:pos="710"/>
              </w:tabs>
              <w:jc w:val="center"/>
              <w:rPr>
                <w:sz w:val="24"/>
                <w:szCs w:val="24"/>
              </w:rPr>
            </w:pPr>
            <w:r>
              <w:rPr>
                <w:sz w:val="24"/>
                <w:szCs w:val="24"/>
              </w:rPr>
              <w:t>politikių klubas „Veiklios moterys</w:t>
            </w:r>
            <w:r w:rsidR="001369F3">
              <w:rPr>
                <w:sz w:val="24"/>
                <w:szCs w:val="24"/>
              </w:rPr>
              <w:t>“</w:t>
            </w:r>
            <w:r>
              <w:rPr>
                <w:sz w:val="24"/>
                <w:szCs w:val="24"/>
              </w:rPr>
              <w:t>,</w:t>
            </w:r>
          </w:p>
          <w:p w14:paraId="000000A9" w14:textId="6D4B350E" w:rsidR="005E651D" w:rsidRDefault="0095671C" w:rsidP="00F66883">
            <w:pPr>
              <w:tabs>
                <w:tab w:val="left" w:pos="710"/>
              </w:tabs>
              <w:jc w:val="center"/>
              <w:rPr>
                <w:sz w:val="24"/>
                <w:szCs w:val="24"/>
              </w:rPr>
            </w:pPr>
            <w:r>
              <w:rPr>
                <w:sz w:val="24"/>
                <w:szCs w:val="24"/>
              </w:rPr>
              <w:t>Panevėžio</w:t>
            </w:r>
            <w:r w:rsidR="001369F3">
              <w:rPr>
                <w:sz w:val="24"/>
                <w:szCs w:val="24"/>
              </w:rPr>
              <w:t xml:space="preserve"> </w:t>
            </w:r>
            <w:r>
              <w:rPr>
                <w:sz w:val="24"/>
                <w:szCs w:val="24"/>
              </w:rPr>
              <w:t>švietimo centras,</w:t>
            </w:r>
          </w:p>
          <w:p w14:paraId="52E3201D" w14:textId="098F7339" w:rsidR="00C840FF" w:rsidRDefault="0095671C" w:rsidP="00F66883">
            <w:pPr>
              <w:tabs>
                <w:tab w:val="left" w:pos="710"/>
              </w:tabs>
              <w:jc w:val="center"/>
              <w:rPr>
                <w:sz w:val="24"/>
                <w:szCs w:val="24"/>
              </w:rPr>
            </w:pPr>
            <w:r>
              <w:rPr>
                <w:sz w:val="24"/>
                <w:szCs w:val="24"/>
              </w:rPr>
              <w:t>Lietuvai pagražinti draugijos</w:t>
            </w:r>
            <w:r w:rsidR="001369F3">
              <w:rPr>
                <w:sz w:val="24"/>
                <w:szCs w:val="24"/>
              </w:rPr>
              <w:t xml:space="preserve"> </w:t>
            </w:r>
            <w:r>
              <w:rPr>
                <w:sz w:val="24"/>
                <w:szCs w:val="24"/>
              </w:rPr>
              <w:t>Panevėžio skyrius, Lietuvos</w:t>
            </w:r>
          </w:p>
          <w:p w14:paraId="000000AB" w14:textId="11570839" w:rsidR="005E651D" w:rsidRDefault="0095671C" w:rsidP="00F66883">
            <w:pPr>
              <w:tabs>
                <w:tab w:val="left" w:pos="710"/>
              </w:tabs>
              <w:jc w:val="center"/>
            </w:pPr>
            <w:r>
              <w:rPr>
                <w:sz w:val="24"/>
                <w:szCs w:val="24"/>
              </w:rPr>
              <w:t>moterų lygos Panevėžio skyrius,</w:t>
            </w:r>
          </w:p>
          <w:p w14:paraId="000000AC" w14:textId="139F3C23" w:rsidR="005E651D" w:rsidRDefault="0095671C" w:rsidP="00F66883">
            <w:pPr>
              <w:jc w:val="center"/>
              <w:rPr>
                <w:sz w:val="24"/>
                <w:szCs w:val="24"/>
              </w:rPr>
            </w:pPr>
            <w:r>
              <w:rPr>
                <w:sz w:val="24"/>
                <w:szCs w:val="24"/>
              </w:rPr>
              <w:t>Panevėžio krašto žmonių su negalia sąjunga,</w:t>
            </w:r>
          </w:p>
          <w:p w14:paraId="000000AE" w14:textId="513C9A16" w:rsidR="005E651D" w:rsidRDefault="0095671C" w:rsidP="001369F3">
            <w:pPr>
              <w:jc w:val="center"/>
              <w:rPr>
                <w:sz w:val="24"/>
                <w:szCs w:val="24"/>
              </w:rPr>
            </w:pPr>
            <w:r>
              <w:rPr>
                <w:sz w:val="24"/>
                <w:szCs w:val="24"/>
              </w:rPr>
              <w:lastRenderedPageBreak/>
              <w:t>Panevėžio</w:t>
            </w:r>
            <w:r w:rsidR="001369F3">
              <w:rPr>
                <w:sz w:val="24"/>
                <w:szCs w:val="24"/>
              </w:rPr>
              <w:t xml:space="preserve"> </w:t>
            </w:r>
            <w:r>
              <w:rPr>
                <w:sz w:val="24"/>
                <w:szCs w:val="24"/>
              </w:rPr>
              <w:t>Elenos Mezginaitės viešoji biblioteka</w:t>
            </w:r>
          </w:p>
        </w:tc>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AF" w14:textId="77777777" w:rsidR="005E651D" w:rsidRDefault="0095671C" w:rsidP="00F66883">
            <w:pPr>
              <w:jc w:val="center"/>
              <w:rPr>
                <w:sz w:val="24"/>
                <w:szCs w:val="24"/>
              </w:rPr>
            </w:pPr>
            <w:r>
              <w:rPr>
                <w:sz w:val="24"/>
                <w:szCs w:val="24"/>
              </w:rPr>
              <w:lastRenderedPageBreak/>
              <w:t>2025–2027 m.</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B0" w14:textId="77777777" w:rsidR="005E651D" w:rsidRDefault="0095671C" w:rsidP="00F66883">
            <w:pPr>
              <w:tabs>
                <w:tab w:val="left" w:pos="710"/>
              </w:tabs>
              <w:jc w:val="center"/>
              <w:rPr>
                <w:sz w:val="24"/>
                <w:szCs w:val="24"/>
              </w:rPr>
            </w:pPr>
            <w:r>
              <w:rPr>
                <w:sz w:val="24"/>
                <w:szCs w:val="24"/>
              </w:rPr>
              <w:t>Pilietinių akcijų /</w:t>
            </w:r>
          </w:p>
          <w:p w14:paraId="000000B1" w14:textId="77777777" w:rsidR="005E651D" w:rsidRDefault="0095671C" w:rsidP="00F66883">
            <w:pPr>
              <w:jc w:val="center"/>
              <w:rPr>
                <w:sz w:val="24"/>
                <w:szCs w:val="24"/>
              </w:rPr>
            </w:pPr>
            <w:r>
              <w:rPr>
                <w:sz w:val="24"/>
                <w:szCs w:val="24"/>
              </w:rPr>
              <w:t>iniciatyvų, renginių skaičius</w:t>
            </w:r>
          </w:p>
        </w:tc>
        <w:tc>
          <w:tcPr>
            <w:tcW w:w="9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B2" w14:textId="77777777" w:rsidR="005E651D" w:rsidRDefault="0095671C" w:rsidP="00F66883">
            <w:pPr>
              <w:jc w:val="center"/>
              <w:rPr>
                <w:sz w:val="24"/>
                <w:szCs w:val="24"/>
              </w:rPr>
            </w:pPr>
            <w:r>
              <w:rPr>
                <w:sz w:val="24"/>
                <w:szCs w:val="24"/>
              </w:rPr>
              <w:t>Vnt.</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B3" w14:textId="77777777" w:rsidR="005E651D" w:rsidRDefault="0095671C" w:rsidP="00F66883">
            <w:pPr>
              <w:jc w:val="center"/>
              <w:rPr>
                <w:sz w:val="24"/>
                <w:szCs w:val="24"/>
              </w:rPr>
            </w:pPr>
            <w:r>
              <w:rPr>
                <w:sz w:val="24"/>
                <w:szCs w:val="24"/>
              </w:rPr>
              <w:t>6</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B4" w14:textId="77777777" w:rsidR="005E651D" w:rsidRDefault="0095671C" w:rsidP="00F66883">
            <w:pPr>
              <w:jc w:val="center"/>
              <w:rPr>
                <w:sz w:val="24"/>
                <w:szCs w:val="24"/>
              </w:rPr>
            </w:pPr>
            <w:r>
              <w:rPr>
                <w:sz w:val="24"/>
                <w:szCs w:val="24"/>
              </w:rPr>
              <w:t>7</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B5" w14:textId="77777777" w:rsidR="005E651D" w:rsidRDefault="0095671C" w:rsidP="00F66883">
            <w:pPr>
              <w:jc w:val="center"/>
              <w:rPr>
                <w:sz w:val="24"/>
                <w:szCs w:val="24"/>
              </w:rPr>
            </w:pPr>
            <w:r>
              <w:rPr>
                <w:sz w:val="24"/>
                <w:szCs w:val="24"/>
              </w:rPr>
              <w:t>8</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B6" w14:textId="77777777" w:rsidR="005E651D" w:rsidRDefault="0095671C" w:rsidP="00F66883">
            <w:pPr>
              <w:jc w:val="center"/>
              <w:rPr>
                <w:sz w:val="24"/>
                <w:szCs w:val="24"/>
              </w:rPr>
            </w:pPr>
            <w:r>
              <w:rPr>
                <w:sz w:val="24"/>
                <w:szCs w:val="24"/>
              </w:rPr>
              <w:t>Projektų lėšos,</w:t>
            </w:r>
          </w:p>
          <w:p w14:paraId="000000B7" w14:textId="54EA3874" w:rsidR="005E651D" w:rsidRDefault="0095671C" w:rsidP="00F66883">
            <w:pPr>
              <w:jc w:val="center"/>
              <w:rPr>
                <w:sz w:val="24"/>
                <w:szCs w:val="24"/>
              </w:rPr>
            </w:pPr>
            <w:r>
              <w:rPr>
                <w:sz w:val="24"/>
                <w:szCs w:val="24"/>
              </w:rPr>
              <w:t xml:space="preserve">įstaigų, </w:t>
            </w:r>
            <w:r w:rsidR="00360C81">
              <w:rPr>
                <w:sz w:val="24"/>
                <w:szCs w:val="24"/>
              </w:rPr>
              <w:t xml:space="preserve">biudžeto </w:t>
            </w:r>
            <w:r>
              <w:rPr>
                <w:sz w:val="24"/>
                <w:szCs w:val="24"/>
              </w:rPr>
              <w:t>lėšos,</w:t>
            </w:r>
          </w:p>
          <w:p w14:paraId="000000B8" w14:textId="77777777" w:rsidR="005E651D" w:rsidRDefault="0095671C" w:rsidP="00F66883">
            <w:pPr>
              <w:jc w:val="center"/>
              <w:rPr>
                <w:sz w:val="24"/>
                <w:szCs w:val="24"/>
              </w:rPr>
            </w:pPr>
            <w:r>
              <w:rPr>
                <w:sz w:val="24"/>
                <w:szCs w:val="24"/>
              </w:rPr>
              <w:t>dalyvio mokestis</w:t>
            </w:r>
          </w:p>
        </w:tc>
      </w:tr>
      <w:tr w:rsidR="005E651D" w14:paraId="14115AAD" w14:textId="77777777" w:rsidTr="00F66883">
        <w:trPr>
          <w:gridAfter w:val="1"/>
          <w:wAfter w:w="9" w:type="dxa"/>
          <w:trHeight w:val="20"/>
        </w:trPr>
        <w:tc>
          <w:tcPr>
            <w:tcW w:w="29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B9" w14:textId="77777777" w:rsidR="005E651D" w:rsidRDefault="0095671C" w:rsidP="00F66883">
            <w:pPr>
              <w:rPr>
                <w:sz w:val="24"/>
                <w:szCs w:val="24"/>
              </w:rPr>
            </w:pPr>
            <w:r>
              <w:rPr>
                <w:sz w:val="24"/>
                <w:szCs w:val="24"/>
              </w:rPr>
              <w:t>1.6. Organizuoti Suaugusiųjų švietimo savaitę Panevėžyje.</w:t>
            </w:r>
          </w:p>
        </w:tc>
        <w:tc>
          <w:tcPr>
            <w:tcW w:w="22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BE" w14:textId="656C9B24" w:rsidR="005E651D" w:rsidRDefault="0095671C" w:rsidP="00F66883">
            <w:pPr>
              <w:jc w:val="center"/>
              <w:rPr>
                <w:sz w:val="24"/>
                <w:szCs w:val="24"/>
              </w:rPr>
            </w:pPr>
            <w:r>
              <w:rPr>
                <w:sz w:val="24"/>
                <w:szCs w:val="24"/>
              </w:rPr>
              <w:t>Panevėžio</w:t>
            </w:r>
            <w:r w:rsidR="001369F3">
              <w:rPr>
                <w:sz w:val="24"/>
                <w:szCs w:val="24"/>
              </w:rPr>
              <w:t xml:space="preserve"> </w:t>
            </w:r>
            <w:r>
              <w:rPr>
                <w:sz w:val="24"/>
                <w:szCs w:val="24"/>
              </w:rPr>
              <w:t>švietimo centras, Panevėžio miesto neformaliojo suaugusiųjų švietimo koordinacinė grupė, Lietuvai pagražinti draugijos</w:t>
            </w:r>
            <w:r w:rsidR="001369F3">
              <w:rPr>
                <w:sz w:val="24"/>
                <w:szCs w:val="24"/>
              </w:rPr>
              <w:t xml:space="preserve"> </w:t>
            </w:r>
            <w:r>
              <w:rPr>
                <w:sz w:val="24"/>
                <w:szCs w:val="24"/>
              </w:rPr>
              <w:t>Panevėžio skyrius, Lietuvos moterų lygos</w:t>
            </w:r>
            <w:r w:rsidR="001369F3">
              <w:rPr>
                <w:sz w:val="24"/>
                <w:szCs w:val="24"/>
              </w:rPr>
              <w:t xml:space="preserve"> </w:t>
            </w:r>
            <w:r>
              <w:rPr>
                <w:sz w:val="24"/>
                <w:szCs w:val="24"/>
              </w:rPr>
              <w:t xml:space="preserve">Panevėžio skyrius, Panevėžio </w:t>
            </w:r>
            <w:r w:rsidR="00C840FF">
              <w:rPr>
                <w:sz w:val="24"/>
                <w:szCs w:val="24"/>
              </w:rPr>
              <w:t>TAU</w:t>
            </w:r>
            <w:r>
              <w:rPr>
                <w:sz w:val="24"/>
                <w:szCs w:val="24"/>
              </w:rPr>
              <w:t>,</w:t>
            </w:r>
          </w:p>
          <w:p w14:paraId="000000BF" w14:textId="56AF8E1A" w:rsidR="005E651D" w:rsidRDefault="0095671C" w:rsidP="00F66883">
            <w:pPr>
              <w:jc w:val="center"/>
              <w:rPr>
                <w:b/>
              </w:rPr>
            </w:pPr>
            <w:r>
              <w:rPr>
                <w:sz w:val="24"/>
                <w:szCs w:val="24"/>
              </w:rPr>
              <w:t>Panevėžio suaugusiųjų ir jaunimo mokymo centras</w:t>
            </w:r>
          </w:p>
        </w:tc>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C0" w14:textId="27EB4EFE" w:rsidR="005E651D" w:rsidRDefault="0095671C" w:rsidP="00F66883">
            <w:pPr>
              <w:jc w:val="center"/>
              <w:rPr>
                <w:sz w:val="24"/>
                <w:szCs w:val="24"/>
              </w:rPr>
            </w:pPr>
            <w:r>
              <w:rPr>
                <w:sz w:val="24"/>
                <w:szCs w:val="24"/>
              </w:rPr>
              <w:t>2025–2027 m.</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C1" w14:textId="09422E0F" w:rsidR="005E651D" w:rsidRDefault="0095671C" w:rsidP="00F66883">
            <w:pPr>
              <w:jc w:val="center"/>
              <w:rPr>
                <w:sz w:val="24"/>
                <w:szCs w:val="24"/>
              </w:rPr>
            </w:pPr>
            <w:r>
              <w:rPr>
                <w:sz w:val="24"/>
                <w:szCs w:val="24"/>
              </w:rPr>
              <w:t>Dalyvių skaičius</w:t>
            </w:r>
          </w:p>
        </w:tc>
        <w:tc>
          <w:tcPr>
            <w:tcW w:w="9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C2" w14:textId="4AEDA960" w:rsidR="005E651D" w:rsidRDefault="0095671C" w:rsidP="00F66883">
            <w:pPr>
              <w:jc w:val="center"/>
              <w:rPr>
                <w:sz w:val="24"/>
                <w:szCs w:val="24"/>
              </w:rPr>
            </w:pPr>
            <w:r>
              <w:rPr>
                <w:sz w:val="24"/>
                <w:szCs w:val="24"/>
              </w:rPr>
              <w:t>Vnt.</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C3" w14:textId="77777777" w:rsidR="005E651D" w:rsidRDefault="0095671C" w:rsidP="00F66883">
            <w:pPr>
              <w:jc w:val="center"/>
              <w:rPr>
                <w:sz w:val="24"/>
                <w:szCs w:val="24"/>
              </w:rPr>
            </w:pPr>
            <w:r>
              <w:rPr>
                <w:sz w:val="24"/>
                <w:szCs w:val="24"/>
              </w:rPr>
              <w:t>120</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C4" w14:textId="77777777" w:rsidR="005E651D" w:rsidRDefault="0095671C" w:rsidP="00F66883">
            <w:pPr>
              <w:jc w:val="center"/>
              <w:rPr>
                <w:sz w:val="24"/>
                <w:szCs w:val="24"/>
              </w:rPr>
            </w:pPr>
            <w:r>
              <w:rPr>
                <w:sz w:val="24"/>
                <w:szCs w:val="24"/>
              </w:rPr>
              <w:t>130</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C5" w14:textId="77777777" w:rsidR="005E651D" w:rsidRDefault="0095671C" w:rsidP="00F66883">
            <w:pPr>
              <w:jc w:val="center"/>
              <w:rPr>
                <w:sz w:val="24"/>
                <w:szCs w:val="24"/>
              </w:rPr>
            </w:pPr>
            <w:r>
              <w:rPr>
                <w:sz w:val="24"/>
                <w:szCs w:val="24"/>
              </w:rPr>
              <w:t>130</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C6" w14:textId="77777777" w:rsidR="005E651D" w:rsidRDefault="0095671C" w:rsidP="00F66883">
            <w:pPr>
              <w:jc w:val="center"/>
              <w:rPr>
                <w:sz w:val="24"/>
                <w:szCs w:val="24"/>
              </w:rPr>
            </w:pPr>
            <w:r>
              <w:rPr>
                <w:sz w:val="24"/>
                <w:szCs w:val="24"/>
              </w:rPr>
              <w:t>Projektų lėšos,</w:t>
            </w:r>
          </w:p>
          <w:p w14:paraId="000000C7" w14:textId="513BD932" w:rsidR="005E651D" w:rsidRDefault="0095671C" w:rsidP="00F66883">
            <w:pPr>
              <w:jc w:val="center"/>
              <w:rPr>
                <w:sz w:val="24"/>
                <w:szCs w:val="24"/>
              </w:rPr>
            </w:pPr>
            <w:r>
              <w:rPr>
                <w:sz w:val="24"/>
                <w:szCs w:val="24"/>
              </w:rPr>
              <w:t xml:space="preserve">įstaigų, </w:t>
            </w:r>
            <w:r w:rsidR="00360C81">
              <w:rPr>
                <w:sz w:val="24"/>
                <w:szCs w:val="24"/>
              </w:rPr>
              <w:t xml:space="preserve">biudžeto </w:t>
            </w:r>
            <w:r>
              <w:rPr>
                <w:sz w:val="24"/>
                <w:szCs w:val="24"/>
              </w:rPr>
              <w:t>lėšos,</w:t>
            </w:r>
          </w:p>
          <w:p w14:paraId="000000C8" w14:textId="77777777" w:rsidR="005E651D" w:rsidRDefault="0095671C" w:rsidP="00F66883">
            <w:pPr>
              <w:jc w:val="center"/>
              <w:rPr>
                <w:sz w:val="24"/>
                <w:szCs w:val="24"/>
              </w:rPr>
            </w:pPr>
            <w:r>
              <w:rPr>
                <w:sz w:val="24"/>
                <w:szCs w:val="24"/>
              </w:rPr>
              <w:t>dalyvio mokestis</w:t>
            </w:r>
          </w:p>
        </w:tc>
      </w:tr>
      <w:tr w:rsidR="005E651D" w14:paraId="78D059D0" w14:textId="77777777" w:rsidTr="00F66883">
        <w:tc>
          <w:tcPr>
            <w:tcW w:w="14515" w:type="dxa"/>
            <w:gridSpan w:val="10"/>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CB" w14:textId="784DF463" w:rsidR="001E02D5" w:rsidRPr="00C840FF" w:rsidRDefault="00C840FF" w:rsidP="001369F3">
            <w:pPr>
              <w:tabs>
                <w:tab w:val="left" w:pos="710"/>
              </w:tabs>
              <w:spacing w:line="276" w:lineRule="auto"/>
              <w:rPr>
                <w:b/>
                <w:sz w:val="24"/>
                <w:szCs w:val="24"/>
              </w:rPr>
            </w:pPr>
            <w:r>
              <w:rPr>
                <w:b/>
                <w:sz w:val="24"/>
                <w:szCs w:val="24"/>
              </w:rPr>
              <w:t xml:space="preserve">2 </w:t>
            </w:r>
            <w:r w:rsidR="001E02D5">
              <w:rPr>
                <w:b/>
                <w:sz w:val="24"/>
                <w:szCs w:val="24"/>
              </w:rPr>
              <w:t xml:space="preserve"> </w:t>
            </w:r>
            <w:r w:rsidR="0095671C">
              <w:rPr>
                <w:b/>
                <w:sz w:val="24"/>
                <w:szCs w:val="24"/>
              </w:rPr>
              <w:t>UŽDAVINYS. Užtikrinti palankias sąlygas vyresnio amžiaus gyventojų saviugdai, saviraiškai</w:t>
            </w:r>
            <w:r w:rsidR="001369F3">
              <w:rPr>
                <w:b/>
                <w:sz w:val="24"/>
                <w:szCs w:val="24"/>
              </w:rPr>
              <w:t>,</w:t>
            </w:r>
            <w:r w:rsidR="0095671C">
              <w:rPr>
                <w:b/>
                <w:sz w:val="24"/>
                <w:szCs w:val="24"/>
              </w:rPr>
              <w:t xml:space="preserve"> jų kultūriniams ir visuomeniniams</w:t>
            </w:r>
            <w:r w:rsidR="001369F3">
              <w:rPr>
                <w:b/>
                <w:sz w:val="24"/>
                <w:szCs w:val="24"/>
              </w:rPr>
              <w:t xml:space="preserve"> </w:t>
            </w:r>
            <w:r w:rsidR="0095671C">
              <w:rPr>
                <w:b/>
                <w:sz w:val="24"/>
                <w:szCs w:val="24"/>
              </w:rPr>
              <w:t>poreikiams tenkinti.</w:t>
            </w:r>
          </w:p>
        </w:tc>
      </w:tr>
      <w:tr w:rsidR="005E651D" w14:paraId="6C127EE4" w14:textId="77777777" w:rsidTr="00F66883">
        <w:trPr>
          <w:gridAfter w:val="1"/>
          <w:wAfter w:w="9" w:type="dxa"/>
        </w:trPr>
        <w:tc>
          <w:tcPr>
            <w:tcW w:w="297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D5" w14:textId="77777777" w:rsidR="005E651D" w:rsidRDefault="0095671C" w:rsidP="00F66883">
            <w:pPr>
              <w:jc w:val="center"/>
              <w:rPr>
                <w:b/>
                <w:sz w:val="24"/>
                <w:szCs w:val="24"/>
              </w:rPr>
            </w:pPr>
            <w:r>
              <w:rPr>
                <w:b/>
                <w:sz w:val="24"/>
                <w:szCs w:val="24"/>
              </w:rPr>
              <w:t>Priemonė</w:t>
            </w:r>
          </w:p>
        </w:tc>
        <w:tc>
          <w:tcPr>
            <w:tcW w:w="221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D6" w14:textId="77777777" w:rsidR="005E651D" w:rsidRDefault="0095671C" w:rsidP="00F66883">
            <w:pPr>
              <w:jc w:val="center"/>
              <w:rPr>
                <w:b/>
                <w:sz w:val="24"/>
                <w:szCs w:val="24"/>
              </w:rPr>
            </w:pPr>
            <w:r>
              <w:rPr>
                <w:b/>
                <w:sz w:val="24"/>
                <w:szCs w:val="24"/>
              </w:rPr>
              <w:t>Atsakingi vykdytojai</w:t>
            </w:r>
          </w:p>
        </w:tc>
        <w:tc>
          <w:tcPr>
            <w:tcW w:w="130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D7" w14:textId="77777777" w:rsidR="005E651D" w:rsidRDefault="0095671C" w:rsidP="00F66883">
            <w:pPr>
              <w:jc w:val="center"/>
              <w:rPr>
                <w:b/>
                <w:sz w:val="24"/>
                <w:szCs w:val="24"/>
              </w:rPr>
            </w:pPr>
            <w:r>
              <w:rPr>
                <w:b/>
                <w:sz w:val="24"/>
                <w:szCs w:val="24"/>
              </w:rPr>
              <w:t>Vykdymo laikas</w:t>
            </w:r>
          </w:p>
        </w:tc>
        <w:tc>
          <w:tcPr>
            <w:tcW w:w="6474"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D9" w14:textId="61A56AE1" w:rsidR="005E651D" w:rsidRDefault="0095671C" w:rsidP="00F66883">
            <w:pPr>
              <w:spacing w:line="259" w:lineRule="auto"/>
              <w:ind w:left="408" w:right="336"/>
              <w:jc w:val="center"/>
              <w:rPr>
                <w:b/>
                <w:sz w:val="24"/>
                <w:szCs w:val="24"/>
              </w:rPr>
            </w:pPr>
            <w:r>
              <w:rPr>
                <w:b/>
                <w:color w:val="000000"/>
                <w:sz w:val="24"/>
                <w:szCs w:val="24"/>
              </w:rPr>
              <w:t>Tikslo, uždavinio, priemonės, rezultato vertinimo kriterijus</w:t>
            </w:r>
          </w:p>
        </w:tc>
        <w:tc>
          <w:tcPr>
            <w:tcW w:w="15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DE" w14:textId="77777777" w:rsidR="005E651D" w:rsidRPr="001E02D5" w:rsidRDefault="0095671C" w:rsidP="00F66883">
            <w:pPr>
              <w:spacing w:line="259" w:lineRule="auto"/>
              <w:jc w:val="center"/>
              <w:rPr>
                <w:b/>
                <w:color w:val="000000"/>
                <w:sz w:val="22"/>
                <w:szCs w:val="22"/>
              </w:rPr>
            </w:pPr>
            <w:r w:rsidRPr="001E02D5">
              <w:rPr>
                <w:b/>
                <w:color w:val="000000"/>
                <w:sz w:val="22"/>
                <w:szCs w:val="22"/>
              </w:rPr>
              <w:t>Finansavimo šaltiniai</w:t>
            </w:r>
          </w:p>
        </w:tc>
      </w:tr>
      <w:tr w:rsidR="005E651D" w14:paraId="1C9AD443" w14:textId="77777777" w:rsidTr="00F66883">
        <w:trPr>
          <w:gridAfter w:val="1"/>
          <w:wAfter w:w="9" w:type="dxa"/>
        </w:trPr>
        <w:tc>
          <w:tcPr>
            <w:tcW w:w="297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0000DF" w14:textId="77777777" w:rsidR="005E651D" w:rsidRDefault="005E651D">
            <w:pPr>
              <w:widowControl w:val="0"/>
              <w:pBdr>
                <w:top w:val="nil"/>
                <w:left w:val="nil"/>
                <w:bottom w:val="nil"/>
                <w:right w:val="nil"/>
                <w:between w:val="nil"/>
              </w:pBdr>
              <w:spacing w:line="276" w:lineRule="auto"/>
              <w:rPr>
                <w:b/>
                <w:color w:val="000000"/>
                <w:sz w:val="24"/>
                <w:szCs w:val="24"/>
              </w:rPr>
            </w:pPr>
          </w:p>
        </w:tc>
        <w:tc>
          <w:tcPr>
            <w:tcW w:w="221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E0" w14:textId="77777777" w:rsidR="005E651D" w:rsidRDefault="005E651D" w:rsidP="00F66883">
            <w:pPr>
              <w:widowControl w:val="0"/>
              <w:pBdr>
                <w:top w:val="nil"/>
                <w:left w:val="nil"/>
                <w:bottom w:val="nil"/>
                <w:right w:val="nil"/>
                <w:between w:val="nil"/>
              </w:pBdr>
              <w:spacing w:line="276" w:lineRule="auto"/>
              <w:jc w:val="center"/>
              <w:rPr>
                <w:b/>
                <w:color w:val="000000"/>
                <w:sz w:val="24"/>
                <w:szCs w:val="24"/>
              </w:rPr>
            </w:pPr>
          </w:p>
        </w:tc>
        <w:tc>
          <w:tcPr>
            <w:tcW w:w="130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E1" w14:textId="77777777" w:rsidR="005E651D" w:rsidRDefault="005E651D" w:rsidP="00F66883">
            <w:pPr>
              <w:widowControl w:val="0"/>
              <w:pBdr>
                <w:top w:val="nil"/>
                <w:left w:val="nil"/>
                <w:bottom w:val="nil"/>
                <w:right w:val="nil"/>
                <w:between w:val="nil"/>
              </w:pBdr>
              <w:spacing w:line="276" w:lineRule="auto"/>
              <w:jc w:val="center"/>
              <w:rPr>
                <w:b/>
                <w:color w:val="000000"/>
                <w:sz w:val="24"/>
                <w:szCs w:val="24"/>
              </w:rPr>
            </w:pP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E2" w14:textId="245319CB" w:rsidR="005E651D" w:rsidRPr="001E02D5" w:rsidRDefault="0095671C" w:rsidP="00F66883">
            <w:pPr>
              <w:jc w:val="center"/>
              <w:rPr>
                <w:b/>
                <w:sz w:val="22"/>
                <w:szCs w:val="22"/>
              </w:rPr>
            </w:pPr>
            <w:r w:rsidRPr="001E02D5">
              <w:rPr>
                <w:b/>
                <w:sz w:val="22"/>
                <w:szCs w:val="22"/>
              </w:rPr>
              <w:t>Pavadinimas</w:t>
            </w:r>
          </w:p>
        </w:tc>
        <w:tc>
          <w:tcPr>
            <w:tcW w:w="9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E3" w14:textId="23114B3A" w:rsidR="005E651D" w:rsidRPr="001E02D5" w:rsidRDefault="0095671C" w:rsidP="00F66883">
            <w:pPr>
              <w:jc w:val="center"/>
              <w:rPr>
                <w:b/>
                <w:sz w:val="22"/>
                <w:szCs w:val="22"/>
              </w:rPr>
            </w:pPr>
            <w:r w:rsidRPr="001E02D5">
              <w:rPr>
                <w:b/>
                <w:sz w:val="22"/>
                <w:szCs w:val="22"/>
              </w:rPr>
              <w:t>Mato vnt.</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E4" w14:textId="697FB8AC" w:rsidR="005E651D" w:rsidRPr="001E02D5" w:rsidRDefault="0095671C" w:rsidP="00F66883">
            <w:pPr>
              <w:jc w:val="center"/>
              <w:rPr>
                <w:b/>
                <w:sz w:val="22"/>
                <w:szCs w:val="22"/>
              </w:rPr>
            </w:pPr>
            <w:r w:rsidRPr="001E02D5">
              <w:rPr>
                <w:b/>
                <w:sz w:val="22"/>
                <w:szCs w:val="22"/>
              </w:rPr>
              <w:t>2025 m.</w:t>
            </w:r>
          </w:p>
          <w:p w14:paraId="000000E5" w14:textId="77777777" w:rsidR="005E651D" w:rsidRPr="001E02D5" w:rsidRDefault="0095671C" w:rsidP="00F66883">
            <w:pPr>
              <w:spacing w:line="226" w:lineRule="auto"/>
              <w:jc w:val="center"/>
              <w:rPr>
                <w:color w:val="000000"/>
                <w:sz w:val="22"/>
                <w:szCs w:val="22"/>
              </w:rPr>
            </w:pPr>
            <w:r w:rsidRPr="001E02D5">
              <w:rPr>
                <w:b/>
                <w:color w:val="000000"/>
                <w:sz w:val="22"/>
                <w:szCs w:val="22"/>
              </w:rPr>
              <w:t>faktinė</w:t>
            </w:r>
          </w:p>
          <w:p w14:paraId="000000E6" w14:textId="77777777" w:rsidR="005E651D" w:rsidRPr="001E02D5" w:rsidRDefault="0095671C" w:rsidP="00F66883">
            <w:pPr>
              <w:spacing w:line="259" w:lineRule="auto"/>
              <w:jc w:val="center"/>
              <w:rPr>
                <w:color w:val="000000"/>
                <w:sz w:val="22"/>
                <w:szCs w:val="22"/>
              </w:rPr>
            </w:pPr>
            <w:r w:rsidRPr="001E02D5">
              <w:rPr>
                <w:b/>
                <w:color w:val="000000"/>
                <w:sz w:val="22"/>
                <w:szCs w:val="22"/>
              </w:rPr>
              <w:t>reikšmė, rezultatas</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E7" w14:textId="63DC9F0F" w:rsidR="005E651D" w:rsidRPr="001E02D5" w:rsidRDefault="0095671C" w:rsidP="00F66883">
            <w:pPr>
              <w:jc w:val="center"/>
              <w:rPr>
                <w:b/>
                <w:sz w:val="22"/>
                <w:szCs w:val="22"/>
              </w:rPr>
            </w:pPr>
            <w:r w:rsidRPr="001E02D5">
              <w:rPr>
                <w:b/>
                <w:sz w:val="22"/>
                <w:szCs w:val="22"/>
              </w:rPr>
              <w:t>2026 m.</w:t>
            </w:r>
          </w:p>
          <w:p w14:paraId="000000E8" w14:textId="77777777" w:rsidR="005E651D" w:rsidRPr="001E02D5" w:rsidRDefault="0095671C" w:rsidP="00F66883">
            <w:pPr>
              <w:spacing w:line="226" w:lineRule="auto"/>
              <w:jc w:val="center"/>
              <w:rPr>
                <w:color w:val="000000"/>
                <w:sz w:val="22"/>
                <w:szCs w:val="22"/>
              </w:rPr>
            </w:pPr>
            <w:r w:rsidRPr="001E02D5">
              <w:rPr>
                <w:b/>
                <w:color w:val="000000"/>
                <w:sz w:val="22"/>
                <w:szCs w:val="22"/>
              </w:rPr>
              <w:t>faktinė</w:t>
            </w:r>
          </w:p>
          <w:p w14:paraId="000000E9" w14:textId="77777777" w:rsidR="005E651D" w:rsidRPr="001E02D5" w:rsidRDefault="0095671C" w:rsidP="00F66883">
            <w:pPr>
              <w:spacing w:line="259" w:lineRule="auto"/>
              <w:jc w:val="center"/>
              <w:rPr>
                <w:color w:val="000000"/>
                <w:sz w:val="22"/>
                <w:szCs w:val="22"/>
              </w:rPr>
            </w:pPr>
            <w:r w:rsidRPr="001E02D5">
              <w:rPr>
                <w:b/>
                <w:color w:val="000000"/>
                <w:sz w:val="22"/>
                <w:szCs w:val="22"/>
              </w:rPr>
              <w:t>reikšmė, rezultatas</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EA" w14:textId="21CEF6F7" w:rsidR="005E651D" w:rsidRPr="001E02D5" w:rsidRDefault="0095671C" w:rsidP="00F66883">
            <w:pPr>
              <w:jc w:val="center"/>
              <w:rPr>
                <w:b/>
                <w:sz w:val="22"/>
                <w:szCs w:val="22"/>
              </w:rPr>
            </w:pPr>
            <w:r w:rsidRPr="001E02D5">
              <w:rPr>
                <w:b/>
                <w:sz w:val="22"/>
                <w:szCs w:val="22"/>
              </w:rPr>
              <w:t>2027 m.</w:t>
            </w:r>
          </w:p>
          <w:p w14:paraId="000000EB" w14:textId="77777777" w:rsidR="005E651D" w:rsidRPr="001E02D5" w:rsidRDefault="0095671C" w:rsidP="00F66883">
            <w:pPr>
              <w:spacing w:line="226" w:lineRule="auto"/>
              <w:jc w:val="center"/>
              <w:rPr>
                <w:color w:val="000000"/>
                <w:sz w:val="22"/>
                <w:szCs w:val="22"/>
              </w:rPr>
            </w:pPr>
            <w:r w:rsidRPr="001E02D5">
              <w:rPr>
                <w:b/>
                <w:color w:val="000000"/>
                <w:sz w:val="22"/>
                <w:szCs w:val="22"/>
              </w:rPr>
              <w:t>faktinė</w:t>
            </w:r>
          </w:p>
          <w:p w14:paraId="000000EC" w14:textId="77777777" w:rsidR="005E651D" w:rsidRPr="001E02D5" w:rsidRDefault="0095671C" w:rsidP="00F66883">
            <w:pPr>
              <w:spacing w:line="259" w:lineRule="auto"/>
              <w:jc w:val="center"/>
              <w:rPr>
                <w:color w:val="000000"/>
                <w:sz w:val="22"/>
                <w:szCs w:val="22"/>
              </w:rPr>
            </w:pPr>
            <w:r w:rsidRPr="001E02D5">
              <w:rPr>
                <w:b/>
                <w:color w:val="000000"/>
                <w:sz w:val="22"/>
                <w:szCs w:val="22"/>
              </w:rPr>
              <w:t>reikšmė, rezultatas</w:t>
            </w:r>
          </w:p>
        </w:tc>
        <w:tc>
          <w:tcPr>
            <w:tcW w:w="15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0000ED" w14:textId="77777777" w:rsidR="005E651D" w:rsidRDefault="005E651D">
            <w:pPr>
              <w:widowControl w:val="0"/>
              <w:pBdr>
                <w:top w:val="nil"/>
                <w:left w:val="nil"/>
                <w:bottom w:val="nil"/>
                <w:right w:val="nil"/>
                <w:between w:val="nil"/>
              </w:pBdr>
              <w:spacing w:line="276" w:lineRule="auto"/>
              <w:rPr>
                <w:color w:val="000000"/>
                <w:sz w:val="24"/>
                <w:szCs w:val="24"/>
              </w:rPr>
            </w:pPr>
          </w:p>
        </w:tc>
      </w:tr>
      <w:tr w:rsidR="005E651D" w14:paraId="7ACDC350" w14:textId="77777777" w:rsidTr="00F66883">
        <w:trPr>
          <w:gridAfter w:val="1"/>
          <w:wAfter w:w="9" w:type="dxa"/>
          <w:trHeight w:val="1692"/>
        </w:trPr>
        <w:tc>
          <w:tcPr>
            <w:tcW w:w="29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EE" w14:textId="36B89363" w:rsidR="005E651D" w:rsidRDefault="0095671C" w:rsidP="00F66883">
            <w:pPr>
              <w:rPr>
                <w:sz w:val="24"/>
                <w:szCs w:val="24"/>
              </w:rPr>
            </w:pPr>
            <w:bookmarkStart w:id="3" w:name="_heading=h.b6qgt3ttyia6" w:colFirst="0" w:colLast="0"/>
            <w:bookmarkEnd w:id="3"/>
            <w:r>
              <w:rPr>
                <w:sz w:val="24"/>
                <w:szCs w:val="24"/>
              </w:rPr>
              <w:t xml:space="preserve">2.1. Įgyvendinti menų, sveikatos, fizinio aktyvumo ir užsienio kalbų programas, skirtas Panevėžio </w:t>
            </w:r>
            <w:r w:rsidR="00360C81">
              <w:rPr>
                <w:sz w:val="24"/>
                <w:szCs w:val="24"/>
              </w:rPr>
              <w:t>TAU</w:t>
            </w:r>
            <w:r>
              <w:rPr>
                <w:sz w:val="24"/>
                <w:szCs w:val="24"/>
              </w:rPr>
              <w:t xml:space="preserve"> klausytojams.</w:t>
            </w:r>
          </w:p>
        </w:tc>
        <w:tc>
          <w:tcPr>
            <w:tcW w:w="22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F0" w14:textId="7984048C" w:rsidR="005E651D" w:rsidRDefault="0095671C" w:rsidP="00F66883">
            <w:pPr>
              <w:jc w:val="center"/>
              <w:rPr>
                <w:sz w:val="24"/>
                <w:szCs w:val="24"/>
              </w:rPr>
            </w:pPr>
            <w:r>
              <w:rPr>
                <w:sz w:val="24"/>
                <w:szCs w:val="24"/>
              </w:rPr>
              <w:t>Panevėžio</w:t>
            </w:r>
            <w:r w:rsidR="00360C81">
              <w:rPr>
                <w:sz w:val="24"/>
                <w:szCs w:val="24"/>
              </w:rPr>
              <w:t xml:space="preserve"> </w:t>
            </w:r>
            <w:r>
              <w:rPr>
                <w:sz w:val="24"/>
                <w:szCs w:val="24"/>
              </w:rPr>
              <w:t>švietimo centras,</w:t>
            </w:r>
          </w:p>
          <w:p w14:paraId="000000F2" w14:textId="3B8A832E" w:rsidR="005E651D" w:rsidRDefault="0095671C" w:rsidP="00F66883">
            <w:pPr>
              <w:jc w:val="center"/>
              <w:rPr>
                <w:sz w:val="24"/>
                <w:szCs w:val="24"/>
              </w:rPr>
            </w:pPr>
            <w:r>
              <w:rPr>
                <w:sz w:val="24"/>
                <w:szCs w:val="24"/>
              </w:rPr>
              <w:t>Panevėžio</w:t>
            </w:r>
            <w:r w:rsidR="001E02D5">
              <w:rPr>
                <w:sz w:val="24"/>
                <w:szCs w:val="24"/>
              </w:rPr>
              <w:t xml:space="preserve"> TAU</w:t>
            </w:r>
          </w:p>
        </w:tc>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F3" w14:textId="77777777" w:rsidR="005E651D" w:rsidRDefault="0095671C" w:rsidP="00F66883">
            <w:pPr>
              <w:jc w:val="center"/>
              <w:rPr>
                <w:sz w:val="24"/>
                <w:szCs w:val="24"/>
              </w:rPr>
            </w:pPr>
            <w:r>
              <w:rPr>
                <w:sz w:val="24"/>
                <w:szCs w:val="24"/>
              </w:rPr>
              <w:t>2025–2027 m.</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F4" w14:textId="77777777" w:rsidR="005E651D" w:rsidRDefault="0095671C" w:rsidP="00F66883">
            <w:pPr>
              <w:jc w:val="center"/>
              <w:rPr>
                <w:sz w:val="24"/>
                <w:szCs w:val="24"/>
              </w:rPr>
            </w:pPr>
            <w:r>
              <w:rPr>
                <w:sz w:val="24"/>
                <w:szCs w:val="24"/>
              </w:rPr>
              <w:t>Programų skaičius</w:t>
            </w:r>
          </w:p>
        </w:tc>
        <w:tc>
          <w:tcPr>
            <w:tcW w:w="9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F5" w14:textId="77777777" w:rsidR="005E651D" w:rsidRDefault="0095671C" w:rsidP="00F66883">
            <w:pPr>
              <w:jc w:val="center"/>
              <w:rPr>
                <w:sz w:val="24"/>
                <w:szCs w:val="24"/>
              </w:rPr>
            </w:pPr>
            <w:r>
              <w:rPr>
                <w:sz w:val="24"/>
                <w:szCs w:val="24"/>
              </w:rPr>
              <w:t>Vnt.</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F6" w14:textId="77777777" w:rsidR="005E651D" w:rsidRDefault="0095671C" w:rsidP="00F66883">
            <w:pPr>
              <w:jc w:val="center"/>
              <w:rPr>
                <w:sz w:val="24"/>
                <w:szCs w:val="24"/>
              </w:rPr>
            </w:pPr>
            <w:r>
              <w:rPr>
                <w:sz w:val="24"/>
                <w:szCs w:val="24"/>
              </w:rPr>
              <w:t>10</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F7" w14:textId="77777777" w:rsidR="005E651D" w:rsidRDefault="0095671C" w:rsidP="00F66883">
            <w:pPr>
              <w:jc w:val="center"/>
              <w:rPr>
                <w:sz w:val="24"/>
                <w:szCs w:val="24"/>
              </w:rPr>
            </w:pPr>
            <w:r>
              <w:rPr>
                <w:sz w:val="24"/>
                <w:szCs w:val="24"/>
              </w:rPr>
              <w:t>10</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F8" w14:textId="77777777" w:rsidR="005E651D" w:rsidRDefault="0095671C" w:rsidP="00F66883">
            <w:pPr>
              <w:jc w:val="center"/>
              <w:rPr>
                <w:sz w:val="24"/>
                <w:szCs w:val="24"/>
              </w:rPr>
            </w:pPr>
            <w:r>
              <w:rPr>
                <w:sz w:val="24"/>
                <w:szCs w:val="24"/>
              </w:rPr>
              <w:t>10</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F9" w14:textId="77777777" w:rsidR="005E651D" w:rsidRDefault="0095671C" w:rsidP="00F66883">
            <w:pPr>
              <w:jc w:val="center"/>
              <w:rPr>
                <w:sz w:val="24"/>
                <w:szCs w:val="24"/>
              </w:rPr>
            </w:pPr>
            <w:r>
              <w:rPr>
                <w:sz w:val="24"/>
                <w:szCs w:val="24"/>
              </w:rPr>
              <w:t>Projektų lėšos,</w:t>
            </w:r>
          </w:p>
          <w:p w14:paraId="000000FA" w14:textId="56FAD6C8" w:rsidR="005E651D" w:rsidRDefault="0095671C" w:rsidP="00F66883">
            <w:pPr>
              <w:jc w:val="center"/>
              <w:rPr>
                <w:sz w:val="24"/>
                <w:szCs w:val="24"/>
              </w:rPr>
            </w:pPr>
            <w:r>
              <w:rPr>
                <w:sz w:val="24"/>
                <w:szCs w:val="24"/>
              </w:rPr>
              <w:t xml:space="preserve">įstaigų </w:t>
            </w:r>
            <w:r w:rsidR="00360C81">
              <w:rPr>
                <w:sz w:val="24"/>
                <w:szCs w:val="24"/>
              </w:rPr>
              <w:t xml:space="preserve">biudžeto </w:t>
            </w:r>
            <w:r>
              <w:rPr>
                <w:sz w:val="24"/>
                <w:szCs w:val="24"/>
              </w:rPr>
              <w:t>lėšos,</w:t>
            </w:r>
          </w:p>
          <w:p w14:paraId="000000FB" w14:textId="77777777" w:rsidR="005E651D" w:rsidRDefault="0095671C" w:rsidP="00F66883">
            <w:pPr>
              <w:jc w:val="center"/>
              <w:rPr>
                <w:sz w:val="24"/>
                <w:szCs w:val="24"/>
              </w:rPr>
            </w:pPr>
            <w:r>
              <w:rPr>
                <w:sz w:val="24"/>
                <w:szCs w:val="24"/>
              </w:rPr>
              <w:t>dalyvio mokestis</w:t>
            </w:r>
          </w:p>
        </w:tc>
      </w:tr>
      <w:tr w:rsidR="005E651D" w14:paraId="42CABE03" w14:textId="77777777" w:rsidTr="00F66883">
        <w:trPr>
          <w:gridAfter w:val="1"/>
          <w:wAfter w:w="9" w:type="dxa"/>
        </w:trPr>
        <w:tc>
          <w:tcPr>
            <w:tcW w:w="29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FC" w14:textId="77777777" w:rsidR="005E651D" w:rsidRDefault="0095671C" w:rsidP="00F66883">
            <w:pPr>
              <w:rPr>
                <w:sz w:val="24"/>
                <w:szCs w:val="24"/>
              </w:rPr>
            </w:pPr>
            <w:r>
              <w:rPr>
                <w:sz w:val="24"/>
                <w:szCs w:val="24"/>
              </w:rPr>
              <w:lastRenderedPageBreak/>
              <w:t>2.2. Skatinti skirtingų amžiaus grupių bendradarbiavimu grįstą mokymąsi, grindžiamą jaunimo ir senjorų patirties mainais.</w:t>
            </w:r>
          </w:p>
        </w:tc>
        <w:tc>
          <w:tcPr>
            <w:tcW w:w="22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0FE" w14:textId="68E24D4A" w:rsidR="005E651D" w:rsidRDefault="0095671C" w:rsidP="00F66883">
            <w:pPr>
              <w:jc w:val="center"/>
              <w:rPr>
                <w:sz w:val="24"/>
                <w:szCs w:val="24"/>
              </w:rPr>
            </w:pPr>
            <w:r>
              <w:rPr>
                <w:sz w:val="24"/>
                <w:szCs w:val="24"/>
              </w:rPr>
              <w:t>Panevėžio</w:t>
            </w:r>
            <w:r w:rsidR="00360C81">
              <w:rPr>
                <w:sz w:val="24"/>
                <w:szCs w:val="24"/>
              </w:rPr>
              <w:t xml:space="preserve"> </w:t>
            </w:r>
            <w:r>
              <w:rPr>
                <w:sz w:val="24"/>
                <w:szCs w:val="24"/>
              </w:rPr>
              <w:t>švietimo centras,</w:t>
            </w:r>
          </w:p>
          <w:p w14:paraId="00000100" w14:textId="3C114234" w:rsidR="005E651D" w:rsidRDefault="0095671C" w:rsidP="00F66883">
            <w:pPr>
              <w:jc w:val="center"/>
              <w:rPr>
                <w:sz w:val="24"/>
                <w:szCs w:val="24"/>
              </w:rPr>
            </w:pPr>
            <w:r>
              <w:rPr>
                <w:sz w:val="24"/>
                <w:szCs w:val="24"/>
              </w:rPr>
              <w:t>Panevėžio</w:t>
            </w:r>
            <w:r w:rsidR="001E02D5">
              <w:rPr>
                <w:sz w:val="24"/>
                <w:szCs w:val="24"/>
              </w:rPr>
              <w:t xml:space="preserve"> TAU</w:t>
            </w:r>
          </w:p>
        </w:tc>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01" w14:textId="77777777" w:rsidR="005E651D" w:rsidRDefault="0095671C" w:rsidP="00F66883">
            <w:pPr>
              <w:jc w:val="center"/>
              <w:rPr>
                <w:sz w:val="24"/>
                <w:szCs w:val="24"/>
              </w:rPr>
            </w:pPr>
            <w:r>
              <w:rPr>
                <w:sz w:val="24"/>
                <w:szCs w:val="24"/>
              </w:rPr>
              <w:t>2025–2027 m.</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02" w14:textId="77777777" w:rsidR="005E651D" w:rsidRDefault="0095671C" w:rsidP="00F66883">
            <w:pPr>
              <w:jc w:val="center"/>
              <w:rPr>
                <w:sz w:val="24"/>
                <w:szCs w:val="24"/>
              </w:rPr>
            </w:pPr>
            <w:r>
              <w:rPr>
                <w:sz w:val="24"/>
                <w:szCs w:val="24"/>
              </w:rPr>
              <w:t>Programų skaičius</w:t>
            </w:r>
          </w:p>
        </w:tc>
        <w:tc>
          <w:tcPr>
            <w:tcW w:w="9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03" w14:textId="77777777" w:rsidR="005E651D" w:rsidRDefault="0095671C" w:rsidP="00F66883">
            <w:pPr>
              <w:jc w:val="center"/>
              <w:rPr>
                <w:sz w:val="24"/>
                <w:szCs w:val="24"/>
              </w:rPr>
            </w:pPr>
            <w:r>
              <w:rPr>
                <w:sz w:val="24"/>
                <w:szCs w:val="24"/>
              </w:rPr>
              <w:t>Vnt.</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04" w14:textId="77777777" w:rsidR="005E651D" w:rsidRDefault="0095671C" w:rsidP="00F66883">
            <w:pPr>
              <w:jc w:val="center"/>
              <w:rPr>
                <w:sz w:val="24"/>
                <w:szCs w:val="24"/>
              </w:rPr>
            </w:pPr>
            <w:r>
              <w:rPr>
                <w:sz w:val="24"/>
                <w:szCs w:val="24"/>
              </w:rPr>
              <w:t>1</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05" w14:textId="77777777" w:rsidR="005E651D" w:rsidRDefault="0095671C" w:rsidP="00F66883">
            <w:pPr>
              <w:jc w:val="center"/>
              <w:rPr>
                <w:sz w:val="24"/>
                <w:szCs w:val="24"/>
              </w:rPr>
            </w:pPr>
            <w:r>
              <w:rPr>
                <w:sz w:val="24"/>
                <w:szCs w:val="24"/>
              </w:rPr>
              <w:t>1</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06" w14:textId="77777777" w:rsidR="005E651D" w:rsidRDefault="0095671C" w:rsidP="00F66883">
            <w:pPr>
              <w:jc w:val="center"/>
              <w:rPr>
                <w:sz w:val="24"/>
                <w:szCs w:val="24"/>
              </w:rPr>
            </w:pPr>
            <w:r>
              <w:rPr>
                <w:sz w:val="24"/>
                <w:szCs w:val="24"/>
              </w:rPr>
              <w:t>1</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07" w14:textId="77777777" w:rsidR="005E651D" w:rsidRDefault="0095671C" w:rsidP="00F66883">
            <w:pPr>
              <w:jc w:val="center"/>
              <w:rPr>
                <w:sz w:val="24"/>
                <w:szCs w:val="24"/>
              </w:rPr>
            </w:pPr>
            <w:r>
              <w:rPr>
                <w:sz w:val="24"/>
                <w:szCs w:val="24"/>
              </w:rPr>
              <w:t>Projektų lėšos,</w:t>
            </w:r>
          </w:p>
          <w:p w14:paraId="00000108" w14:textId="7AD58B6A" w:rsidR="005E651D" w:rsidRDefault="00360C81" w:rsidP="00F66883">
            <w:pPr>
              <w:jc w:val="center"/>
              <w:rPr>
                <w:sz w:val="24"/>
                <w:szCs w:val="24"/>
              </w:rPr>
            </w:pPr>
            <w:r>
              <w:rPr>
                <w:sz w:val="24"/>
                <w:szCs w:val="24"/>
              </w:rPr>
              <w:t xml:space="preserve">įstaigų biudžeto </w:t>
            </w:r>
            <w:r w:rsidR="0095671C">
              <w:rPr>
                <w:sz w:val="24"/>
                <w:szCs w:val="24"/>
              </w:rPr>
              <w:t>lėšos,</w:t>
            </w:r>
          </w:p>
          <w:p w14:paraId="00000109" w14:textId="77777777" w:rsidR="005E651D" w:rsidRDefault="0095671C" w:rsidP="00F66883">
            <w:pPr>
              <w:jc w:val="center"/>
              <w:rPr>
                <w:sz w:val="24"/>
                <w:szCs w:val="24"/>
              </w:rPr>
            </w:pPr>
            <w:r>
              <w:rPr>
                <w:sz w:val="24"/>
                <w:szCs w:val="24"/>
              </w:rPr>
              <w:t>dalyvio mokestis</w:t>
            </w:r>
          </w:p>
        </w:tc>
      </w:tr>
      <w:tr w:rsidR="005E651D" w14:paraId="76E84CEE" w14:textId="77777777" w:rsidTr="00F66883">
        <w:trPr>
          <w:gridAfter w:val="1"/>
          <w:wAfter w:w="9" w:type="dxa"/>
          <w:trHeight w:val="1905"/>
        </w:trPr>
        <w:tc>
          <w:tcPr>
            <w:tcW w:w="29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0A" w14:textId="77777777" w:rsidR="005E651D" w:rsidRDefault="0095671C" w:rsidP="00F66883">
            <w:pPr>
              <w:rPr>
                <w:sz w:val="24"/>
                <w:szCs w:val="24"/>
              </w:rPr>
            </w:pPr>
            <w:r>
              <w:rPr>
                <w:sz w:val="24"/>
                <w:szCs w:val="24"/>
              </w:rPr>
              <w:t>2.3.  Rengti kūrybines dirbtuves ir teminius užsiėmimus, skirtus vyresnio amžiaus žmonių saviraiškai ir aktyviam įsitraukimui į visuomenės gyvenimą.</w:t>
            </w:r>
          </w:p>
        </w:tc>
        <w:tc>
          <w:tcPr>
            <w:tcW w:w="22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0C" w14:textId="0C2D3886" w:rsidR="005E651D" w:rsidRDefault="0095671C" w:rsidP="00F66883">
            <w:pPr>
              <w:jc w:val="center"/>
              <w:rPr>
                <w:sz w:val="24"/>
                <w:szCs w:val="24"/>
              </w:rPr>
            </w:pPr>
            <w:r>
              <w:rPr>
                <w:sz w:val="24"/>
                <w:szCs w:val="24"/>
              </w:rPr>
              <w:t>Panevėžio</w:t>
            </w:r>
            <w:r w:rsidR="00360C81">
              <w:rPr>
                <w:sz w:val="24"/>
                <w:szCs w:val="24"/>
              </w:rPr>
              <w:t xml:space="preserve"> </w:t>
            </w:r>
            <w:r>
              <w:rPr>
                <w:sz w:val="24"/>
                <w:szCs w:val="24"/>
              </w:rPr>
              <w:t>švietimo centras,</w:t>
            </w:r>
          </w:p>
          <w:p w14:paraId="0000010D" w14:textId="272A7EE7" w:rsidR="005E651D" w:rsidRDefault="0095671C" w:rsidP="00F66883">
            <w:pPr>
              <w:jc w:val="center"/>
              <w:rPr>
                <w:sz w:val="24"/>
                <w:szCs w:val="24"/>
              </w:rPr>
            </w:pPr>
            <w:r>
              <w:rPr>
                <w:sz w:val="24"/>
                <w:szCs w:val="24"/>
              </w:rPr>
              <w:t>Panevėžio T</w:t>
            </w:r>
            <w:r w:rsidR="001E02D5">
              <w:rPr>
                <w:sz w:val="24"/>
                <w:szCs w:val="24"/>
              </w:rPr>
              <w:t>AU</w:t>
            </w:r>
            <w:r>
              <w:rPr>
                <w:sz w:val="24"/>
                <w:szCs w:val="24"/>
              </w:rPr>
              <w:t>, Panevėžio</w:t>
            </w:r>
          </w:p>
          <w:p w14:paraId="00000110" w14:textId="0FA3B7C4" w:rsidR="005E651D" w:rsidRDefault="0095671C" w:rsidP="00360C81">
            <w:pPr>
              <w:jc w:val="center"/>
              <w:rPr>
                <w:sz w:val="24"/>
                <w:szCs w:val="24"/>
              </w:rPr>
            </w:pPr>
            <w:r>
              <w:rPr>
                <w:sz w:val="24"/>
                <w:szCs w:val="24"/>
              </w:rPr>
              <w:t>Elenos Mezginaitės viešoji biblioteka</w:t>
            </w:r>
          </w:p>
        </w:tc>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11" w14:textId="77777777" w:rsidR="005E651D" w:rsidRDefault="0095671C" w:rsidP="00F66883">
            <w:pPr>
              <w:jc w:val="center"/>
              <w:rPr>
                <w:sz w:val="24"/>
                <w:szCs w:val="24"/>
              </w:rPr>
            </w:pPr>
            <w:r>
              <w:rPr>
                <w:sz w:val="24"/>
                <w:szCs w:val="24"/>
              </w:rPr>
              <w:t>2025–2027 m.</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12" w14:textId="77777777" w:rsidR="005E651D" w:rsidRDefault="0095671C" w:rsidP="00F66883">
            <w:pPr>
              <w:jc w:val="center"/>
              <w:rPr>
                <w:sz w:val="24"/>
                <w:szCs w:val="24"/>
              </w:rPr>
            </w:pPr>
            <w:r>
              <w:rPr>
                <w:sz w:val="24"/>
                <w:szCs w:val="24"/>
              </w:rPr>
              <w:t>Programų skaičius</w:t>
            </w:r>
          </w:p>
        </w:tc>
        <w:tc>
          <w:tcPr>
            <w:tcW w:w="9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13" w14:textId="77777777" w:rsidR="005E651D" w:rsidRDefault="0095671C" w:rsidP="00F66883">
            <w:pPr>
              <w:jc w:val="center"/>
              <w:rPr>
                <w:sz w:val="24"/>
                <w:szCs w:val="24"/>
              </w:rPr>
            </w:pPr>
            <w:r>
              <w:rPr>
                <w:sz w:val="24"/>
                <w:szCs w:val="24"/>
              </w:rPr>
              <w:t>Vnt.</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14" w14:textId="77777777" w:rsidR="005E651D" w:rsidRDefault="0095671C" w:rsidP="00F66883">
            <w:pPr>
              <w:jc w:val="center"/>
              <w:rPr>
                <w:sz w:val="24"/>
                <w:szCs w:val="24"/>
              </w:rPr>
            </w:pPr>
            <w:r>
              <w:rPr>
                <w:sz w:val="24"/>
                <w:szCs w:val="24"/>
              </w:rPr>
              <w:t>2</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15" w14:textId="77777777" w:rsidR="005E651D" w:rsidRDefault="0095671C" w:rsidP="00F66883">
            <w:pPr>
              <w:jc w:val="center"/>
              <w:rPr>
                <w:sz w:val="24"/>
                <w:szCs w:val="24"/>
              </w:rPr>
            </w:pPr>
            <w:r>
              <w:rPr>
                <w:sz w:val="24"/>
                <w:szCs w:val="24"/>
              </w:rPr>
              <w:t>2</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16" w14:textId="77777777" w:rsidR="005E651D" w:rsidRDefault="0095671C" w:rsidP="00F66883">
            <w:pPr>
              <w:jc w:val="center"/>
              <w:rPr>
                <w:sz w:val="24"/>
                <w:szCs w:val="24"/>
              </w:rPr>
            </w:pPr>
            <w:r>
              <w:rPr>
                <w:sz w:val="24"/>
                <w:szCs w:val="24"/>
              </w:rPr>
              <w:t>2</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17" w14:textId="77777777" w:rsidR="005E651D" w:rsidRDefault="0095671C" w:rsidP="00F66883">
            <w:pPr>
              <w:jc w:val="center"/>
              <w:rPr>
                <w:sz w:val="24"/>
                <w:szCs w:val="24"/>
              </w:rPr>
            </w:pPr>
            <w:r>
              <w:rPr>
                <w:sz w:val="24"/>
                <w:szCs w:val="24"/>
              </w:rPr>
              <w:t>Projektų lėšos,</w:t>
            </w:r>
          </w:p>
          <w:p w14:paraId="00000118" w14:textId="0CD190FD" w:rsidR="005E651D" w:rsidRDefault="0095671C" w:rsidP="00F66883">
            <w:pPr>
              <w:jc w:val="center"/>
              <w:rPr>
                <w:sz w:val="24"/>
                <w:szCs w:val="24"/>
              </w:rPr>
            </w:pPr>
            <w:r>
              <w:rPr>
                <w:sz w:val="24"/>
                <w:szCs w:val="24"/>
              </w:rPr>
              <w:t xml:space="preserve">įstaigų </w:t>
            </w:r>
            <w:r w:rsidR="00360C81">
              <w:rPr>
                <w:sz w:val="24"/>
                <w:szCs w:val="24"/>
              </w:rPr>
              <w:t xml:space="preserve">biudžeto </w:t>
            </w:r>
            <w:r>
              <w:rPr>
                <w:sz w:val="24"/>
                <w:szCs w:val="24"/>
              </w:rPr>
              <w:t>lėšos,</w:t>
            </w:r>
          </w:p>
          <w:p w14:paraId="00000119" w14:textId="77777777" w:rsidR="005E651D" w:rsidRDefault="0095671C" w:rsidP="00F66883">
            <w:pPr>
              <w:jc w:val="center"/>
              <w:rPr>
                <w:sz w:val="24"/>
                <w:szCs w:val="24"/>
              </w:rPr>
            </w:pPr>
            <w:r>
              <w:rPr>
                <w:sz w:val="24"/>
                <w:szCs w:val="24"/>
              </w:rPr>
              <w:t>dalyvio mokestis</w:t>
            </w:r>
          </w:p>
        </w:tc>
      </w:tr>
      <w:tr w:rsidR="005E651D" w14:paraId="1C674B44" w14:textId="77777777">
        <w:trPr>
          <w:trHeight w:val="105"/>
        </w:trPr>
        <w:tc>
          <w:tcPr>
            <w:tcW w:w="14515" w:type="dxa"/>
            <w:gridSpan w:val="10"/>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00011C" w14:textId="2544ED50" w:rsidR="005E651D" w:rsidRPr="00F66883" w:rsidRDefault="0095671C" w:rsidP="00360C81">
            <w:pPr>
              <w:pStyle w:val="Sraopastraipa"/>
              <w:numPr>
                <w:ilvl w:val="0"/>
                <w:numId w:val="7"/>
              </w:numPr>
              <w:tabs>
                <w:tab w:val="left" w:pos="447"/>
              </w:tabs>
              <w:ind w:left="22" w:firstLine="0"/>
              <w:rPr>
                <w:b/>
                <w:bCs/>
                <w:szCs w:val="24"/>
              </w:rPr>
            </w:pPr>
            <w:r w:rsidRPr="001E02D5">
              <w:rPr>
                <w:b/>
                <w:szCs w:val="24"/>
              </w:rPr>
              <w:t>UŽDAVINYS</w:t>
            </w:r>
            <w:r w:rsidR="001E02D5" w:rsidRPr="001E02D5">
              <w:rPr>
                <w:b/>
                <w:szCs w:val="24"/>
              </w:rPr>
              <w:t xml:space="preserve">. </w:t>
            </w:r>
            <w:r w:rsidRPr="00F66883">
              <w:rPr>
                <w:rFonts w:eastAsia="Arial"/>
                <w:b/>
                <w:bCs/>
                <w:color w:val="000000"/>
                <w:szCs w:val="24"/>
              </w:rPr>
              <w:t>Stiprinti informacijos apie suaugusiųjų neformalųjį švietimą Panevėžio mieste sklaidą, akcentuojant galimybių</w:t>
            </w:r>
            <w:r w:rsidR="00360C81">
              <w:rPr>
                <w:rFonts w:eastAsia="Arial"/>
                <w:b/>
                <w:bCs/>
                <w:color w:val="000000"/>
                <w:szCs w:val="24"/>
              </w:rPr>
              <w:t>,</w:t>
            </w:r>
            <w:r w:rsidRPr="00F66883">
              <w:rPr>
                <w:rFonts w:eastAsia="Arial"/>
                <w:b/>
                <w:bCs/>
                <w:color w:val="000000"/>
                <w:szCs w:val="24"/>
              </w:rPr>
              <w:t xml:space="preserve"> paslaugų</w:t>
            </w:r>
            <w:r w:rsidR="00F66883">
              <w:rPr>
                <w:rFonts w:eastAsia="Arial"/>
                <w:b/>
                <w:bCs/>
                <w:color w:val="000000"/>
                <w:szCs w:val="24"/>
              </w:rPr>
              <w:t xml:space="preserve"> </w:t>
            </w:r>
            <w:r w:rsidRPr="00F66883">
              <w:rPr>
                <w:rFonts w:eastAsia="Arial"/>
                <w:b/>
                <w:bCs/>
                <w:color w:val="000000"/>
                <w:szCs w:val="24"/>
              </w:rPr>
              <w:t>įvairovę ir prieinamumą, kokybės gerinimą.</w:t>
            </w:r>
          </w:p>
        </w:tc>
      </w:tr>
      <w:tr w:rsidR="005E651D" w14:paraId="3BFF6C96" w14:textId="77777777" w:rsidTr="00F66883">
        <w:trPr>
          <w:gridAfter w:val="1"/>
          <w:wAfter w:w="9" w:type="dxa"/>
          <w:trHeight w:val="84"/>
        </w:trPr>
        <w:tc>
          <w:tcPr>
            <w:tcW w:w="297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26" w14:textId="77777777" w:rsidR="005E651D" w:rsidRDefault="0095671C" w:rsidP="00F66883">
            <w:pPr>
              <w:tabs>
                <w:tab w:val="left" w:pos="710"/>
                <w:tab w:val="left" w:pos="851"/>
              </w:tabs>
              <w:jc w:val="center"/>
              <w:rPr>
                <w:b/>
                <w:sz w:val="24"/>
                <w:szCs w:val="24"/>
              </w:rPr>
            </w:pPr>
            <w:r>
              <w:rPr>
                <w:b/>
                <w:sz w:val="24"/>
                <w:szCs w:val="24"/>
              </w:rPr>
              <w:t>Priemonės</w:t>
            </w:r>
          </w:p>
        </w:tc>
        <w:tc>
          <w:tcPr>
            <w:tcW w:w="221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27" w14:textId="77777777" w:rsidR="005E651D" w:rsidRDefault="0095671C" w:rsidP="00F66883">
            <w:pPr>
              <w:tabs>
                <w:tab w:val="left" w:pos="710"/>
                <w:tab w:val="left" w:pos="851"/>
              </w:tabs>
              <w:jc w:val="center"/>
              <w:rPr>
                <w:b/>
                <w:sz w:val="24"/>
                <w:szCs w:val="24"/>
              </w:rPr>
            </w:pPr>
            <w:r>
              <w:rPr>
                <w:b/>
                <w:sz w:val="24"/>
                <w:szCs w:val="24"/>
              </w:rPr>
              <w:t>Atsakingi vykdytojai</w:t>
            </w:r>
          </w:p>
        </w:tc>
        <w:tc>
          <w:tcPr>
            <w:tcW w:w="130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28" w14:textId="77777777" w:rsidR="005E651D" w:rsidRDefault="0095671C" w:rsidP="00F66883">
            <w:pPr>
              <w:tabs>
                <w:tab w:val="left" w:pos="710"/>
                <w:tab w:val="left" w:pos="851"/>
              </w:tabs>
              <w:jc w:val="center"/>
              <w:rPr>
                <w:b/>
                <w:sz w:val="24"/>
                <w:szCs w:val="24"/>
              </w:rPr>
            </w:pPr>
            <w:r>
              <w:rPr>
                <w:b/>
                <w:sz w:val="24"/>
                <w:szCs w:val="24"/>
              </w:rPr>
              <w:t>Vykdymo laikas</w:t>
            </w:r>
          </w:p>
        </w:tc>
        <w:tc>
          <w:tcPr>
            <w:tcW w:w="6474"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2A" w14:textId="32668D3C" w:rsidR="005E651D" w:rsidRDefault="0095671C" w:rsidP="00F66883">
            <w:pPr>
              <w:spacing w:line="259" w:lineRule="auto"/>
              <w:ind w:left="408" w:right="336"/>
              <w:jc w:val="center"/>
              <w:rPr>
                <w:b/>
                <w:sz w:val="24"/>
                <w:szCs w:val="24"/>
              </w:rPr>
            </w:pPr>
            <w:r>
              <w:rPr>
                <w:b/>
                <w:color w:val="000000"/>
                <w:sz w:val="24"/>
                <w:szCs w:val="24"/>
              </w:rPr>
              <w:t xml:space="preserve">Tikslo, uždavinio, priemonės, rezultato  vertinimo </w:t>
            </w:r>
            <w:sdt>
              <w:sdtPr>
                <w:tag w:val="goog_rdk_3"/>
                <w:id w:val="-2088910689"/>
              </w:sdtPr>
              <w:sdtEndPr/>
              <w:sdtContent/>
            </w:sdt>
            <w:r>
              <w:rPr>
                <w:b/>
                <w:color w:val="000000"/>
                <w:sz w:val="24"/>
                <w:szCs w:val="24"/>
              </w:rPr>
              <w:t>kriterijus</w:t>
            </w:r>
          </w:p>
        </w:tc>
        <w:tc>
          <w:tcPr>
            <w:tcW w:w="153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2F" w14:textId="77777777" w:rsidR="005E651D" w:rsidRPr="001E02D5" w:rsidRDefault="0095671C" w:rsidP="00F66883">
            <w:pPr>
              <w:spacing w:line="259" w:lineRule="auto"/>
              <w:jc w:val="center"/>
              <w:rPr>
                <w:b/>
                <w:color w:val="000000"/>
                <w:sz w:val="22"/>
                <w:szCs w:val="22"/>
              </w:rPr>
            </w:pPr>
            <w:r w:rsidRPr="001E02D5">
              <w:rPr>
                <w:b/>
                <w:color w:val="000000"/>
                <w:sz w:val="22"/>
                <w:szCs w:val="22"/>
              </w:rPr>
              <w:t>Finansavimo šaltiniai</w:t>
            </w:r>
          </w:p>
        </w:tc>
      </w:tr>
      <w:tr w:rsidR="005E651D" w14:paraId="50F596C6" w14:textId="77777777" w:rsidTr="00F66883">
        <w:trPr>
          <w:gridAfter w:val="1"/>
          <w:wAfter w:w="9" w:type="dxa"/>
          <w:trHeight w:val="84"/>
        </w:trPr>
        <w:tc>
          <w:tcPr>
            <w:tcW w:w="297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000130" w14:textId="77777777" w:rsidR="005E651D" w:rsidRDefault="005E651D">
            <w:pPr>
              <w:widowControl w:val="0"/>
              <w:pBdr>
                <w:top w:val="nil"/>
                <w:left w:val="nil"/>
                <w:bottom w:val="nil"/>
                <w:right w:val="nil"/>
                <w:between w:val="nil"/>
              </w:pBdr>
              <w:spacing w:line="276" w:lineRule="auto"/>
              <w:rPr>
                <w:b/>
                <w:color w:val="000000"/>
                <w:sz w:val="24"/>
                <w:szCs w:val="24"/>
              </w:rPr>
            </w:pPr>
          </w:p>
        </w:tc>
        <w:tc>
          <w:tcPr>
            <w:tcW w:w="221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000131" w14:textId="77777777" w:rsidR="005E651D" w:rsidRDefault="005E651D">
            <w:pPr>
              <w:widowControl w:val="0"/>
              <w:pBdr>
                <w:top w:val="nil"/>
                <w:left w:val="nil"/>
                <w:bottom w:val="nil"/>
                <w:right w:val="nil"/>
                <w:between w:val="nil"/>
              </w:pBdr>
              <w:spacing w:line="276" w:lineRule="auto"/>
              <w:rPr>
                <w:b/>
                <w:color w:val="000000"/>
                <w:sz w:val="24"/>
                <w:szCs w:val="24"/>
              </w:rPr>
            </w:pPr>
          </w:p>
        </w:tc>
        <w:tc>
          <w:tcPr>
            <w:tcW w:w="130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000132" w14:textId="77777777" w:rsidR="005E651D" w:rsidRDefault="005E651D">
            <w:pPr>
              <w:widowControl w:val="0"/>
              <w:pBdr>
                <w:top w:val="nil"/>
                <w:left w:val="nil"/>
                <w:bottom w:val="nil"/>
                <w:right w:val="nil"/>
                <w:between w:val="nil"/>
              </w:pBdr>
              <w:spacing w:line="276" w:lineRule="auto"/>
              <w:rPr>
                <w:b/>
                <w:color w:val="000000"/>
                <w:sz w:val="24"/>
                <w:szCs w:val="24"/>
              </w:rPr>
            </w:pP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33" w14:textId="6BD55F1C" w:rsidR="005E651D" w:rsidRPr="001E02D5" w:rsidRDefault="0095671C" w:rsidP="00F66883">
            <w:pPr>
              <w:jc w:val="center"/>
              <w:rPr>
                <w:b/>
                <w:sz w:val="22"/>
                <w:szCs w:val="22"/>
              </w:rPr>
            </w:pPr>
            <w:r w:rsidRPr="001E02D5">
              <w:rPr>
                <w:b/>
                <w:sz w:val="22"/>
                <w:szCs w:val="22"/>
              </w:rPr>
              <w:t>Pavadinimas</w:t>
            </w:r>
          </w:p>
        </w:tc>
        <w:tc>
          <w:tcPr>
            <w:tcW w:w="9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34" w14:textId="77777777" w:rsidR="005E651D" w:rsidRPr="001E02D5" w:rsidRDefault="0095671C" w:rsidP="00F66883">
            <w:pPr>
              <w:jc w:val="center"/>
              <w:rPr>
                <w:b/>
                <w:sz w:val="22"/>
                <w:szCs w:val="22"/>
              </w:rPr>
            </w:pPr>
            <w:r w:rsidRPr="001E02D5">
              <w:rPr>
                <w:b/>
                <w:sz w:val="22"/>
                <w:szCs w:val="22"/>
              </w:rPr>
              <w:t>Mato</w:t>
            </w:r>
          </w:p>
          <w:p w14:paraId="00000135" w14:textId="73AE997F" w:rsidR="005E651D" w:rsidRPr="001E02D5" w:rsidRDefault="0095671C" w:rsidP="00F66883">
            <w:pPr>
              <w:jc w:val="center"/>
              <w:rPr>
                <w:b/>
                <w:sz w:val="22"/>
                <w:szCs w:val="22"/>
              </w:rPr>
            </w:pPr>
            <w:r w:rsidRPr="001E02D5">
              <w:rPr>
                <w:b/>
                <w:sz w:val="22"/>
                <w:szCs w:val="22"/>
              </w:rPr>
              <w:t>vnt.</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36" w14:textId="0C43A5BC" w:rsidR="005E651D" w:rsidRPr="001E02D5" w:rsidRDefault="0095671C" w:rsidP="00F66883">
            <w:pPr>
              <w:jc w:val="center"/>
              <w:rPr>
                <w:b/>
                <w:sz w:val="22"/>
                <w:szCs w:val="22"/>
              </w:rPr>
            </w:pPr>
            <w:r w:rsidRPr="001E02D5">
              <w:rPr>
                <w:b/>
                <w:sz w:val="22"/>
                <w:szCs w:val="22"/>
              </w:rPr>
              <w:t>2025m.</w:t>
            </w:r>
          </w:p>
          <w:p w14:paraId="00000137" w14:textId="77777777" w:rsidR="005E651D" w:rsidRPr="001E02D5" w:rsidRDefault="0095671C" w:rsidP="00F66883">
            <w:pPr>
              <w:spacing w:line="226" w:lineRule="auto"/>
              <w:jc w:val="center"/>
              <w:rPr>
                <w:color w:val="000000"/>
                <w:sz w:val="22"/>
                <w:szCs w:val="22"/>
              </w:rPr>
            </w:pPr>
            <w:r w:rsidRPr="001E02D5">
              <w:rPr>
                <w:b/>
                <w:color w:val="000000"/>
                <w:sz w:val="22"/>
                <w:szCs w:val="22"/>
              </w:rPr>
              <w:t>faktinė</w:t>
            </w:r>
          </w:p>
          <w:p w14:paraId="00000138" w14:textId="77777777" w:rsidR="005E651D" w:rsidRPr="001E02D5" w:rsidRDefault="0095671C" w:rsidP="00F66883">
            <w:pPr>
              <w:spacing w:line="259" w:lineRule="auto"/>
              <w:jc w:val="center"/>
              <w:rPr>
                <w:color w:val="000000"/>
                <w:sz w:val="22"/>
                <w:szCs w:val="22"/>
              </w:rPr>
            </w:pPr>
            <w:r w:rsidRPr="001E02D5">
              <w:rPr>
                <w:b/>
                <w:color w:val="000000"/>
                <w:sz w:val="22"/>
                <w:szCs w:val="22"/>
              </w:rPr>
              <w:t>reikšmė, rezultatas</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39" w14:textId="1A39D5DF" w:rsidR="005E651D" w:rsidRPr="001E02D5" w:rsidRDefault="0095671C" w:rsidP="00F66883">
            <w:pPr>
              <w:jc w:val="center"/>
              <w:rPr>
                <w:b/>
                <w:sz w:val="22"/>
                <w:szCs w:val="22"/>
              </w:rPr>
            </w:pPr>
            <w:r w:rsidRPr="001E02D5">
              <w:rPr>
                <w:b/>
                <w:sz w:val="22"/>
                <w:szCs w:val="22"/>
              </w:rPr>
              <w:t>2026 m.</w:t>
            </w:r>
          </w:p>
          <w:p w14:paraId="0000013A" w14:textId="77777777" w:rsidR="005E651D" w:rsidRPr="001E02D5" w:rsidRDefault="0095671C" w:rsidP="00F66883">
            <w:pPr>
              <w:spacing w:line="226" w:lineRule="auto"/>
              <w:jc w:val="center"/>
              <w:rPr>
                <w:color w:val="000000"/>
                <w:sz w:val="22"/>
                <w:szCs w:val="22"/>
              </w:rPr>
            </w:pPr>
            <w:r w:rsidRPr="001E02D5">
              <w:rPr>
                <w:b/>
                <w:color w:val="000000"/>
                <w:sz w:val="22"/>
                <w:szCs w:val="22"/>
              </w:rPr>
              <w:t>faktinė</w:t>
            </w:r>
          </w:p>
          <w:p w14:paraId="0000013B" w14:textId="77777777" w:rsidR="005E651D" w:rsidRPr="001E02D5" w:rsidRDefault="0095671C" w:rsidP="00F66883">
            <w:pPr>
              <w:spacing w:line="259" w:lineRule="auto"/>
              <w:jc w:val="center"/>
              <w:rPr>
                <w:color w:val="000000"/>
                <w:sz w:val="22"/>
                <w:szCs w:val="22"/>
              </w:rPr>
            </w:pPr>
            <w:r w:rsidRPr="001E02D5">
              <w:rPr>
                <w:b/>
                <w:color w:val="000000"/>
                <w:sz w:val="22"/>
                <w:szCs w:val="22"/>
              </w:rPr>
              <w:t>reikšmė, rezultatas</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3C" w14:textId="37CE84CF" w:rsidR="005E651D" w:rsidRPr="001E02D5" w:rsidRDefault="0095671C" w:rsidP="00F66883">
            <w:pPr>
              <w:jc w:val="center"/>
              <w:rPr>
                <w:b/>
                <w:sz w:val="22"/>
                <w:szCs w:val="22"/>
              </w:rPr>
            </w:pPr>
            <w:r w:rsidRPr="001E02D5">
              <w:rPr>
                <w:b/>
                <w:sz w:val="22"/>
                <w:szCs w:val="22"/>
              </w:rPr>
              <w:t>2027 m.</w:t>
            </w:r>
          </w:p>
          <w:p w14:paraId="0000013D" w14:textId="77777777" w:rsidR="005E651D" w:rsidRPr="001E02D5" w:rsidRDefault="0095671C" w:rsidP="00F66883">
            <w:pPr>
              <w:spacing w:line="226" w:lineRule="auto"/>
              <w:jc w:val="center"/>
              <w:rPr>
                <w:color w:val="000000"/>
                <w:sz w:val="22"/>
                <w:szCs w:val="22"/>
              </w:rPr>
            </w:pPr>
            <w:r w:rsidRPr="001E02D5">
              <w:rPr>
                <w:b/>
                <w:color w:val="000000"/>
                <w:sz w:val="22"/>
                <w:szCs w:val="22"/>
              </w:rPr>
              <w:t>faktinė</w:t>
            </w:r>
          </w:p>
          <w:p w14:paraId="0000013E" w14:textId="77777777" w:rsidR="005E651D" w:rsidRPr="001E02D5" w:rsidRDefault="0095671C" w:rsidP="00F66883">
            <w:pPr>
              <w:spacing w:line="259" w:lineRule="auto"/>
              <w:jc w:val="center"/>
              <w:rPr>
                <w:color w:val="000000"/>
                <w:sz w:val="22"/>
                <w:szCs w:val="22"/>
              </w:rPr>
            </w:pPr>
            <w:r w:rsidRPr="001E02D5">
              <w:rPr>
                <w:b/>
                <w:color w:val="000000"/>
                <w:sz w:val="22"/>
                <w:szCs w:val="22"/>
              </w:rPr>
              <w:t>reikšmė, rezultatas</w:t>
            </w:r>
          </w:p>
        </w:tc>
        <w:tc>
          <w:tcPr>
            <w:tcW w:w="153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00013F" w14:textId="77777777" w:rsidR="005E651D" w:rsidRDefault="005E651D">
            <w:pPr>
              <w:widowControl w:val="0"/>
              <w:pBdr>
                <w:top w:val="nil"/>
                <w:left w:val="nil"/>
                <w:bottom w:val="nil"/>
                <w:right w:val="nil"/>
                <w:between w:val="nil"/>
              </w:pBdr>
              <w:spacing w:line="276" w:lineRule="auto"/>
              <w:rPr>
                <w:color w:val="000000"/>
                <w:sz w:val="24"/>
                <w:szCs w:val="24"/>
              </w:rPr>
            </w:pPr>
          </w:p>
        </w:tc>
      </w:tr>
      <w:tr w:rsidR="005E651D" w14:paraId="78A6136D" w14:textId="77777777" w:rsidTr="00F66883">
        <w:trPr>
          <w:gridAfter w:val="1"/>
          <w:wAfter w:w="9" w:type="dxa"/>
          <w:trHeight w:val="84"/>
        </w:trPr>
        <w:tc>
          <w:tcPr>
            <w:tcW w:w="29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000140" w14:textId="77777777" w:rsidR="005E651D" w:rsidRDefault="0095671C">
            <w:pPr>
              <w:tabs>
                <w:tab w:val="left" w:pos="710"/>
                <w:tab w:val="left" w:pos="851"/>
              </w:tabs>
              <w:rPr>
                <w:sz w:val="24"/>
                <w:szCs w:val="24"/>
              </w:rPr>
            </w:pPr>
            <w:bookmarkStart w:id="4" w:name="_heading=h.eeqikn5pf5yu" w:colFirst="0" w:colLast="0"/>
            <w:bookmarkEnd w:id="4"/>
            <w:r>
              <w:rPr>
                <w:sz w:val="24"/>
                <w:szCs w:val="24"/>
              </w:rPr>
              <w:t>3.1. Skelbti informaciją apie neformalųjį suaugusiųjų švietimą Panevėžio miesto savivaldybės ir kitose interneto svetainėse, vykdyti informacines kampanijas per žiniasklaidos priemones siekiant didinti suaugusiųjų mokymosi visą gyvenimą motyvaciją.</w:t>
            </w:r>
          </w:p>
        </w:tc>
        <w:tc>
          <w:tcPr>
            <w:tcW w:w="22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42" w14:textId="17CBF3BD" w:rsidR="005E651D" w:rsidRDefault="0095671C" w:rsidP="00F66883">
            <w:pPr>
              <w:tabs>
                <w:tab w:val="left" w:pos="710"/>
                <w:tab w:val="left" w:pos="851"/>
              </w:tabs>
              <w:jc w:val="center"/>
              <w:rPr>
                <w:sz w:val="24"/>
                <w:szCs w:val="24"/>
              </w:rPr>
            </w:pPr>
            <w:r>
              <w:rPr>
                <w:sz w:val="24"/>
                <w:szCs w:val="24"/>
              </w:rPr>
              <w:t>Panevėžio</w:t>
            </w:r>
            <w:r w:rsidR="00360C81">
              <w:rPr>
                <w:sz w:val="24"/>
                <w:szCs w:val="24"/>
              </w:rPr>
              <w:t xml:space="preserve"> </w:t>
            </w:r>
            <w:r>
              <w:rPr>
                <w:sz w:val="24"/>
                <w:szCs w:val="24"/>
              </w:rPr>
              <w:t>švietimo centras,</w:t>
            </w:r>
          </w:p>
          <w:p w14:paraId="00000144" w14:textId="148E6B13" w:rsidR="005E651D" w:rsidRDefault="0095671C" w:rsidP="00F66883">
            <w:pPr>
              <w:tabs>
                <w:tab w:val="left" w:pos="710"/>
                <w:tab w:val="left" w:pos="851"/>
              </w:tabs>
              <w:jc w:val="center"/>
              <w:rPr>
                <w:sz w:val="24"/>
                <w:szCs w:val="24"/>
              </w:rPr>
            </w:pPr>
            <w:r>
              <w:rPr>
                <w:sz w:val="24"/>
                <w:szCs w:val="24"/>
              </w:rPr>
              <w:t>Panevėžio miesto neformaliojo suaugusiųjų švietimo koordinacinė grupė, Panevėžio</w:t>
            </w:r>
            <w:r w:rsidR="00360C81">
              <w:rPr>
                <w:sz w:val="24"/>
                <w:szCs w:val="24"/>
              </w:rPr>
              <w:t xml:space="preserve"> </w:t>
            </w:r>
            <w:r>
              <w:rPr>
                <w:sz w:val="24"/>
                <w:szCs w:val="24"/>
              </w:rPr>
              <w:t>Elenos Mezginaitės viešoji biblioteka,</w:t>
            </w:r>
          </w:p>
          <w:p w14:paraId="00000146" w14:textId="1D056C2C" w:rsidR="005E651D" w:rsidRDefault="0095671C" w:rsidP="00F66883">
            <w:pPr>
              <w:tabs>
                <w:tab w:val="left" w:pos="710"/>
                <w:tab w:val="left" w:pos="851"/>
              </w:tabs>
              <w:jc w:val="center"/>
              <w:rPr>
                <w:sz w:val="24"/>
                <w:szCs w:val="24"/>
              </w:rPr>
            </w:pPr>
            <w:r>
              <w:rPr>
                <w:sz w:val="24"/>
                <w:szCs w:val="24"/>
              </w:rPr>
              <w:t xml:space="preserve">Panevėžio </w:t>
            </w:r>
            <w:r w:rsidR="001E02D5">
              <w:rPr>
                <w:sz w:val="24"/>
                <w:szCs w:val="24"/>
              </w:rPr>
              <w:t>TAU</w:t>
            </w:r>
          </w:p>
        </w:tc>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47" w14:textId="77777777" w:rsidR="005E651D" w:rsidRDefault="0095671C" w:rsidP="00F66883">
            <w:pPr>
              <w:jc w:val="center"/>
              <w:rPr>
                <w:sz w:val="24"/>
                <w:szCs w:val="24"/>
              </w:rPr>
            </w:pPr>
            <w:r>
              <w:rPr>
                <w:sz w:val="24"/>
                <w:szCs w:val="24"/>
              </w:rPr>
              <w:t>2025–2027 m.</w:t>
            </w:r>
          </w:p>
          <w:p w14:paraId="00000148" w14:textId="77777777" w:rsidR="005E651D" w:rsidRDefault="005E651D" w:rsidP="00F66883">
            <w:pPr>
              <w:tabs>
                <w:tab w:val="left" w:pos="710"/>
                <w:tab w:val="left" w:pos="851"/>
              </w:tabs>
              <w:jc w:val="center"/>
              <w:rPr>
                <w:sz w:val="24"/>
                <w:szCs w:val="24"/>
              </w:rPr>
            </w:pP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49" w14:textId="5ED9478A" w:rsidR="005E651D" w:rsidRDefault="0095671C" w:rsidP="00F66883">
            <w:pPr>
              <w:tabs>
                <w:tab w:val="left" w:pos="710"/>
                <w:tab w:val="left" w:pos="851"/>
              </w:tabs>
              <w:jc w:val="center"/>
              <w:rPr>
                <w:sz w:val="24"/>
                <w:szCs w:val="24"/>
              </w:rPr>
            </w:pPr>
            <w:r>
              <w:rPr>
                <w:sz w:val="24"/>
                <w:szCs w:val="24"/>
              </w:rPr>
              <w:t>Straipsnių, žinučių, renginių skaičius</w:t>
            </w:r>
          </w:p>
        </w:tc>
        <w:tc>
          <w:tcPr>
            <w:tcW w:w="9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4A" w14:textId="509A65B4" w:rsidR="005E651D" w:rsidRDefault="0095671C" w:rsidP="00F66883">
            <w:pPr>
              <w:tabs>
                <w:tab w:val="left" w:pos="710"/>
                <w:tab w:val="left" w:pos="851"/>
              </w:tabs>
              <w:jc w:val="center"/>
              <w:rPr>
                <w:sz w:val="24"/>
                <w:szCs w:val="24"/>
              </w:rPr>
            </w:pPr>
            <w:r>
              <w:rPr>
                <w:sz w:val="24"/>
                <w:szCs w:val="24"/>
              </w:rPr>
              <w:t>Vnt.</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4B" w14:textId="77777777" w:rsidR="005E651D" w:rsidRDefault="0095671C" w:rsidP="00F66883">
            <w:pPr>
              <w:jc w:val="center"/>
              <w:rPr>
                <w:sz w:val="24"/>
                <w:szCs w:val="24"/>
              </w:rPr>
            </w:pPr>
            <w:r>
              <w:rPr>
                <w:sz w:val="24"/>
                <w:szCs w:val="24"/>
              </w:rPr>
              <w:t>30</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4C" w14:textId="77777777" w:rsidR="005E651D" w:rsidRDefault="0095671C" w:rsidP="00F66883">
            <w:pPr>
              <w:jc w:val="center"/>
              <w:rPr>
                <w:sz w:val="24"/>
                <w:szCs w:val="24"/>
              </w:rPr>
            </w:pPr>
            <w:r>
              <w:rPr>
                <w:sz w:val="24"/>
                <w:szCs w:val="24"/>
              </w:rPr>
              <w:t>30</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4D" w14:textId="77777777" w:rsidR="005E651D" w:rsidRDefault="0095671C" w:rsidP="00F66883">
            <w:pPr>
              <w:jc w:val="center"/>
              <w:rPr>
                <w:sz w:val="24"/>
                <w:szCs w:val="24"/>
              </w:rPr>
            </w:pPr>
            <w:r>
              <w:rPr>
                <w:sz w:val="24"/>
                <w:szCs w:val="24"/>
              </w:rPr>
              <w:t>30</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4E" w14:textId="77777777" w:rsidR="005E651D" w:rsidRDefault="0095671C" w:rsidP="00F66883">
            <w:pPr>
              <w:jc w:val="center"/>
              <w:rPr>
                <w:sz w:val="24"/>
                <w:szCs w:val="24"/>
              </w:rPr>
            </w:pPr>
            <w:r>
              <w:rPr>
                <w:sz w:val="24"/>
                <w:szCs w:val="24"/>
              </w:rPr>
              <w:t>Projektų lėšos,</w:t>
            </w:r>
          </w:p>
          <w:p w14:paraId="0000014F" w14:textId="77777777" w:rsidR="005E651D" w:rsidRDefault="0095671C" w:rsidP="00F66883">
            <w:pPr>
              <w:jc w:val="center"/>
              <w:rPr>
                <w:sz w:val="24"/>
                <w:szCs w:val="24"/>
              </w:rPr>
            </w:pPr>
            <w:r>
              <w:rPr>
                <w:sz w:val="24"/>
                <w:szCs w:val="24"/>
              </w:rPr>
              <w:t>įstaigų biudžeto lėšos,</w:t>
            </w:r>
          </w:p>
          <w:p w14:paraId="00000150" w14:textId="77777777" w:rsidR="005E651D" w:rsidRDefault="0095671C" w:rsidP="00F66883">
            <w:pPr>
              <w:jc w:val="center"/>
              <w:rPr>
                <w:sz w:val="24"/>
                <w:szCs w:val="24"/>
              </w:rPr>
            </w:pPr>
            <w:r>
              <w:rPr>
                <w:sz w:val="24"/>
                <w:szCs w:val="24"/>
              </w:rPr>
              <w:t>dalyvio mokestis</w:t>
            </w:r>
          </w:p>
        </w:tc>
      </w:tr>
      <w:tr w:rsidR="005E651D" w14:paraId="16443336" w14:textId="77777777" w:rsidTr="00F66883">
        <w:trPr>
          <w:gridAfter w:val="1"/>
          <w:wAfter w:w="9" w:type="dxa"/>
          <w:trHeight w:val="84"/>
        </w:trPr>
        <w:tc>
          <w:tcPr>
            <w:tcW w:w="29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000151" w14:textId="77777777" w:rsidR="005E651D" w:rsidRDefault="0095671C">
            <w:pPr>
              <w:rPr>
                <w:b/>
                <w:sz w:val="24"/>
                <w:szCs w:val="24"/>
              </w:rPr>
            </w:pPr>
            <w:r>
              <w:rPr>
                <w:sz w:val="24"/>
                <w:szCs w:val="24"/>
              </w:rPr>
              <w:lastRenderedPageBreak/>
              <w:t>3.2. Inicijuoti ir plėtoti  nevyriausybinių organizacijų atstovų tinklaveiką siekiant suteikti praktinių, teorinių, socialinio aktyvumo ir pilietiškumo, švietimo, teisinių, kultūrinių žinių, atnaujinti įgūdžius, stiprinti senjorų kultūrinę, socialinę kompetenciją.</w:t>
            </w:r>
          </w:p>
        </w:tc>
        <w:tc>
          <w:tcPr>
            <w:tcW w:w="22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52" w14:textId="368DBA3C" w:rsidR="005E651D" w:rsidRDefault="0095671C" w:rsidP="00F66883">
            <w:pPr>
              <w:jc w:val="center"/>
              <w:rPr>
                <w:sz w:val="24"/>
                <w:szCs w:val="24"/>
              </w:rPr>
            </w:pPr>
            <w:r>
              <w:rPr>
                <w:sz w:val="24"/>
                <w:szCs w:val="24"/>
              </w:rPr>
              <w:t>Panevėžio miesto neformaliojo suaugusiųjų švietimo koordinacinė grupė, VšĮ</w:t>
            </w:r>
            <w:r w:rsidR="009C30D9">
              <w:rPr>
                <w:sz w:val="24"/>
                <w:szCs w:val="24"/>
              </w:rPr>
              <w:t xml:space="preserve"> </w:t>
            </w:r>
            <w:r>
              <w:rPr>
                <w:sz w:val="24"/>
                <w:szCs w:val="24"/>
              </w:rPr>
              <w:t>„Septynios akimirkos“,</w:t>
            </w:r>
          </w:p>
          <w:p w14:paraId="00000153" w14:textId="03CBF00C" w:rsidR="005E651D" w:rsidRDefault="0095671C" w:rsidP="00F66883">
            <w:pPr>
              <w:jc w:val="center"/>
              <w:rPr>
                <w:color w:val="1F487C"/>
                <w:sz w:val="24"/>
                <w:szCs w:val="24"/>
              </w:rPr>
            </w:pPr>
            <w:r>
              <w:rPr>
                <w:sz w:val="24"/>
                <w:szCs w:val="24"/>
              </w:rPr>
              <w:t>Panevėžio krašto žmonių su negalia sąjunga</w:t>
            </w:r>
          </w:p>
        </w:tc>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54" w14:textId="77777777" w:rsidR="005E651D" w:rsidRDefault="0095671C" w:rsidP="00F66883">
            <w:pPr>
              <w:jc w:val="center"/>
              <w:rPr>
                <w:sz w:val="24"/>
                <w:szCs w:val="24"/>
              </w:rPr>
            </w:pPr>
            <w:r>
              <w:rPr>
                <w:sz w:val="24"/>
                <w:szCs w:val="24"/>
              </w:rPr>
              <w:t>2025–2027 m.</w:t>
            </w:r>
          </w:p>
          <w:p w14:paraId="00000155" w14:textId="77777777" w:rsidR="005E651D" w:rsidRDefault="005E651D" w:rsidP="00F66883">
            <w:pPr>
              <w:jc w:val="center"/>
              <w:rPr>
                <w:sz w:val="24"/>
                <w:szCs w:val="24"/>
              </w:rPr>
            </w:pP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56" w14:textId="77777777" w:rsidR="005E651D" w:rsidRDefault="0095671C" w:rsidP="00F66883">
            <w:pPr>
              <w:jc w:val="center"/>
              <w:rPr>
                <w:sz w:val="24"/>
                <w:szCs w:val="24"/>
              </w:rPr>
            </w:pPr>
            <w:r>
              <w:rPr>
                <w:sz w:val="24"/>
                <w:szCs w:val="24"/>
              </w:rPr>
              <w:t>Renginių ir / ar susitikimų  skaičius</w:t>
            </w:r>
          </w:p>
        </w:tc>
        <w:tc>
          <w:tcPr>
            <w:tcW w:w="9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57" w14:textId="41C4B528" w:rsidR="005E651D" w:rsidRDefault="0095671C" w:rsidP="00F66883">
            <w:pPr>
              <w:spacing w:line="360" w:lineRule="auto"/>
              <w:jc w:val="center"/>
              <w:rPr>
                <w:sz w:val="24"/>
                <w:szCs w:val="24"/>
              </w:rPr>
            </w:pPr>
            <w:r>
              <w:rPr>
                <w:sz w:val="24"/>
                <w:szCs w:val="24"/>
              </w:rPr>
              <w:t>Vnt.</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58" w14:textId="77777777" w:rsidR="005E651D" w:rsidRDefault="0095671C" w:rsidP="00F66883">
            <w:pPr>
              <w:spacing w:line="360" w:lineRule="auto"/>
              <w:jc w:val="center"/>
              <w:rPr>
                <w:sz w:val="24"/>
                <w:szCs w:val="24"/>
              </w:rPr>
            </w:pPr>
            <w:r>
              <w:rPr>
                <w:sz w:val="24"/>
                <w:szCs w:val="24"/>
              </w:rPr>
              <w:t>7</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59" w14:textId="77777777" w:rsidR="005E651D" w:rsidRDefault="0095671C" w:rsidP="00F66883">
            <w:pPr>
              <w:spacing w:line="360" w:lineRule="auto"/>
              <w:jc w:val="center"/>
              <w:rPr>
                <w:sz w:val="24"/>
                <w:szCs w:val="24"/>
              </w:rPr>
            </w:pPr>
            <w:r>
              <w:rPr>
                <w:sz w:val="24"/>
                <w:szCs w:val="24"/>
              </w:rPr>
              <w:t>7</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5A" w14:textId="77777777" w:rsidR="005E651D" w:rsidRDefault="0095671C" w:rsidP="00F66883">
            <w:pPr>
              <w:spacing w:line="360" w:lineRule="auto"/>
              <w:jc w:val="center"/>
              <w:rPr>
                <w:sz w:val="24"/>
                <w:szCs w:val="24"/>
              </w:rPr>
            </w:pPr>
            <w:r>
              <w:rPr>
                <w:sz w:val="24"/>
                <w:szCs w:val="24"/>
              </w:rPr>
              <w:t>7</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5C" w14:textId="762E5A33" w:rsidR="005E651D" w:rsidRDefault="0095671C" w:rsidP="009C30D9">
            <w:pPr>
              <w:jc w:val="center"/>
              <w:rPr>
                <w:sz w:val="24"/>
                <w:szCs w:val="24"/>
              </w:rPr>
            </w:pPr>
            <w:r>
              <w:rPr>
                <w:sz w:val="24"/>
                <w:szCs w:val="24"/>
              </w:rPr>
              <w:t>Projektų lėšos</w:t>
            </w:r>
          </w:p>
        </w:tc>
      </w:tr>
      <w:tr w:rsidR="005E651D" w14:paraId="516D66C6" w14:textId="77777777" w:rsidTr="00F66883">
        <w:trPr>
          <w:gridAfter w:val="1"/>
          <w:wAfter w:w="9" w:type="dxa"/>
          <w:trHeight w:val="84"/>
        </w:trPr>
        <w:tc>
          <w:tcPr>
            <w:tcW w:w="29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5D" w14:textId="27369F61" w:rsidR="005E651D" w:rsidRDefault="0095671C" w:rsidP="00F66883">
            <w:pPr>
              <w:rPr>
                <w:color w:val="000000"/>
                <w:sz w:val="24"/>
                <w:szCs w:val="24"/>
              </w:rPr>
            </w:pPr>
            <w:r>
              <w:rPr>
                <w:color w:val="000000"/>
                <w:sz w:val="24"/>
                <w:szCs w:val="24"/>
              </w:rPr>
              <w:t xml:space="preserve">3.3. Populiarinti el. mokymosi sistemas: https://ec.europa.eu/epale/lt (EPALE – Europos elektroninė suaugusiųjų mokymosi platforma) ir </w:t>
            </w:r>
            <w:r w:rsidRPr="009C30D9">
              <w:rPr>
                <w:color w:val="000000"/>
                <w:sz w:val="24"/>
                <w:szCs w:val="24"/>
              </w:rPr>
              <w:t>www.smis.lt</w:t>
            </w:r>
            <w:r>
              <w:rPr>
                <w:color w:val="000000"/>
                <w:sz w:val="24"/>
                <w:szCs w:val="24"/>
              </w:rPr>
              <w:t xml:space="preserve"> (Suaugusiųjų mokymosi informacinė sistema).</w:t>
            </w:r>
          </w:p>
        </w:tc>
        <w:tc>
          <w:tcPr>
            <w:tcW w:w="22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5F" w14:textId="412EB3A1" w:rsidR="005E651D" w:rsidRDefault="0095671C" w:rsidP="00F66883">
            <w:pPr>
              <w:tabs>
                <w:tab w:val="left" w:pos="710"/>
                <w:tab w:val="left" w:pos="851"/>
              </w:tabs>
              <w:jc w:val="center"/>
              <w:rPr>
                <w:sz w:val="24"/>
                <w:szCs w:val="24"/>
              </w:rPr>
            </w:pPr>
            <w:r>
              <w:rPr>
                <w:sz w:val="24"/>
                <w:szCs w:val="24"/>
              </w:rPr>
              <w:t>Panevėžio</w:t>
            </w:r>
            <w:r w:rsidR="009C30D9">
              <w:rPr>
                <w:sz w:val="24"/>
                <w:szCs w:val="24"/>
              </w:rPr>
              <w:t xml:space="preserve"> </w:t>
            </w:r>
            <w:r>
              <w:rPr>
                <w:sz w:val="24"/>
                <w:szCs w:val="24"/>
              </w:rPr>
              <w:t>švietimo centras,</w:t>
            </w:r>
          </w:p>
          <w:p w14:paraId="00000161" w14:textId="4768A9C5" w:rsidR="005E651D" w:rsidRDefault="0095671C" w:rsidP="009C30D9">
            <w:pPr>
              <w:tabs>
                <w:tab w:val="left" w:pos="710"/>
                <w:tab w:val="left" w:pos="851"/>
              </w:tabs>
              <w:jc w:val="center"/>
              <w:rPr>
                <w:sz w:val="24"/>
                <w:szCs w:val="24"/>
              </w:rPr>
            </w:pPr>
            <w:r>
              <w:rPr>
                <w:sz w:val="24"/>
                <w:szCs w:val="24"/>
              </w:rPr>
              <w:t>Panevėžio</w:t>
            </w:r>
            <w:r w:rsidR="009C30D9">
              <w:rPr>
                <w:sz w:val="24"/>
                <w:szCs w:val="24"/>
              </w:rPr>
              <w:t xml:space="preserve"> </w:t>
            </w:r>
            <w:r>
              <w:rPr>
                <w:sz w:val="24"/>
                <w:szCs w:val="24"/>
              </w:rPr>
              <w:t>Elenos Mezginaitės viešoji biblioteka</w:t>
            </w:r>
          </w:p>
        </w:tc>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63" w14:textId="1545B4E6" w:rsidR="005E651D" w:rsidRDefault="0095671C" w:rsidP="009C30D9">
            <w:pPr>
              <w:jc w:val="center"/>
              <w:rPr>
                <w:sz w:val="24"/>
                <w:szCs w:val="24"/>
              </w:rPr>
            </w:pPr>
            <w:r>
              <w:rPr>
                <w:sz w:val="24"/>
                <w:szCs w:val="24"/>
              </w:rPr>
              <w:t>2025–2027 m.</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64" w14:textId="3B1650E6" w:rsidR="005E651D" w:rsidRDefault="0095671C" w:rsidP="00F66883">
            <w:pPr>
              <w:tabs>
                <w:tab w:val="left" w:pos="710"/>
                <w:tab w:val="left" w:pos="851"/>
              </w:tabs>
              <w:jc w:val="center"/>
              <w:rPr>
                <w:sz w:val="24"/>
                <w:szCs w:val="24"/>
              </w:rPr>
            </w:pPr>
            <w:r>
              <w:rPr>
                <w:sz w:val="24"/>
                <w:szCs w:val="24"/>
              </w:rPr>
              <w:t>Straipsnių skaičius</w:t>
            </w:r>
          </w:p>
        </w:tc>
        <w:tc>
          <w:tcPr>
            <w:tcW w:w="9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65" w14:textId="622A6C42" w:rsidR="005E651D" w:rsidRDefault="0095671C" w:rsidP="00F66883">
            <w:pPr>
              <w:tabs>
                <w:tab w:val="left" w:pos="710"/>
                <w:tab w:val="left" w:pos="851"/>
              </w:tabs>
              <w:jc w:val="center"/>
              <w:rPr>
                <w:sz w:val="24"/>
                <w:szCs w:val="24"/>
              </w:rPr>
            </w:pPr>
            <w:r>
              <w:rPr>
                <w:sz w:val="24"/>
                <w:szCs w:val="24"/>
              </w:rPr>
              <w:t>Vnt.</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66" w14:textId="77777777" w:rsidR="005E651D" w:rsidRDefault="0095671C" w:rsidP="00F66883">
            <w:pPr>
              <w:jc w:val="center"/>
              <w:rPr>
                <w:sz w:val="24"/>
                <w:szCs w:val="24"/>
              </w:rPr>
            </w:pPr>
            <w:r>
              <w:rPr>
                <w:sz w:val="24"/>
                <w:szCs w:val="24"/>
              </w:rPr>
              <w:t>4</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68" w14:textId="2E39963A" w:rsidR="005E651D" w:rsidRDefault="0095671C" w:rsidP="009C30D9">
            <w:pPr>
              <w:jc w:val="center"/>
              <w:rPr>
                <w:sz w:val="24"/>
                <w:szCs w:val="24"/>
              </w:rPr>
            </w:pPr>
            <w:r>
              <w:rPr>
                <w:sz w:val="24"/>
                <w:szCs w:val="24"/>
              </w:rPr>
              <w:t>4</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6A" w14:textId="7244EB29" w:rsidR="005E651D" w:rsidRDefault="0095671C" w:rsidP="009C30D9">
            <w:pPr>
              <w:jc w:val="center"/>
              <w:rPr>
                <w:sz w:val="24"/>
                <w:szCs w:val="24"/>
              </w:rPr>
            </w:pPr>
            <w:r>
              <w:rPr>
                <w:sz w:val="24"/>
                <w:szCs w:val="24"/>
              </w:rPr>
              <w:t>4</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6B" w14:textId="77777777" w:rsidR="005E651D" w:rsidRDefault="0095671C" w:rsidP="00F66883">
            <w:pPr>
              <w:jc w:val="center"/>
              <w:rPr>
                <w:sz w:val="24"/>
                <w:szCs w:val="24"/>
              </w:rPr>
            </w:pPr>
            <w:r>
              <w:rPr>
                <w:sz w:val="24"/>
                <w:szCs w:val="24"/>
              </w:rPr>
              <w:t>Projektų lėšos,</w:t>
            </w:r>
          </w:p>
          <w:p w14:paraId="0000016D" w14:textId="58FE77A8" w:rsidR="005E651D" w:rsidRDefault="0095671C" w:rsidP="009C30D9">
            <w:pPr>
              <w:jc w:val="center"/>
              <w:rPr>
                <w:color w:val="4F80BD"/>
                <w:sz w:val="24"/>
                <w:szCs w:val="24"/>
              </w:rPr>
            </w:pPr>
            <w:r>
              <w:rPr>
                <w:sz w:val="24"/>
                <w:szCs w:val="24"/>
              </w:rPr>
              <w:t>įstaigų biudžeto lėšos</w:t>
            </w:r>
          </w:p>
        </w:tc>
      </w:tr>
      <w:tr w:rsidR="005E651D" w14:paraId="6D0C90B2" w14:textId="77777777" w:rsidTr="00F66883">
        <w:trPr>
          <w:gridAfter w:val="1"/>
          <w:wAfter w:w="9" w:type="dxa"/>
          <w:trHeight w:val="84"/>
        </w:trPr>
        <w:tc>
          <w:tcPr>
            <w:tcW w:w="29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6E" w14:textId="77777777" w:rsidR="005E651D" w:rsidRDefault="0095671C" w:rsidP="00F66883">
            <w:pPr>
              <w:spacing w:after="280"/>
              <w:rPr>
                <w:sz w:val="24"/>
                <w:szCs w:val="24"/>
              </w:rPr>
            </w:pPr>
            <w:r>
              <w:rPr>
                <w:sz w:val="24"/>
                <w:szCs w:val="24"/>
              </w:rPr>
              <w:t>3.4. Sukurti interaktyvų miesto švietimo paslaugų suaugusiesiems žemėlapį.</w:t>
            </w:r>
          </w:p>
          <w:p w14:paraId="0000016F" w14:textId="77777777" w:rsidR="005E651D" w:rsidRDefault="005E651D" w:rsidP="00F66883">
            <w:pPr>
              <w:rPr>
                <w:color w:val="000000"/>
                <w:sz w:val="24"/>
                <w:szCs w:val="24"/>
              </w:rPr>
            </w:pPr>
          </w:p>
        </w:tc>
        <w:tc>
          <w:tcPr>
            <w:tcW w:w="22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71" w14:textId="2731EF86" w:rsidR="005E651D" w:rsidRDefault="0095671C" w:rsidP="00F66883">
            <w:pPr>
              <w:tabs>
                <w:tab w:val="left" w:pos="710"/>
                <w:tab w:val="left" w:pos="851"/>
              </w:tabs>
              <w:jc w:val="center"/>
              <w:rPr>
                <w:sz w:val="24"/>
                <w:szCs w:val="24"/>
              </w:rPr>
            </w:pPr>
            <w:r>
              <w:rPr>
                <w:sz w:val="24"/>
                <w:szCs w:val="24"/>
              </w:rPr>
              <w:t>Panevėžio</w:t>
            </w:r>
            <w:r w:rsidR="009C30D9">
              <w:rPr>
                <w:sz w:val="24"/>
                <w:szCs w:val="24"/>
              </w:rPr>
              <w:t xml:space="preserve"> </w:t>
            </w:r>
            <w:r>
              <w:rPr>
                <w:sz w:val="24"/>
                <w:szCs w:val="24"/>
              </w:rPr>
              <w:t>švietimo centras,</w:t>
            </w:r>
          </w:p>
          <w:p w14:paraId="00000172" w14:textId="77777777" w:rsidR="005E651D" w:rsidRDefault="0095671C" w:rsidP="00F66883">
            <w:pPr>
              <w:tabs>
                <w:tab w:val="left" w:pos="710"/>
                <w:tab w:val="left" w:pos="851"/>
              </w:tabs>
              <w:jc w:val="center"/>
              <w:rPr>
                <w:sz w:val="24"/>
                <w:szCs w:val="24"/>
              </w:rPr>
            </w:pPr>
            <w:r>
              <w:rPr>
                <w:sz w:val="24"/>
                <w:szCs w:val="24"/>
              </w:rPr>
              <w:t>Panevėžio miesto neformaliojo suaugusiųjų švietimo koordinacinė grupė</w:t>
            </w:r>
          </w:p>
        </w:tc>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73" w14:textId="77777777" w:rsidR="005E651D" w:rsidRDefault="0095671C" w:rsidP="00F66883">
            <w:pPr>
              <w:jc w:val="center"/>
              <w:rPr>
                <w:sz w:val="24"/>
                <w:szCs w:val="24"/>
              </w:rPr>
            </w:pPr>
            <w:r>
              <w:rPr>
                <w:sz w:val="24"/>
                <w:szCs w:val="24"/>
              </w:rPr>
              <w:t>2025–2027 m.</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74" w14:textId="77777777" w:rsidR="005E651D" w:rsidRDefault="0095671C" w:rsidP="00F66883">
            <w:pPr>
              <w:tabs>
                <w:tab w:val="left" w:pos="710"/>
                <w:tab w:val="left" w:pos="851"/>
              </w:tabs>
              <w:jc w:val="center"/>
              <w:rPr>
                <w:sz w:val="24"/>
                <w:szCs w:val="24"/>
              </w:rPr>
            </w:pPr>
            <w:r>
              <w:rPr>
                <w:sz w:val="24"/>
                <w:szCs w:val="24"/>
              </w:rPr>
              <w:t>Programų skaičius</w:t>
            </w:r>
          </w:p>
        </w:tc>
        <w:tc>
          <w:tcPr>
            <w:tcW w:w="9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75" w14:textId="77777777" w:rsidR="005E651D" w:rsidRDefault="0095671C" w:rsidP="00F66883">
            <w:pPr>
              <w:tabs>
                <w:tab w:val="left" w:pos="710"/>
                <w:tab w:val="left" w:pos="851"/>
              </w:tabs>
              <w:jc w:val="center"/>
              <w:rPr>
                <w:sz w:val="24"/>
                <w:szCs w:val="24"/>
              </w:rPr>
            </w:pPr>
            <w:r>
              <w:rPr>
                <w:sz w:val="24"/>
                <w:szCs w:val="24"/>
              </w:rPr>
              <w:t>Vnt.</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76" w14:textId="77777777" w:rsidR="005E651D" w:rsidRDefault="0095671C" w:rsidP="00F66883">
            <w:pPr>
              <w:jc w:val="center"/>
              <w:rPr>
                <w:sz w:val="24"/>
                <w:szCs w:val="24"/>
              </w:rPr>
            </w:pPr>
            <w:r>
              <w:rPr>
                <w:sz w:val="24"/>
                <w:szCs w:val="24"/>
              </w:rPr>
              <w:t>-</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77" w14:textId="77777777" w:rsidR="005E651D" w:rsidRDefault="0095671C" w:rsidP="00F66883">
            <w:pPr>
              <w:jc w:val="center"/>
              <w:rPr>
                <w:sz w:val="24"/>
                <w:szCs w:val="24"/>
              </w:rPr>
            </w:pPr>
            <w:r>
              <w:rPr>
                <w:sz w:val="24"/>
                <w:szCs w:val="24"/>
              </w:rPr>
              <w:t>1</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78" w14:textId="77777777" w:rsidR="005E651D" w:rsidRDefault="0095671C" w:rsidP="00F66883">
            <w:pPr>
              <w:jc w:val="center"/>
              <w:rPr>
                <w:sz w:val="24"/>
                <w:szCs w:val="24"/>
              </w:rPr>
            </w:pPr>
            <w:r>
              <w:rPr>
                <w:sz w:val="24"/>
                <w:szCs w:val="24"/>
              </w:rPr>
              <w:t>1</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79" w14:textId="77777777" w:rsidR="005E651D" w:rsidRDefault="0095671C" w:rsidP="00F66883">
            <w:pPr>
              <w:jc w:val="center"/>
              <w:rPr>
                <w:sz w:val="24"/>
                <w:szCs w:val="24"/>
              </w:rPr>
            </w:pPr>
            <w:r>
              <w:rPr>
                <w:sz w:val="24"/>
                <w:szCs w:val="24"/>
              </w:rPr>
              <w:t>Projektų lėšos,</w:t>
            </w:r>
          </w:p>
          <w:p w14:paraId="0000017B" w14:textId="41BEC052" w:rsidR="005E651D" w:rsidRDefault="0095671C" w:rsidP="009C30D9">
            <w:pPr>
              <w:jc w:val="center"/>
              <w:rPr>
                <w:sz w:val="24"/>
                <w:szCs w:val="24"/>
              </w:rPr>
            </w:pPr>
            <w:r>
              <w:rPr>
                <w:sz w:val="24"/>
                <w:szCs w:val="24"/>
              </w:rPr>
              <w:t>įstaigų biudžeto lėšos</w:t>
            </w:r>
          </w:p>
        </w:tc>
      </w:tr>
      <w:tr w:rsidR="005E651D" w14:paraId="1617E38B" w14:textId="77777777" w:rsidTr="00F66883">
        <w:trPr>
          <w:gridAfter w:val="1"/>
          <w:wAfter w:w="9" w:type="dxa"/>
          <w:trHeight w:val="84"/>
        </w:trPr>
        <w:tc>
          <w:tcPr>
            <w:tcW w:w="29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7C" w14:textId="0B050DF7" w:rsidR="005E651D" w:rsidRDefault="0095671C" w:rsidP="00F66883">
            <w:pPr>
              <w:rPr>
                <w:sz w:val="24"/>
                <w:szCs w:val="24"/>
                <w:highlight w:val="yellow"/>
              </w:rPr>
            </w:pPr>
            <w:r>
              <w:rPr>
                <w:sz w:val="24"/>
                <w:szCs w:val="24"/>
              </w:rPr>
              <w:t>3.5.</w:t>
            </w:r>
            <w:r w:rsidR="00F66883">
              <w:rPr>
                <w:sz w:val="24"/>
                <w:szCs w:val="24"/>
              </w:rPr>
              <w:t xml:space="preserve"> </w:t>
            </w:r>
            <w:r>
              <w:rPr>
                <w:sz w:val="24"/>
                <w:szCs w:val="24"/>
              </w:rPr>
              <w:t xml:space="preserve">Organizuoti bendradarbiavimo ir kokybės tobulinimo forumą švietimo teikėjams ir dalyviams. </w:t>
            </w:r>
          </w:p>
        </w:tc>
        <w:tc>
          <w:tcPr>
            <w:tcW w:w="22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00017E" w14:textId="4DE4DF0F" w:rsidR="005E651D" w:rsidRDefault="0095671C">
            <w:pPr>
              <w:tabs>
                <w:tab w:val="left" w:pos="710"/>
                <w:tab w:val="left" w:pos="851"/>
              </w:tabs>
              <w:jc w:val="center"/>
              <w:rPr>
                <w:sz w:val="24"/>
                <w:szCs w:val="24"/>
              </w:rPr>
            </w:pPr>
            <w:r>
              <w:rPr>
                <w:sz w:val="24"/>
                <w:szCs w:val="24"/>
              </w:rPr>
              <w:t xml:space="preserve">Panevėžio švietimo centras, </w:t>
            </w:r>
          </w:p>
          <w:p w14:paraId="0000017F" w14:textId="77777777" w:rsidR="005E651D" w:rsidRDefault="0095671C">
            <w:pPr>
              <w:tabs>
                <w:tab w:val="left" w:pos="710"/>
                <w:tab w:val="left" w:pos="851"/>
              </w:tabs>
              <w:jc w:val="center"/>
              <w:rPr>
                <w:sz w:val="24"/>
                <w:szCs w:val="24"/>
              </w:rPr>
            </w:pPr>
            <w:r>
              <w:rPr>
                <w:sz w:val="24"/>
                <w:szCs w:val="24"/>
              </w:rPr>
              <w:t>Panevėžio miesto neformaliojo suaugusiųjų švietimo koordinacinė grupė</w:t>
            </w:r>
          </w:p>
        </w:tc>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80" w14:textId="77777777" w:rsidR="005E651D" w:rsidRDefault="0095671C" w:rsidP="00F66883">
            <w:pPr>
              <w:jc w:val="center"/>
              <w:rPr>
                <w:sz w:val="24"/>
                <w:szCs w:val="24"/>
              </w:rPr>
            </w:pPr>
            <w:r>
              <w:rPr>
                <w:sz w:val="24"/>
                <w:szCs w:val="24"/>
              </w:rPr>
              <w:t>2025–2027 m.</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81" w14:textId="77777777" w:rsidR="005E651D" w:rsidRDefault="0095671C" w:rsidP="00F66883">
            <w:pPr>
              <w:tabs>
                <w:tab w:val="left" w:pos="710"/>
                <w:tab w:val="left" w:pos="851"/>
              </w:tabs>
              <w:jc w:val="center"/>
              <w:rPr>
                <w:sz w:val="24"/>
                <w:szCs w:val="24"/>
              </w:rPr>
            </w:pPr>
            <w:r>
              <w:rPr>
                <w:sz w:val="24"/>
                <w:szCs w:val="24"/>
              </w:rPr>
              <w:t>Renginių skaičius</w:t>
            </w:r>
          </w:p>
        </w:tc>
        <w:tc>
          <w:tcPr>
            <w:tcW w:w="9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82" w14:textId="77777777" w:rsidR="005E651D" w:rsidRDefault="0095671C" w:rsidP="00F66883">
            <w:pPr>
              <w:tabs>
                <w:tab w:val="left" w:pos="710"/>
                <w:tab w:val="left" w:pos="851"/>
              </w:tabs>
              <w:jc w:val="center"/>
              <w:rPr>
                <w:sz w:val="24"/>
                <w:szCs w:val="24"/>
              </w:rPr>
            </w:pPr>
            <w:r>
              <w:rPr>
                <w:sz w:val="24"/>
                <w:szCs w:val="24"/>
              </w:rPr>
              <w:t>Vnt.</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83" w14:textId="77777777" w:rsidR="005E651D" w:rsidRDefault="0095671C" w:rsidP="00F66883">
            <w:pPr>
              <w:jc w:val="center"/>
              <w:rPr>
                <w:sz w:val="24"/>
                <w:szCs w:val="24"/>
              </w:rPr>
            </w:pPr>
            <w:r>
              <w:rPr>
                <w:sz w:val="24"/>
                <w:szCs w:val="24"/>
              </w:rPr>
              <w:t>-</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84" w14:textId="77777777" w:rsidR="005E651D" w:rsidRDefault="0095671C" w:rsidP="00F66883">
            <w:pPr>
              <w:jc w:val="center"/>
              <w:rPr>
                <w:sz w:val="24"/>
                <w:szCs w:val="24"/>
              </w:rPr>
            </w:pPr>
            <w:r>
              <w:rPr>
                <w:sz w:val="24"/>
                <w:szCs w:val="24"/>
              </w:rPr>
              <w:t>-</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85" w14:textId="77777777" w:rsidR="005E651D" w:rsidRDefault="0095671C" w:rsidP="00F66883">
            <w:pPr>
              <w:jc w:val="center"/>
              <w:rPr>
                <w:sz w:val="24"/>
                <w:szCs w:val="24"/>
              </w:rPr>
            </w:pPr>
            <w:r>
              <w:rPr>
                <w:sz w:val="24"/>
                <w:szCs w:val="24"/>
              </w:rPr>
              <w:t>1</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86" w14:textId="77777777" w:rsidR="005E651D" w:rsidRDefault="0095671C" w:rsidP="00F66883">
            <w:pPr>
              <w:jc w:val="center"/>
              <w:rPr>
                <w:sz w:val="24"/>
                <w:szCs w:val="24"/>
              </w:rPr>
            </w:pPr>
            <w:r>
              <w:rPr>
                <w:sz w:val="24"/>
                <w:szCs w:val="24"/>
              </w:rPr>
              <w:t>Projektų lėšos,</w:t>
            </w:r>
          </w:p>
          <w:p w14:paraId="00000188" w14:textId="604E110C" w:rsidR="005E651D" w:rsidRDefault="0095671C" w:rsidP="009C30D9">
            <w:pPr>
              <w:jc w:val="center"/>
              <w:rPr>
                <w:sz w:val="24"/>
                <w:szCs w:val="24"/>
              </w:rPr>
            </w:pPr>
            <w:r>
              <w:rPr>
                <w:sz w:val="24"/>
                <w:szCs w:val="24"/>
              </w:rPr>
              <w:t>įstaigų biudžeto lėšos</w:t>
            </w:r>
          </w:p>
        </w:tc>
      </w:tr>
      <w:tr w:rsidR="005E651D" w14:paraId="2D810E1C" w14:textId="77777777" w:rsidTr="00F66883">
        <w:trPr>
          <w:gridAfter w:val="1"/>
          <w:wAfter w:w="9" w:type="dxa"/>
          <w:trHeight w:val="84"/>
        </w:trPr>
        <w:tc>
          <w:tcPr>
            <w:tcW w:w="29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89" w14:textId="77777777" w:rsidR="005E651D" w:rsidRDefault="0095671C" w:rsidP="00F66883">
            <w:pPr>
              <w:rPr>
                <w:color w:val="000000"/>
                <w:sz w:val="24"/>
                <w:szCs w:val="24"/>
              </w:rPr>
            </w:pPr>
            <w:bookmarkStart w:id="5" w:name="_heading=h.p1ycz0doblls" w:colFirst="0" w:colLast="0"/>
            <w:bookmarkEnd w:id="5"/>
            <w:r>
              <w:rPr>
                <w:sz w:val="24"/>
                <w:szCs w:val="24"/>
              </w:rPr>
              <w:lastRenderedPageBreak/>
              <w:t>3.6. Parengti įgyvendintų priemonių ataskaitą ir numatyti veiklos tobulinimo galimybes kitam veiksmų plano įgyvendinimo laikotarpiui.</w:t>
            </w:r>
          </w:p>
        </w:tc>
        <w:tc>
          <w:tcPr>
            <w:tcW w:w="22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00018B" w14:textId="2DF0E7F4" w:rsidR="005E651D" w:rsidRDefault="0095671C" w:rsidP="009C30D9">
            <w:pPr>
              <w:tabs>
                <w:tab w:val="left" w:pos="710"/>
                <w:tab w:val="left" w:pos="851"/>
              </w:tabs>
              <w:jc w:val="center"/>
              <w:rPr>
                <w:sz w:val="24"/>
                <w:szCs w:val="24"/>
              </w:rPr>
            </w:pPr>
            <w:r>
              <w:rPr>
                <w:sz w:val="24"/>
                <w:szCs w:val="24"/>
              </w:rPr>
              <w:t>Panevėžio miesto neformaliojo suaugusiųjų švietimo koordinacinė grupė, Panevėžio švietimo centras</w:t>
            </w:r>
          </w:p>
        </w:tc>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8C" w14:textId="77777777" w:rsidR="005E651D" w:rsidRDefault="0095671C" w:rsidP="00F66883">
            <w:pPr>
              <w:jc w:val="center"/>
              <w:rPr>
                <w:sz w:val="24"/>
                <w:szCs w:val="24"/>
              </w:rPr>
            </w:pPr>
            <w:r>
              <w:rPr>
                <w:sz w:val="24"/>
                <w:szCs w:val="24"/>
              </w:rPr>
              <w:t>2025–2027 m.</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8D" w14:textId="77777777" w:rsidR="005E651D" w:rsidRDefault="0095671C" w:rsidP="00F66883">
            <w:pPr>
              <w:tabs>
                <w:tab w:val="left" w:pos="710"/>
                <w:tab w:val="left" w:pos="851"/>
              </w:tabs>
              <w:jc w:val="center"/>
              <w:rPr>
                <w:sz w:val="24"/>
                <w:szCs w:val="24"/>
              </w:rPr>
            </w:pPr>
            <w:r>
              <w:rPr>
                <w:sz w:val="24"/>
                <w:szCs w:val="24"/>
              </w:rPr>
              <w:t>Ataskaitų skaičius</w:t>
            </w:r>
          </w:p>
        </w:tc>
        <w:tc>
          <w:tcPr>
            <w:tcW w:w="9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8E" w14:textId="77777777" w:rsidR="005E651D" w:rsidRDefault="0095671C" w:rsidP="00F66883">
            <w:pPr>
              <w:tabs>
                <w:tab w:val="left" w:pos="710"/>
                <w:tab w:val="left" w:pos="851"/>
              </w:tabs>
              <w:jc w:val="center"/>
              <w:rPr>
                <w:sz w:val="24"/>
                <w:szCs w:val="24"/>
              </w:rPr>
            </w:pPr>
            <w:r>
              <w:rPr>
                <w:sz w:val="24"/>
                <w:szCs w:val="24"/>
              </w:rPr>
              <w:t>Vnt.</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8F" w14:textId="77777777" w:rsidR="005E651D" w:rsidRDefault="0095671C" w:rsidP="00F66883">
            <w:pPr>
              <w:jc w:val="center"/>
              <w:rPr>
                <w:sz w:val="24"/>
                <w:szCs w:val="24"/>
              </w:rPr>
            </w:pPr>
            <w:r>
              <w:rPr>
                <w:sz w:val="24"/>
                <w:szCs w:val="24"/>
              </w:rPr>
              <w:t>1</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90" w14:textId="77777777" w:rsidR="005E651D" w:rsidRDefault="0095671C" w:rsidP="00F66883">
            <w:pPr>
              <w:jc w:val="center"/>
              <w:rPr>
                <w:sz w:val="24"/>
                <w:szCs w:val="24"/>
              </w:rPr>
            </w:pPr>
            <w:r>
              <w:rPr>
                <w:sz w:val="24"/>
                <w:szCs w:val="24"/>
              </w:rPr>
              <w:t>1</w:t>
            </w:r>
          </w:p>
        </w:tc>
        <w:tc>
          <w:tcPr>
            <w:tcW w:w="1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91" w14:textId="77777777" w:rsidR="005E651D" w:rsidRDefault="0095671C" w:rsidP="00F66883">
            <w:pPr>
              <w:jc w:val="center"/>
              <w:rPr>
                <w:sz w:val="24"/>
                <w:szCs w:val="24"/>
              </w:rPr>
            </w:pPr>
            <w:r>
              <w:rPr>
                <w:sz w:val="24"/>
                <w:szCs w:val="24"/>
              </w:rPr>
              <w:t>1</w:t>
            </w:r>
          </w:p>
        </w:tc>
        <w:tc>
          <w:tcPr>
            <w:tcW w:w="15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00192" w14:textId="18149AA2" w:rsidR="005E651D" w:rsidRDefault="0095671C" w:rsidP="00F66883">
            <w:pPr>
              <w:jc w:val="center"/>
              <w:rPr>
                <w:sz w:val="24"/>
                <w:szCs w:val="24"/>
              </w:rPr>
            </w:pPr>
            <w:r>
              <w:rPr>
                <w:sz w:val="24"/>
                <w:szCs w:val="24"/>
              </w:rPr>
              <w:t>Įstaig</w:t>
            </w:r>
            <w:r w:rsidR="009C30D9">
              <w:rPr>
                <w:sz w:val="24"/>
                <w:szCs w:val="24"/>
              </w:rPr>
              <w:t>ų</w:t>
            </w:r>
            <w:r>
              <w:rPr>
                <w:sz w:val="24"/>
                <w:szCs w:val="24"/>
              </w:rPr>
              <w:t xml:space="preserve"> biudžeto lėšos</w:t>
            </w:r>
          </w:p>
        </w:tc>
      </w:tr>
    </w:tbl>
    <w:p w14:paraId="109D71AE" w14:textId="77777777" w:rsidR="00F66883" w:rsidRDefault="00F66883">
      <w:pPr>
        <w:spacing w:line="360" w:lineRule="auto"/>
        <w:jc w:val="both"/>
        <w:rPr>
          <w:b/>
        </w:rPr>
        <w:sectPr w:rsidR="00F66883" w:rsidSect="00F66883">
          <w:pgSz w:w="16838" w:h="11906" w:orient="landscape"/>
          <w:pgMar w:top="1418" w:right="851" w:bottom="851" w:left="851" w:header="0" w:footer="0" w:gutter="0"/>
          <w:cols w:space="1296"/>
        </w:sectPr>
      </w:pPr>
    </w:p>
    <w:p w14:paraId="031EE5C0" w14:textId="77777777" w:rsidR="00F66883" w:rsidRDefault="00F66883" w:rsidP="005164F7">
      <w:pPr>
        <w:jc w:val="center"/>
        <w:rPr>
          <w:b/>
          <w:sz w:val="24"/>
          <w:szCs w:val="24"/>
        </w:rPr>
      </w:pPr>
      <w:r>
        <w:rPr>
          <w:b/>
          <w:sz w:val="24"/>
          <w:szCs w:val="24"/>
        </w:rPr>
        <w:lastRenderedPageBreak/>
        <w:t>IV SKYRIUS</w:t>
      </w:r>
    </w:p>
    <w:p w14:paraId="501075E8" w14:textId="77777777" w:rsidR="00F66883" w:rsidRPr="00C2643A" w:rsidRDefault="00F66883" w:rsidP="005164F7">
      <w:pPr>
        <w:pStyle w:val="Sraopastraipa"/>
        <w:ind w:left="0"/>
        <w:jc w:val="center"/>
        <w:rPr>
          <w:rFonts w:eastAsia="Calibri"/>
          <w:b/>
          <w:bCs/>
          <w:szCs w:val="24"/>
        </w:rPr>
      </w:pPr>
      <w:r w:rsidRPr="00C2643A">
        <w:rPr>
          <w:rFonts w:eastAsia="Calibri"/>
          <w:b/>
          <w:bCs/>
          <w:szCs w:val="24"/>
        </w:rPr>
        <w:t>BAIGIAMOSIOS NUOSTATOS</w:t>
      </w:r>
    </w:p>
    <w:p w14:paraId="2288299D" w14:textId="77777777" w:rsidR="00F66883" w:rsidRDefault="00F66883" w:rsidP="005164F7">
      <w:pPr>
        <w:pBdr>
          <w:top w:val="nil"/>
          <w:left w:val="nil"/>
          <w:bottom w:val="nil"/>
          <w:right w:val="nil"/>
          <w:between w:val="nil"/>
        </w:pBdr>
        <w:shd w:val="clear" w:color="auto" w:fill="FFFFFF"/>
        <w:tabs>
          <w:tab w:val="left" w:pos="1276"/>
        </w:tabs>
        <w:jc w:val="both"/>
        <w:rPr>
          <w:color w:val="000000"/>
          <w:sz w:val="24"/>
          <w:szCs w:val="24"/>
        </w:rPr>
      </w:pPr>
    </w:p>
    <w:p w14:paraId="5CB127D4" w14:textId="77777777" w:rsidR="00F66883" w:rsidRDefault="00F66883" w:rsidP="005164F7">
      <w:pPr>
        <w:numPr>
          <w:ilvl w:val="0"/>
          <w:numId w:val="2"/>
        </w:numPr>
        <w:pBdr>
          <w:top w:val="nil"/>
          <w:left w:val="nil"/>
          <w:bottom w:val="nil"/>
          <w:right w:val="nil"/>
          <w:between w:val="nil"/>
        </w:pBdr>
        <w:shd w:val="clear" w:color="auto" w:fill="FFFFFF"/>
        <w:tabs>
          <w:tab w:val="left" w:pos="1276"/>
        </w:tabs>
        <w:ind w:left="0" w:firstLine="851"/>
        <w:jc w:val="both"/>
        <w:rPr>
          <w:color w:val="000000"/>
          <w:sz w:val="24"/>
          <w:szCs w:val="24"/>
        </w:rPr>
      </w:pPr>
      <w:r>
        <w:rPr>
          <w:color w:val="000000"/>
          <w:sz w:val="24"/>
          <w:szCs w:val="24"/>
        </w:rPr>
        <w:t xml:space="preserve">Veiksmų planas įgyvendinamas pagal numatytas priemones.  </w:t>
      </w:r>
    </w:p>
    <w:p w14:paraId="1351C7E9" w14:textId="77777777" w:rsidR="00F66883" w:rsidRDefault="00F66883" w:rsidP="005164F7">
      <w:pPr>
        <w:numPr>
          <w:ilvl w:val="0"/>
          <w:numId w:val="2"/>
        </w:numPr>
        <w:pBdr>
          <w:top w:val="nil"/>
          <w:left w:val="nil"/>
          <w:bottom w:val="nil"/>
          <w:right w:val="nil"/>
          <w:between w:val="nil"/>
        </w:pBdr>
        <w:shd w:val="clear" w:color="auto" w:fill="FFFFFF"/>
        <w:tabs>
          <w:tab w:val="left" w:pos="1276"/>
        </w:tabs>
        <w:ind w:left="0" w:firstLine="851"/>
        <w:jc w:val="both"/>
        <w:rPr>
          <w:color w:val="000000"/>
          <w:sz w:val="24"/>
          <w:szCs w:val="24"/>
        </w:rPr>
      </w:pPr>
      <w:r>
        <w:rPr>
          <w:color w:val="000000"/>
          <w:sz w:val="24"/>
          <w:szCs w:val="24"/>
        </w:rPr>
        <w:t xml:space="preserve">Veiksmų plano įgyvendinimą koordinuoja Panevėžio miesto savivaldybės tarybos sprendimu paskirtas koordinatorius. </w:t>
      </w:r>
    </w:p>
    <w:p w14:paraId="436EEB98" w14:textId="697CFBC3" w:rsidR="00F66883" w:rsidRPr="00E26AD6" w:rsidRDefault="00F66883" w:rsidP="005164F7">
      <w:pPr>
        <w:numPr>
          <w:ilvl w:val="0"/>
          <w:numId w:val="2"/>
        </w:numPr>
        <w:pBdr>
          <w:top w:val="nil"/>
          <w:left w:val="nil"/>
          <w:bottom w:val="nil"/>
          <w:right w:val="nil"/>
          <w:between w:val="nil"/>
        </w:pBdr>
        <w:shd w:val="clear" w:color="auto" w:fill="FFFFFF"/>
        <w:tabs>
          <w:tab w:val="left" w:pos="1276"/>
        </w:tabs>
        <w:ind w:left="0" w:firstLine="851"/>
        <w:jc w:val="both"/>
        <w:rPr>
          <w:color w:val="000000"/>
          <w:sz w:val="24"/>
          <w:szCs w:val="24"/>
        </w:rPr>
      </w:pPr>
      <w:r>
        <w:rPr>
          <w:color w:val="000000"/>
          <w:sz w:val="24"/>
          <w:szCs w:val="24"/>
        </w:rPr>
        <w:t xml:space="preserve">Planas įgyvendinamas pasitelkiant Panevėžio miesto savivaldybės biudžetinių ir kitų </w:t>
      </w:r>
      <w:r w:rsidRPr="00F66883">
        <w:rPr>
          <w:color w:val="000000"/>
          <w:sz w:val="24"/>
          <w:szCs w:val="24"/>
        </w:rPr>
        <w:t xml:space="preserve">įstaigų žmogiškuosius išteklius, teikiant Europos Sąjungos ir kitus projektus ir pan. </w:t>
      </w:r>
    </w:p>
    <w:p w14:paraId="1150F7AB" w14:textId="78BA0A4E" w:rsidR="00F66883" w:rsidRPr="005164F7" w:rsidRDefault="00F66883" w:rsidP="005164F7">
      <w:pPr>
        <w:numPr>
          <w:ilvl w:val="0"/>
          <w:numId w:val="2"/>
        </w:numPr>
        <w:pBdr>
          <w:top w:val="nil"/>
          <w:left w:val="nil"/>
          <w:bottom w:val="nil"/>
          <w:right w:val="nil"/>
          <w:between w:val="nil"/>
        </w:pBdr>
        <w:shd w:val="clear" w:color="auto" w:fill="FFFFFF"/>
        <w:tabs>
          <w:tab w:val="left" w:pos="1276"/>
        </w:tabs>
        <w:ind w:left="0" w:firstLine="851"/>
        <w:jc w:val="both"/>
        <w:rPr>
          <w:sz w:val="24"/>
          <w:szCs w:val="24"/>
        </w:rPr>
      </w:pPr>
      <w:r w:rsidRPr="005164F7">
        <w:rPr>
          <w:sz w:val="24"/>
          <w:szCs w:val="24"/>
        </w:rPr>
        <w:t xml:space="preserve">Veiksmų plano įgyvendinimo rezultatai skelbiami Panevėžio miesto savivaldybės </w:t>
      </w:r>
      <w:r w:rsidR="009C30D9">
        <w:rPr>
          <w:sz w:val="24"/>
          <w:szCs w:val="24"/>
        </w:rPr>
        <w:t xml:space="preserve">interneto </w:t>
      </w:r>
      <w:r w:rsidRPr="005164F7">
        <w:rPr>
          <w:sz w:val="24"/>
          <w:szCs w:val="24"/>
        </w:rPr>
        <w:t>svetainėje www.panevezys.lt ir Panevėžio švietimo centro interneto svetainėje www.paneveziosc.lt.</w:t>
      </w:r>
    </w:p>
    <w:p w14:paraId="6A3A1F9A" w14:textId="77777777" w:rsidR="00F66883" w:rsidRDefault="00F66883" w:rsidP="005164F7">
      <w:pPr>
        <w:numPr>
          <w:ilvl w:val="0"/>
          <w:numId w:val="2"/>
        </w:numPr>
        <w:pBdr>
          <w:top w:val="nil"/>
          <w:left w:val="nil"/>
          <w:bottom w:val="nil"/>
          <w:right w:val="nil"/>
          <w:between w:val="nil"/>
        </w:pBdr>
        <w:shd w:val="clear" w:color="auto" w:fill="FFFFFF"/>
        <w:tabs>
          <w:tab w:val="left" w:pos="1276"/>
        </w:tabs>
        <w:ind w:left="0" w:firstLine="851"/>
        <w:jc w:val="both"/>
        <w:rPr>
          <w:color w:val="000000"/>
          <w:sz w:val="24"/>
          <w:szCs w:val="24"/>
        </w:rPr>
      </w:pPr>
      <w:r>
        <w:rPr>
          <w:color w:val="000000"/>
          <w:sz w:val="24"/>
          <w:szCs w:val="24"/>
        </w:rPr>
        <w:t>Veiksmų planas keičiamas Panevėžio miesto savivaldybės tarybos sprendimu.</w:t>
      </w:r>
    </w:p>
    <w:p w14:paraId="38254198" w14:textId="7A491151" w:rsidR="005164F7" w:rsidRDefault="00F66883" w:rsidP="005164F7">
      <w:pPr>
        <w:shd w:val="clear" w:color="auto" w:fill="FFFFFF"/>
        <w:jc w:val="center"/>
      </w:pPr>
      <w:r>
        <w:rPr>
          <w:rFonts w:ascii="Jost" w:eastAsia="Jost" w:hAnsi="Jost" w:cs="Jost"/>
          <w:smallCaps/>
          <w:color w:val="181B31"/>
          <w:sz w:val="30"/>
          <w:szCs w:val="30"/>
        </w:rPr>
        <w:br/>
      </w:r>
      <w:r w:rsidR="005164F7">
        <w:rPr>
          <w:b/>
        </w:rPr>
        <w:t>______________________________</w:t>
      </w:r>
    </w:p>
    <w:p w14:paraId="47A7E25C" w14:textId="0EA3ACB5" w:rsidR="005164F7" w:rsidRDefault="005164F7" w:rsidP="005164F7">
      <w:pPr>
        <w:spacing w:line="360" w:lineRule="auto"/>
        <w:jc w:val="both"/>
        <w:rPr>
          <w:b/>
        </w:rPr>
      </w:pPr>
    </w:p>
    <w:sectPr w:rsidR="005164F7" w:rsidSect="00F66883">
      <w:pgSz w:w="11906" w:h="16838"/>
      <w:pgMar w:top="851" w:right="851" w:bottom="851" w:left="1418"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6ED64" w14:textId="77777777" w:rsidR="005A7BC2" w:rsidRDefault="005A7BC2" w:rsidP="003F5A0E">
      <w:r>
        <w:separator/>
      </w:r>
    </w:p>
  </w:endnote>
  <w:endnote w:type="continuationSeparator" w:id="0">
    <w:p w14:paraId="39B8DC3E" w14:textId="77777777" w:rsidR="005A7BC2" w:rsidRDefault="005A7BC2" w:rsidP="003F5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Jost">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8AC80" w14:textId="77777777" w:rsidR="005A7BC2" w:rsidRDefault="005A7BC2" w:rsidP="003F5A0E">
      <w:r>
        <w:separator/>
      </w:r>
    </w:p>
  </w:footnote>
  <w:footnote w:type="continuationSeparator" w:id="0">
    <w:p w14:paraId="077489BD" w14:textId="77777777" w:rsidR="005A7BC2" w:rsidRDefault="005A7BC2" w:rsidP="003F5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ABCFB" w14:textId="77777777" w:rsidR="003F5A0E" w:rsidRDefault="003F5A0E">
    <w:pPr>
      <w:pStyle w:val="Antrats"/>
      <w:jc w:val="center"/>
    </w:pPr>
  </w:p>
  <w:sdt>
    <w:sdtPr>
      <w:id w:val="1786233759"/>
      <w:docPartObj>
        <w:docPartGallery w:val="Page Numbers (Top of Page)"/>
        <w:docPartUnique/>
      </w:docPartObj>
    </w:sdtPr>
    <w:sdtEndPr>
      <w:rPr>
        <w:sz w:val="24"/>
        <w:szCs w:val="24"/>
      </w:rPr>
    </w:sdtEndPr>
    <w:sdtContent>
      <w:p w14:paraId="22D53A22" w14:textId="11BBCC56" w:rsidR="003F5A0E" w:rsidRPr="003F5A0E" w:rsidRDefault="003F5A0E">
        <w:pPr>
          <w:pStyle w:val="Antrats"/>
          <w:jc w:val="center"/>
          <w:rPr>
            <w:sz w:val="24"/>
            <w:szCs w:val="24"/>
          </w:rPr>
        </w:pPr>
        <w:r w:rsidRPr="003F5A0E">
          <w:rPr>
            <w:sz w:val="24"/>
            <w:szCs w:val="24"/>
          </w:rPr>
          <w:fldChar w:fldCharType="begin"/>
        </w:r>
        <w:r w:rsidRPr="003F5A0E">
          <w:rPr>
            <w:sz w:val="24"/>
            <w:szCs w:val="24"/>
          </w:rPr>
          <w:instrText>PAGE   \* MERGEFORMAT</w:instrText>
        </w:r>
        <w:r w:rsidRPr="003F5A0E">
          <w:rPr>
            <w:sz w:val="24"/>
            <w:szCs w:val="24"/>
          </w:rPr>
          <w:fldChar w:fldCharType="separate"/>
        </w:r>
        <w:r w:rsidRPr="003F5A0E">
          <w:rPr>
            <w:sz w:val="24"/>
            <w:szCs w:val="24"/>
          </w:rPr>
          <w:t>2</w:t>
        </w:r>
        <w:r w:rsidRPr="003F5A0E">
          <w:rPr>
            <w:sz w:val="24"/>
            <w:szCs w:val="24"/>
          </w:rPr>
          <w:fldChar w:fldCharType="end"/>
        </w:r>
      </w:p>
    </w:sdtContent>
  </w:sdt>
  <w:p w14:paraId="494A31CD" w14:textId="77777777" w:rsidR="003F5A0E" w:rsidRDefault="003F5A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11589"/>
    <w:multiLevelType w:val="hybridMultilevel"/>
    <w:tmpl w:val="693CB6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F216E5"/>
    <w:multiLevelType w:val="hybridMultilevel"/>
    <w:tmpl w:val="694A9D54"/>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B7D10B0"/>
    <w:multiLevelType w:val="multilevel"/>
    <w:tmpl w:val="D9F645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3692568"/>
    <w:multiLevelType w:val="multilevel"/>
    <w:tmpl w:val="C52CB68A"/>
    <w:lvl w:ilvl="0">
      <w:start w:val="1"/>
      <w:numFmt w:val="decimal"/>
      <w:lvlText w:val="%1."/>
      <w:lvlJc w:val="left"/>
      <w:pPr>
        <w:ind w:left="720" w:hanging="360"/>
      </w:pPr>
      <w:rPr>
        <w:color w:val="auto"/>
      </w:rPr>
    </w:lvl>
    <w:lvl w:ilvl="1">
      <w:start w:val="1"/>
      <w:numFmt w:val="decimal"/>
      <w:lvlText w:val="%1.%2."/>
      <w:lvlJc w:val="left"/>
      <w:pPr>
        <w:ind w:left="840" w:hanging="480"/>
      </w:pPr>
      <w:rPr>
        <w:b w:val="0"/>
        <w:bCs/>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603B6FC9"/>
    <w:multiLevelType w:val="hybridMultilevel"/>
    <w:tmpl w:val="C1DA66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32E3158"/>
    <w:multiLevelType w:val="hybridMultilevel"/>
    <w:tmpl w:val="6172A6BE"/>
    <w:lvl w:ilvl="0" w:tplc="BAFAA584">
      <w:start w:val="3"/>
      <w:numFmt w:val="decimal"/>
      <w:lvlText w:val="%1"/>
      <w:lvlJc w:val="left"/>
      <w:pPr>
        <w:ind w:left="720" w:hanging="360"/>
      </w:pPr>
      <w:rPr>
        <w:rFonts w:eastAsia="Times New Roman"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B17234F"/>
    <w:multiLevelType w:val="hybridMultilevel"/>
    <w:tmpl w:val="18E21C5A"/>
    <w:lvl w:ilvl="0" w:tplc="0C4E7A4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5093987">
    <w:abstractNumId w:val="2"/>
  </w:num>
  <w:num w:numId="2" w16cid:durableId="2088768128">
    <w:abstractNumId w:val="3"/>
  </w:num>
  <w:num w:numId="3" w16cid:durableId="515583713">
    <w:abstractNumId w:val="1"/>
  </w:num>
  <w:num w:numId="4" w16cid:durableId="1194920397">
    <w:abstractNumId w:val="4"/>
  </w:num>
  <w:num w:numId="5" w16cid:durableId="974482916">
    <w:abstractNumId w:val="0"/>
  </w:num>
  <w:num w:numId="6" w16cid:durableId="836920134">
    <w:abstractNumId w:val="6"/>
  </w:num>
  <w:num w:numId="7" w16cid:durableId="4177513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1D"/>
    <w:rsid w:val="000668B0"/>
    <w:rsid w:val="000C424B"/>
    <w:rsid w:val="001369F3"/>
    <w:rsid w:val="00145C89"/>
    <w:rsid w:val="001B091E"/>
    <w:rsid w:val="001B6829"/>
    <w:rsid w:val="001C61E1"/>
    <w:rsid w:val="001E02D5"/>
    <w:rsid w:val="001E380E"/>
    <w:rsid w:val="001E6E0E"/>
    <w:rsid w:val="002B1A99"/>
    <w:rsid w:val="002D4ED5"/>
    <w:rsid w:val="00360C81"/>
    <w:rsid w:val="00376DF9"/>
    <w:rsid w:val="003F5A0E"/>
    <w:rsid w:val="004D4590"/>
    <w:rsid w:val="004E0173"/>
    <w:rsid w:val="004F7B41"/>
    <w:rsid w:val="005164F7"/>
    <w:rsid w:val="00546A57"/>
    <w:rsid w:val="005A7BC2"/>
    <w:rsid w:val="005E651D"/>
    <w:rsid w:val="006053C7"/>
    <w:rsid w:val="00627A5E"/>
    <w:rsid w:val="00683D5E"/>
    <w:rsid w:val="006903C7"/>
    <w:rsid w:val="00690EEC"/>
    <w:rsid w:val="00711E75"/>
    <w:rsid w:val="007815DF"/>
    <w:rsid w:val="007964CD"/>
    <w:rsid w:val="00870FDB"/>
    <w:rsid w:val="00934E01"/>
    <w:rsid w:val="0095671C"/>
    <w:rsid w:val="009C30D9"/>
    <w:rsid w:val="00AA3C41"/>
    <w:rsid w:val="00B60409"/>
    <w:rsid w:val="00C2643A"/>
    <w:rsid w:val="00C271D8"/>
    <w:rsid w:val="00C840FF"/>
    <w:rsid w:val="00DE54E8"/>
    <w:rsid w:val="00DE55D6"/>
    <w:rsid w:val="00E26AD6"/>
    <w:rsid w:val="00E96CFB"/>
    <w:rsid w:val="00F27542"/>
    <w:rsid w:val="00F66883"/>
    <w:rsid w:val="00F9730A"/>
    <w:rsid w:val="00FC7C63"/>
    <w:rsid w:val="00FD63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DB659"/>
  <w15:docId w15:val="{C475E6F5-F5EA-46AD-A353-82CA96B0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20FC"/>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link w:val="Antrat2Diagrama"/>
    <w:uiPriority w:val="9"/>
    <w:unhideWhenUsed/>
    <w:qFormat/>
    <w:rsid w:val="005B7C1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iPriority w:val="9"/>
    <w:semiHidden/>
    <w:unhideWhenUsed/>
    <w:qFormat/>
    <w:rsid w:val="0049329A"/>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character" w:customStyle="1" w:styleId="Internetosaitas">
    <w:name w:val="Interneto saitas"/>
    <w:basedOn w:val="Numatytasispastraiposriftas"/>
    <w:uiPriority w:val="99"/>
    <w:rsid w:val="002C20FC"/>
    <w:rPr>
      <w:rFonts w:cs="Times New Roman"/>
      <w:color w:val="0563C1"/>
      <w:u w:val="single"/>
    </w:rPr>
  </w:style>
  <w:style w:type="paragraph" w:customStyle="1" w:styleId="Default">
    <w:name w:val="Default"/>
    <w:uiPriority w:val="99"/>
    <w:qFormat/>
    <w:rsid w:val="002C20FC"/>
    <w:rPr>
      <w:rFonts w:eastAsia="Calibri"/>
      <w:color w:val="000000"/>
      <w:szCs w:val="24"/>
    </w:rPr>
  </w:style>
  <w:style w:type="paragraph" w:styleId="Sraopastraipa">
    <w:name w:val="List Paragraph"/>
    <w:basedOn w:val="prastasis"/>
    <w:uiPriority w:val="34"/>
    <w:qFormat/>
    <w:rsid w:val="002C20FC"/>
    <w:pPr>
      <w:ind w:left="720"/>
      <w:contextualSpacing/>
    </w:pPr>
    <w:rPr>
      <w:sz w:val="24"/>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as">
    <w:name w:val="Hyperlink"/>
    <w:basedOn w:val="Numatytasispastraiposriftas"/>
    <w:uiPriority w:val="99"/>
    <w:unhideWhenUsed/>
    <w:rsid w:val="001F4BF7"/>
    <w:rPr>
      <w:color w:val="0000FF" w:themeColor="hyperlink"/>
      <w:u w:val="single"/>
    </w:rPr>
  </w:style>
  <w:style w:type="character" w:customStyle="1" w:styleId="Neapdorotaspaminjimas1">
    <w:name w:val="Neapdorotas paminėjimas1"/>
    <w:basedOn w:val="Numatytasispastraiposriftas"/>
    <w:uiPriority w:val="99"/>
    <w:semiHidden/>
    <w:unhideWhenUsed/>
    <w:rsid w:val="001F4BF7"/>
    <w:rPr>
      <w:color w:val="605E5C"/>
      <w:shd w:val="clear" w:color="auto" w:fill="E1DFDD"/>
    </w:rPr>
  </w:style>
  <w:style w:type="character" w:customStyle="1" w:styleId="Antrat2Diagrama">
    <w:name w:val="Antraštė 2 Diagrama"/>
    <w:basedOn w:val="Numatytasispastraiposriftas"/>
    <w:link w:val="Antrat2"/>
    <w:uiPriority w:val="9"/>
    <w:rsid w:val="005B7C15"/>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uiPriority w:val="9"/>
    <w:rPr>
      <w:rFonts w:asciiTheme="majorHAnsi" w:eastAsiaTheme="majorEastAsia" w:hAnsiTheme="majorHAnsi" w:cstheme="majorBidi"/>
      <w:color w:val="243F60" w:themeColor="accent1" w:themeShade="7F"/>
      <w:sz w:val="24"/>
      <w:szCs w:val="24"/>
    </w:rPr>
  </w:style>
  <w:style w:type="paragraph" w:styleId="Debesliotekstas">
    <w:name w:val="Balloon Text"/>
    <w:basedOn w:val="prastasis"/>
    <w:link w:val="DebesliotekstasDiagrama"/>
    <w:uiPriority w:val="99"/>
    <w:semiHidden/>
    <w:unhideWhenUsed/>
    <w:rsid w:val="001A47A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A47A8"/>
    <w:rPr>
      <w:rFonts w:ascii="Tahoma" w:eastAsia="Times New Roman" w:hAnsi="Tahoma" w:cs="Tahoma"/>
      <w:sz w:val="16"/>
      <w:szCs w:val="16"/>
    </w:rPr>
  </w:style>
  <w:style w:type="paragraph" w:styleId="Betarp">
    <w:name w:val="No Spacing"/>
    <w:uiPriority w:val="1"/>
    <w:qFormat/>
    <w:rsid w:val="0033030D"/>
  </w:style>
  <w:style w:type="character" w:customStyle="1" w:styleId="Antrat4Diagrama">
    <w:name w:val="Antraštė 4 Diagrama"/>
    <w:basedOn w:val="Numatytasispastraiposriftas"/>
    <w:link w:val="Antrat4"/>
    <w:uiPriority w:val="9"/>
    <w:semiHidden/>
    <w:rsid w:val="0049329A"/>
    <w:rPr>
      <w:rFonts w:asciiTheme="majorHAnsi" w:eastAsiaTheme="majorEastAsia" w:hAnsiTheme="majorHAnsi" w:cstheme="majorBidi"/>
      <w:i/>
      <w:iCs/>
      <w:color w:val="365F91" w:themeColor="accent1" w:themeShade="BF"/>
      <w:sz w:val="20"/>
      <w:szCs w:val="20"/>
    </w:rPr>
  </w:style>
  <w:style w:type="character" w:customStyle="1" w:styleId="Neapdorotaspaminjimas2">
    <w:name w:val="Neapdorotas paminėjimas2"/>
    <w:basedOn w:val="Numatytasispastraiposriftas"/>
    <w:uiPriority w:val="99"/>
    <w:semiHidden/>
    <w:unhideWhenUsed/>
    <w:rsid w:val="0049329A"/>
    <w:rPr>
      <w:color w:val="605E5C"/>
      <w:shd w:val="clear" w:color="auto" w:fill="E1DFDD"/>
    </w:rPr>
  </w:style>
  <w:style w:type="paragraph" w:styleId="Antrats">
    <w:name w:val="header"/>
    <w:basedOn w:val="prastasis"/>
    <w:link w:val="AntratsDiagrama"/>
    <w:uiPriority w:val="99"/>
    <w:unhideWhenUsed/>
    <w:rsid w:val="006749B7"/>
    <w:pPr>
      <w:tabs>
        <w:tab w:val="center" w:pos="4513"/>
        <w:tab w:val="right" w:pos="9026"/>
      </w:tabs>
    </w:pPr>
  </w:style>
  <w:style w:type="character" w:customStyle="1" w:styleId="AntratsDiagrama">
    <w:name w:val="Antraštės Diagrama"/>
    <w:basedOn w:val="Numatytasispastraiposriftas"/>
    <w:link w:val="Antrats"/>
    <w:uiPriority w:val="99"/>
    <w:rsid w:val="006749B7"/>
    <w:rPr>
      <w:rFonts w:eastAsia="Times New Roman" w:cs="Times New Roman"/>
      <w:sz w:val="20"/>
      <w:szCs w:val="20"/>
    </w:rPr>
  </w:style>
  <w:style w:type="paragraph" w:styleId="Porat">
    <w:name w:val="footer"/>
    <w:basedOn w:val="prastasis"/>
    <w:link w:val="PoratDiagrama"/>
    <w:uiPriority w:val="99"/>
    <w:unhideWhenUsed/>
    <w:rsid w:val="006749B7"/>
    <w:pPr>
      <w:tabs>
        <w:tab w:val="center" w:pos="4513"/>
        <w:tab w:val="right" w:pos="9026"/>
      </w:tabs>
    </w:pPr>
  </w:style>
  <w:style w:type="character" w:customStyle="1" w:styleId="PoratDiagrama">
    <w:name w:val="Poraštė Diagrama"/>
    <w:basedOn w:val="Numatytasispastraiposriftas"/>
    <w:link w:val="Porat"/>
    <w:uiPriority w:val="99"/>
    <w:rsid w:val="006749B7"/>
    <w:rPr>
      <w:rFonts w:eastAsia="Times New Roman" w:cs="Times New Roman"/>
      <w:sz w:val="20"/>
      <w:szCs w:val="20"/>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115" w:type="dxa"/>
        <w:right w:w="115" w:type="dxa"/>
      </w:tblCellMar>
    </w:tblPr>
  </w:style>
  <w:style w:type="paragraph" w:styleId="Komentarotekstas">
    <w:name w:val="annotation text"/>
    <w:basedOn w:val="prastasis"/>
    <w:link w:val="KomentarotekstasDiagrama"/>
    <w:uiPriority w:val="99"/>
    <w:unhideWhenUsed/>
  </w:style>
  <w:style w:type="character" w:customStyle="1" w:styleId="KomentarotekstasDiagrama">
    <w:name w:val="Komentaro tekstas Diagrama"/>
    <w:basedOn w:val="Numatytasispastraiposriftas"/>
    <w:link w:val="Komentarotekstas"/>
    <w:uiPriority w:val="99"/>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DE55D6"/>
    <w:rPr>
      <w:b/>
      <w:bCs/>
    </w:rPr>
  </w:style>
  <w:style w:type="character" w:customStyle="1" w:styleId="KomentarotemaDiagrama">
    <w:name w:val="Komentaro tema Diagrama"/>
    <w:basedOn w:val="KomentarotekstasDiagrama"/>
    <w:link w:val="Komentarotema"/>
    <w:uiPriority w:val="99"/>
    <w:semiHidden/>
    <w:rsid w:val="00DE55D6"/>
    <w:rPr>
      <w:b/>
      <w:bCs/>
    </w:rPr>
  </w:style>
  <w:style w:type="character" w:styleId="Emfaz">
    <w:name w:val="Emphasis"/>
    <w:basedOn w:val="Numatytasispastraiposriftas"/>
    <w:uiPriority w:val="20"/>
    <w:qFormat/>
    <w:rsid w:val="00711E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784127">
      <w:bodyDiv w:val="1"/>
      <w:marLeft w:val="0"/>
      <w:marRight w:val="0"/>
      <w:marTop w:val="0"/>
      <w:marBottom w:val="0"/>
      <w:divBdr>
        <w:top w:val="none" w:sz="0" w:space="0" w:color="auto"/>
        <w:left w:val="none" w:sz="0" w:space="0" w:color="auto"/>
        <w:bottom w:val="none" w:sz="0" w:space="0" w:color="auto"/>
        <w:right w:val="none" w:sz="0" w:space="0" w:color="auto"/>
      </w:divBdr>
    </w:div>
    <w:div w:id="1793744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mx6xluGnLxVFcO76M/7qFguGQ==">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8846</Words>
  <Characters>5043</Characters>
  <Application>Microsoft Office Word</Application>
  <DocSecurity>4</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Diana Brazdžiunienė</cp:lastModifiedBy>
  <cp:revision>2</cp:revision>
  <dcterms:created xsi:type="dcterms:W3CDTF">2025-06-10T06:17:00Z</dcterms:created>
  <dcterms:modified xsi:type="dcterms:W3CDTF">2025-06-10T06:17:00Z</dcterms:modified>
</cp:coreProperties>
</file>