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7BEA362" w14:textId="24F6A340" w:rsidR="00810CEB" w:rsidRPr="00012F24" w:rsidRDefault="00810CEB" w:rsidP="00810CEB">
      <w:pPr>
        <w:jc w:val="center"/>
        <w:rPr>
          <w:b/>
        </w:rPr>
      </w:pPr>
      <w:r w:rsidRPr="00012F24">
        <w:rPr>
          <w:b/>
        </w:rPr>
        <w:t xml:space="preserve">DĖL </w:t>
      </w:r>
      <w:r>
        <w:rPr>
          <w:b/>
        </w:rPr>
        <w:t xml:space="preserve">NEKILNOJAMOJO </w:t>
      </w:r>
      <w:r w:rsidRPr="00012F24">
        <w:rPr>
          <w:b/>
        </w:rPr>
        <w:t>TURTO</w:t>
      </w:r>
      <w:r>
        <w:rPr>
          <w:b/>
        </w:rPr>
        <w:t>, ESANČIO PARKO G. 19, PANEVĖŽYJE,</w:t>
      </w:r>
      <w:r w:rsidRPr="00012F24">
        <w:rPr>
          <w:b/>
        </w:rPr>
        <w:t xml:space="preserve"> PERDAVIMO PANEVĖŽIO </w:t>
      </w:r>
      <w:r>
        <w:rPr>
          <w:b/>
        </w:rPr>
        <w:t>MIESTO SAVIVALDYBĖS ADMINISTRACIJAI</w:t>
      </w:r>
    </w:p>
    <w:p w14:paraId="7D989DD2" w14:textId="77777777" w:rsidR="0021258E" w:rsidRDefault="0021258E" w:rsidP="00B42A26">
      <w:pPr>
        <w:jc w:val="center"/>
        <w:rPr>
          <w:b/>
        </w:rPr>
      </w:pPr>
    </w:p>
    <w:p w14:paraId="77C4EA46" w14:textId="007294F1" w:rsidR="006539FD" w:rsidRPr="00B332F8" w:rsidRDefault="00F56BB8" w:rsidP="001352EF">
      <w:pPr>
        <w:tabs>
          <w:tab w:val="left" w:pos="0"/>
        </w:tabs>
        <w:jc w:val="center"/>
      </w:pPr>
      <w:r w:rsidRPr="00B332F8">
        <w:t>20</w:t>
      </w:r>
      <w:r w:rsidR="0078280A">
        <w:t>2</w:t>
      </w:r>
      <w:r w:rsidR="004E53C0">
        <w:t>5</w:t>
      </w:r>
      <w:r w:rsidR="00FC5657">
        <w:t xml:space="preserve"> m. </w:t>
      </w:r>
      <w:r w:rsidR="00810CEB">
        <w:t xml:space="preserve">birželio </w:t>
      </w:r>
      <w:r w:rsidR="005D000B">
        <w:t>18</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76426894" w:rsidR="00AA299B" w:rsidRPr="00595313" w:rsidRDefault="00810CEB" w:rsidP="005534DF">
      <w:pPr>
        <w:autoSpaceDE w:val="0"/>
        <w:autoSpaceDN w:val="0"/>
        <w:adjustRightInd w:val="0"/>
        <w:ind w:firstLine="709"/>
        <w:jc w:val="both"/>
      </w:pPr>
      <w:r>
        <w:t xml:space="preserve">Panevėžio Mykolo Karkos pagrindinė mokykla 2025 m. balandžio 7 d. raštu Nr. D3-164(1.16) „Dėl Panevėžio Mykolo Karkos pagrindinės mokyklos Kurčiųjų ir neprigirdinčiųjų ugdymo skyriaus patalpų“ kreipėsi į Savivaldybės administraciją dėl nekilnojamojo turto, esančio Parko g. 19 (buvusi Panevėžio kurčiųjų ir neprigirdinčiųjų pagrindinė mokykla), tolesnio panaudojimo. </w:t>
      </w:r>
      <w:r>
        <w:rPr>
          <w:lang w:eastAsia="en-US"/>
        </w:rPr>
        <w:t xml:space="preserve">Vadovaujantis </w:t>
      </w:r>
      <w:r w:rsidRPr="006604DE">
        <w:rPr>
          <w:lang w:eastAsia="en-US"/>
        </w:rPr>
        <w:t>Panevėžio miesto savivaldybės tarybos 202</w:t>
      </w:r>
      <w:r>
        <w:rPr>
          <w:lang w:eastAsia="en-US"/>
        </w:rPr>
        <w:t>5</w:t>
      </w:r>
      <w:r w:rsidRPr="006604DE">
        <w:rPr>
          <w:lang w:eastAsia="en-US"/>
        </w:rPr>
        <w:t xml:space="preserve"> m. </w:t>
      </w:r>
      <w:r>
        <w:rPr>
          <w:lang w:eastAsia="en-US"/>
        </w:rPr>
        <w:t xml:space="preserve">kovo 27 </w:t>
      </w:r>
      <w:r w:rsidRPr="006604DE">
        <w:rPr>
          <w:lang w:eastAsia="en-US"/>
        </w:rPr>
        <w:t>d. sprendimu Nr. 1</w:t>
      </w:r>
      <w:r>
        <w:rPr>
          <w:lang w:eastAsia="en-US"/>
        </w:rPr>
        <w:t>-71</w:t>
      </w:r>
      <w:r w:rsidRPr="006604DE">
        <w:rPr>
          <w:lang w:eastAsia="en-US"/>
        </w:rPr>
        <w:t xml:space="preserve"> „Dėl Panevėžio </w:t>
      </w:r>
      <w:r>
        <w:rPr>
          <w:lang w:eastAsia="en-US"/>
        </w:rPr>
        <w:t>Mykolo Karkos pagrindinės mokyklos ir Panevėžio suaugusiųjų ir jaunimo mokymo centro struktūros pertvarkos“,</w:t>
      </w:r>
      <w:r w:rsidRPr="006604DE">
        <w:rPr>
          <w:lang w:eastAsia="en-US"/>
        </w:rPr>
        <w:t xml:space="preserve"> </w:t>
      </w:r>
      <w:r>
        <w:rPr>
          <w:lang w:eastAsia="en-US"/>
        </w:rPr>
        <w:t xml:space="preserve">Panevėžio </w:t>
      </w:r>
      <w:r w:rsidRPr="006604DE">
        <w:rPr>
          <w:lang w:eastAsia="en-US"/>
        </w:rPr>
        <w:t>Mykolo Karkos pagrindin</w:t>
      </w:r>
      <w:r>
        <w:rPr>
          <w:lang w:eastAsia="en-US"/>
        </w:rPr>
        <w:t>ei mokyklai naujiems 2025/2026 mokslo metams patalpos minėtame pastate</w:t>
      </w:r>
      <w:r w:rsidRPr="00810CEB">
        <w:rPr>
          <w:lang w:eastAsia="en-US"/>
        </w:rPr>
        <w:t xml:space="preserve"> </w:t>
      </w:r>
      <w:r>
        <w:rPr>
          <w:lang w:eastAsia="en-US"/>
        </w:rPr>
        <w:t>nebebus reikalingos</w:t>
      </w:r>
      <w:r w:rsidR="00595313">
        <w:rPr>
          <w:color w:val="000000"/>
          <w:shd w:val="clear" w:color="auto" w:fill="FFFFFF"/>
        </w:rPr>
        <w:t xml:space="preserve">. </w:t>
      </w:r>
      <w:r>
        <w:rPr>
          <w:color w:val="000000"/>
          <w:shd w:val="clear" w:color="auto" w:fill="FFFFFF"/>
        </w:rPr>
        <w:t xml:space="preserve">Savivaldybės administracijos </w:t>
      </w:r>
      <w:r>
        <w:t xml:space="preserve">darbo grupė nekilnojamojo turto valdymo, naudojimo ir disponavimo juo klausimams spręsti svarstė šį klausimą 2025 m. gegužės 27 d. posėdyje ir siūloma pastatą, esantį Parko g. 19, </w:t>
      </w:r>
      <w:r w:rsidR="005D000B">
        <w:t xml:space="preserve">nuo 2025 m. rugsėjo 1 d. </w:t>
      </w:r>
      <w:r>
        <w:t>perduoti Savivaldybės administracijai, kad būtų galima atlikti remonto darbus ir jį pritaikyti Panevėžio pokyčių centro reikmėms.</w:t>
      </w:r>
      <w:r>
        <w:rPr>
          <w:color w:val="000000"/>
          <w:shd w:val="clear" w:color="auto" w:fill="FFFFFF"/>
        </w:rPr>
        <w:t xml:space="preserve"> </w:t>
      </w:r>
      <w:r w:rsidR="00595313">
        <w:rPr>
          <w:color w:val="000000"/>
          <w:shd w:val="clear" w:color="auto" w:fill="FFFFFF"/>
        </w:rPr>
        <w:t xml:space="preserve">Kadangi </w:t>
      </w:r>
      <w:r w:rsidR="00CB7509">
        <w:rPr>
          <w:color w:val="000000"/>
          <w:shd w:val="clear" w:color="auto" w:fill="FFFFFF"/>
        </w:rPr>
        <w:t>remonto darbus vykdys</w:t>
      </w:r>
      <w:r w:rsidR="00595313">
        <w:rPr>
          <w:color w:val="000000"/>
          <w:shd w:val="clear" w:color="auto" w:fill="FFFFFF"/>
        </w:rPr>
        <w:t xml:space="preserve"> Panevėžio miesto savivaldybės administracija, parengtas Savivaldybės tarybos sprendimas dėl šio turto perdavimo.</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0BA4EFC8" w:rsidR="008C4FCF" w:rsidRPr="00747EB9" w:rsidRDefault="008C4FCF" w:rsidP="00754AE7">
      <w:pPr>
        <w:ind w:firstLine="709"/>
        <w:jc w:val="both"/>
      </w:pPr>
      <w:r w:rsidRPr="00747EB9">
        <w:t xml:space="preserve">Projektą parengė </w:t>
      </w:r>
      <w:r w:rsidR="00810CEB">
        <w:t>Turto valdymo</w:t>
      </w:r>
      <w:r w:rsidRPr="00747EB9">
        <w:t xml:space="preserve"> skyrius</w:t>
      </w:r>
      <w:r w:rsidR="00810CEB">
        <w:t xml:space="preserve"> remdamasis Panevėžio Mykolo Karkos pagrindinės mokyklos 2025 m. balandžio 7 d. raštu Nr. D3-164(1.16) „Dėl Panevėžio Mykolo Karkos pagrindinės mokyklos Kurčiųjų ir neprigirdinčiųjų ugdymo skyriaus patalpų“ ir Darbo grupės nekilnojamojo turto valdymo, naudojimo ir disponavimo juo klausimams spręsti 2025 m. gegužės 27 d. vykusio posėdžio protokolu Nr. TVK-1</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2AE2B7CD" w:rsidR="007E0980" w:rsidRDefault="00810CEB" w:rsidP="00754AE7">
      <w:pPr>
        <w:ind w:firstLine="709"/>
        <w:jc w:val="both"/>
      </w:pPr>
      <w:r>
        <w:t>1. Panevėžio Mykolo Karkos pagrindinės mokyklos 2025 m. balandžio 7 d. raštu Nr. D3-164(1.16) „Dėl Panevėžio Mykolo Karkos pagrindinės mokyklos Kurčiųjų ir neprigirdinčiųjų ugdymo skyriaus patalpų“</w:t>
      </w:r>
      <w:r w:rsidR="00747EB9" w:rsidRPr="00747EB9">
        <w:t xml:space="preserve"> </w:t>
      </w:r>
      <w:r w:rsidR="007E0980" w:rsidRPr="00747EB9">
        <w:t xml:space="preserve"> kopija, </w:t>
      </w:r>
      <w:r w:rsidR="00595313">
        <w:t>1</w:t>
      </w:r>
      <w:r w:rsidR="007E0980" w:rsidRPr="00747EB9">
        <w:t xml:space="preserve"> l.</w:t>
      </w:r>
      <w:r>
        <w:t>;</w:t>
      </w:r>
    </w:p>
    <w:p w14:paraId="56B1EDD7" w14:textId="352E3A42" w:rsidR="00810CEB" w:rsidRPr="00747EB9" w:rsidRDefault="00810CEB" w:rsidP="00754AE7">
      <w:pPr>
        <w:ind w:firstLine="709"/>
        <w:jc w:val="both"/>
      </w:pPr>
      <w:r>
        <w:t>2. Nekilnojamojo turto registro duomenų bazės išrašas, 7 l.</w:t>
      </w:r>
    </w:p>
    <w:p w14:paraId="360FCE11" w14:textId="77777777" w:rsidR="005C414B" w:rsidRDefault="005C414B" w:rsidP="00434584">
      <w:pPr>
        <w:spacing w:line="360" w:lineRule="auto"/>
        <w:jc w:val="both"/>
      </w:pPr>
    </w:p>
    <w:p w14:paraId="77C4EA59" w14:textId="3750846E" w:rsidR="0076256E" w:rsidRPr="00B332F8" w:rsidRDefault="00810CEB"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F7B0A" w14:textId="77777777" w:rsidR="00734154" w:rsidRDefault="00734154" w:rsidP="00A52524">
      <w:r>
        <w:separator/>
      </w:r>
    </w:p>
  </w:endnote>
  <w:endnote w:type="continuationSeparator" w:id="0">
    <w:p w14:paraId="53EB2D88" w14:textId="77777777" w:rsidR="00734154" w:rsidRDefault="0073415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10967" w14:textId="77777777" w:rsidR="00734154" w:rsidRDefault="00734154" w:rsidP="00A52524">
      <w:r>
        <w:separator/>
      </w:r>
    </w:p>
  </w:footnote>
  <w:footnote w:type="continuationSeparator" w:id="0">
    <w:p w14:paraId="12872BC9" w14:textId="77777777" w:rsidR="00734154" w:rsidRDefault="0073415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7607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978834">
    <w:abstractNumId w:val="1"/>
  </w:num>
  <w:num w:numId="3" w16cid:durableId="919170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C7184"/>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036"/>
    <w:rsid w:val="001D0CFA"/>
    <w:rsid w:val="001D2243"/>
    <w:rsid w:val="001D340A"/>
    <w:rsid w:val="001D610D"/>
    <w:rsid w:val="001D7D66"/>
    <w:rsid w:val="001E2E0C"/>
    <w:rsid w:val="001F6739"/>
    <w:rsid w:val="00201025"/>
    <w:rsid w:val="00207563"/>
    <w:rsid w:val="002075F8"/>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61B80"/>
    <w:rsid w:val="0037426A"/>
    <w:rsid w:val="003762B9"/>
    <w:rsid w:val="003854E9"/>
    <w:rsid w:val="00394C7A"/>
    <w:rsid w:val="003B3161"/>
    <w:rsid w:val="003B3767"/>
    <w:rsid w:val="003B6813"/>
    <w:rsid w:val="003B69B1"/>
    <w:rsid w:val="003C36C1"/>
    <w:rsid w:val="003D3883"/>
    <w:rsid w:val="003D3B6D"/>
    <w:rsid w:val="003D6483"/>
    <w:rsid w:val="003D7AD7"/>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3C0"/>
    <w:rsid w:val="004E5D2B"/>
    <w:rsid w:val="004F24E2"/>
    <w:rsid w:val="00520C5A"/>
    <w:rsid w:val="00531FD1"/>
    <w:rsid w:val="005336FE"/>
    <w:rsid w:val="00536F4F"/>
    <w:rsid w:val="00544631"/>
    <w:rsid w:val="005534DF"/>
    <w:rsid w:val="00573BD9"/>
    <w:rsid w:val="00573C82"/>
    <w:rsid w:val="00575983"/>
    <w:rsid w:val="00576615"/>
    <w:rsid w:val="0059465A"/>
    <w:rsid w:val="00595313"/>
    <w:rsid w:val="005A2B5B"/>
    <w:rsid w:val="005B0280"/>
    <w:rsid w:val="005B5240"/>
    <w:rsid w:val="005B707F"/>
    <w:rsid w:val="005C0E53"/>
    <w:rsid w:val="005C414B"/>
    <w:rsid w:val="005C4192"/>
    <w:rsid w:val="005C4A05"/>
    <w:rsid w:val="005D000B"/>
    <w:rsid w:val="005E3704"/>
    <w:rsid w:val="005E7A20"/>
    <w:rsid w:val="00603EA0"/>
    <w:rsid w:val="0061607E"/>
    <w:rsid w:val="00616B3D"/>
    <w:rsid w:val="00617034"/>
    <w:rsid w:val="0061776C"/>
    <w:rsid w:val="00624480"/>
    <w:rsid w:val="00626CE6"/>
    <w:rsid w:val="00644363"/>
    <w:rsid w:val="00647385"/>
    <w:rsid w:val="006501D0"/>
    <w:rsid w:val="006539FD"/>
    <w:rsid w:val="00670701"/>
    <w:rsid w:val="00683C22"/>
    <w:rsid w:val="006961FD"/>
    <w:rsid w:val="006A041A"/>
    <w:rsid w:val="006A5BC0"/>
    <w:rsid w:val="006A7494"/>
    <w:rsid w:val="006B18C5"/>
    <w:rsid w:val="006D3591"/>
    <w:rsid w:val="006D4D71"/>
    <w:rsid w:val="006D5BC6"/>
    <w:rsid w:val="0070523B"/>
    <w:rsid w:val="00712ADB"/>
    <w:rsid w:val="00714A6C"/>
    <w:rsid w:val="00722BA8"/>
    <w:rsid w:val="00734154"/>
    <w:rsid w:val="00740A90"/>
    <w:rsid w:val="00741BFD"/>
    <w:rsid w:val="0074446C"/>
    <w:rsid w:val="00747EB9"/>
    <w:rsid w:val="0075269D"/>
    <w:rsid w:val="00754AE7"/>
    <w:rsid w:val="00761E17"/>
    <w:rsid w:val="0076256E"/>
    <w:rsid w:val="00771CC1"/>
    <w:rsid w:val="00780464"/>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0CEB"/>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0CD8"/>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340E7"/>
    <w:rsid w:val="00A52524"/>
    <w:rsid w:val="00A712F3"/>
    <w:rsid w:val="00A719D0"/>
    <w:rsid w:val="00A7365B"/>
    <w:rsid w:val="00A8785C"/>
    <w:rsid w:val="00A87A9D"/>
    <w:rsid w:val="00A87C7C"/>
    <w:rsid w:val="00A901A7"/>
    <w:rsid w:val="00A94900"/>
    <w:rsid w:val="00A968CB"/>
    <w:rsid w:val="00AA18CF"/>
    <w:rsid w:val="00AA299B"/>
    <w:rsid w:val="00AA555A"/>
    <w:rsid w:val="00AA6D7E"/>
    <w:rsid w:val="00AA781A"/>
    <w:rsid w:val="00AB796F"/>
    <w:rsid w:val="00AC1F11"/>
    <w:rsid w:val="00AC2FFA"/>
    <w:rsid w:val="00AD5374"/>
    <w:rsid w:val="00AE703E"/>
    <w:rsid w:val="00AF58BA"/>
    <w:rsid w:val="00B0021B"/>
    <w:rsid w:val="00B03B39"/>
    <w:rsid w:val="00B068B5"/>
    <w:rsid w:val="00B06BEE"/>
    <w:rsid w:val="00B11683"/>
    <w:rsid w:val="00B15200"/>
    <w:rsid w:val="00B30EBF"/>
    <w:rsid w:val="00B332F8"/>
    <w:rsid w:val="00B3422D"/>
    <w:rsid w:val="00B35966"/>
    <w:rsid w:val="00B42A26"/>
    <w:rsid w:val="00B45844"/>
    <w:rsid w:val="00B503AA"/>
    <w:rsid w:val="00B72FC6"/>
    <w:rsid w:val="00B7349A"/>
    <w:rsid w:val="00B813E5"/>
    <w:rsid w:val="00B86A53"/>
    <w:rsid w:val="00BA0EF4"/>
    <w:rsid w:val="00BA1BE5"/>
    <w:rsid w:val="00BB1560"/>
    <w:rsid w:val="00BB7453"/>
    <w:rsid w:val="00BB7698"/>
    <w:rsid w:val="00BC1A88"/>
    <w:rsid w:val="00BC6FB1"/>
    <w:rsid w:val="00BD1257"/>
    <w:rsid w:val="00BD401E"/>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B750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5CCB"/>
    <w:rsid w:val="00D56D4E"/>
    <w:rsid w:val="00D627C1"/>
    <w:rsid w:val="00D736F0"/>
    <w:rsid w:val="00D767EA"/>
    <w:rsid w:val="00D82483"/>
    <w:rsid w:val="00D83A57"/>
    <w:rsid w:val="00D872F8"/>
    <w:rsid w:val="00D90059"/>
    <w:rsid w:val="00D93128"/>
    <w:rsid w:val="00D96B8F"/>
    <w:rsid w:val="00DA31DC"/>
    <w:rsid w:val="00DA4550"/>
    <w:rsid w:val="00DB1804"/>
    <w:rsid w:val="00DB3C73"/>
    <w:rsid w:val="00DC1E3B"/>
    <w:rsid w:val="00DE6688"/>
    <w:rsid w:val="00DE6F9B"/>
    <w:rsid w:val="00DF1259"/>
    <w:rsid w:val="00E01918"/>
    <w:rsid w:val="00E106B2"/>
    <w:rsid w:val="00E129C4"/>
    <w:rsid w:val="00E34311"/>
    <w:rsid w:val="00E350BE"/>
    <w:rsid w:val="00E53864"/>
    <w:rsid w:val="00E53CC3"/>
    <w:rsid w:val="00E54BAF"/>
    <w:rsid w:val="00E57C7E"/>
    <w:rsid w:val="00E6044F"/>
    <w:rsid w:val="00E61173"/>
    <w:rsid w:val="00E645C9"/>
    <w:rsid w:val="00E74C4A"/>
    <w:rsid w:val="00E86C4C"/>
    <w:rsid w:val="00E909FE"/>
    <w:rsid w:val="00E90E21"/>
    <w:rsid w:val="00E936DD"/>
    <w:rsid w:val="00EA2E59"/>
    <w:rsid w:val="00EA6E14"/>
    <w:rsid w:val="00EB3D70"/>
    <w:rsid w:val="00EC01F8"/>
    <w:rsid w:val="00EC1D0F"/>
    <w:rsid w:val="00ED0D98"/>
    <w:rsid w:val="00ED441B"/>
    <w:rsid w:val="00ED54EC"/>
    <w:rsid w:val="00ED7CF4"/>
    <w:rsid w:val="00EE06A7"/>
    <w:rsid w:val="00F13DAB"/>
    <w:rsid w:val="00F50A6A"/>
    <w:rsid w:val="00F56BB8"/>
    <w:rsid w:val="00F63680"/>
    <w:rsid w:val="00F86497"/>
    <w:rsid w:val="00F86A79"/>
    <w:rsid w:val="00F86A89"/>
    <w:rsid w:val="00F903A6"/>
    <w:rsid w:val="00FA082B"/>
    <w:rsid w:val="00FA6480"/>
    <w:rsid w:val="00FA67D5"/>
    <w:rsid w:val="00FA7A31"/>
    <w:rsid w:val="00FB0925"/>
    <w:rsid w:val="00FC2218"/>
    <w:rsid w:val="00FC3D61"/>
    <w:rsid w:val="00FC565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2318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2025-06-19T09:10:00Z</dcterms:created>
  <dcterms:modified xsi:type="dcterms:W3CDTF">2025-06-19T09:10:00Z</dcterms:modified>
</cp:coreProperties>
</file>