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4CA74E42" w:rsidR="00346065" w:rsidRPr="007B6F80" w:rsidRDefault="00346065" w:rsidP="00677D12">
      <w:pPr>
        <w:keepNext/>
        <w:suppressAutoHyphens/>
        <w:jc w:val="center"/>
        <w:outlineLvl w:val="2"/>
        <w:rPr>
          <w:b/>
          <w:bCs/>
          <w:szCs w:val="26"/>
        </w:rPr>
      </w:pPr>
      <w:r w:rsidRPr="00D24252">
        <w:rPr>
          <w:b/>
        </w:rPr>
        <w:t>DĖL</w:t>
      </w:r>
      <w:r w:rsidR="006B0A76" w:rsidRPr="00D63D17">
        <w:rPr>
          <w:b/>
          <w:bCs/>
          <w:szCs w:val="26"/>
        </w:rPr>
        <w:t xml:space="preserve"> </w:t>
      </w:r>
      <w:bookmarkStart w:id="0" w:name="_Hlk204008253"/>
      <w:r w:rsidR="006B0A76" w:rsidRPr="00D63D17">
        <w:rPr>
          <w:b/>
          <w:bCs/>
          <w:szCs w:val="26"/>
        </w:rPr>
        <w:t>VALSTYBINĖS ŽEMĖS SKLYPO</w:t>
      </w:r>
      <w:r w:rsidR="006B0A76">
        <w:rPr>
          <w:b/>
          <w:bCs/>
          <w:szCs w:val="26"/>
        </w:rPr>
        <w:t xml:space="preserve"> (KADASTRO NR. 2701/0019:154), </w:t>
      </w:r>
      <w:r w:rsidR="006B0A76" w:rsidRPr="00D63D17">
        <w:rPr>
          <w:b/>
          <w:bCs/>
          <w:szCs w:val="26"/>
        </w:rPr>
        <w:t xml:space="preserve">ESANČIO PANEVĖŽYJE, </w:t>
      </w:r>
      <w:r w:rsidR="006B0A76">
        <w:rPr>
          <w:b/>
          <w:bCs/>
          <w:szCs w:val="26"/>
        </w:rPr>
        <w:t>PAJUOSTĖS PL. 27K</w:t>
      </w:r>
      <w:r w:rsidR="006B0A76" w:rsidRPr="00D63D17">
        <w:rPr>
          <w:b/>
          <w:bCs/>
          <w:szCs w:val="26"/>
        </w:rPr>
        <w:t xml:space="preserve">, PERDAVIMO NEATLYGINTINAI </w:t>
      </w:r>
      <w:r w:rsidR="006B0A76" w:rsidRPr="007D2F0C">
        <w:rPr>
          <w:b/>
          <w:bCs/>
          <w:szCs w:val="26"/>
        </w:rPr>
        <w:t>NAUDOTIS</w:t>
      </w:r>
      <w:r w:rsidR="006B0A76" w:rsidRPr="007D2F0C">
        <w:rPr>
          <w:b/>
          <w:bCs/>
          <w:iCs/>
          <w:color w:val="000000"/>
        </w:rPr>
        <w:t xml:space="preserve"> </w:t>
      </w:r>
      <w:r w:rsidR="006B0A76" w:rsidRPr="00281845">
        <w:rPr>
          <w:b/>
          <w:bCs/>
          <w:iCs/>
          <w:color w:val="000000"/>
        </w:rPr>
        <w:t>PANEVĖŽIO</w:t>
      </w:r>
      <w:r w:rsidR="006B0A76" w:rsidRPr="00F53D13">
        <w:rPr>
          <w:b/>
          <w:bCs/>
          <w:iCs/>
          <w:color w:val="000000"/>
        </w:rPr>
        <w:t xml:space="preserve"> SPORTO CENTRUI</w:t>
      </w:r>
      <w:bookmarkEnd w:id="0"/>
    </w:p>
    <w:p w14:paraId="5ABD6F02" w14:textId="77777777" w:rsidR="00B91427" w:rsidRPr="00CC063E" w:rsidRDefault="00B91427" w:rsidP="000C4CD9">
      <w:pPr>
        <w:pStyle w:val="Pagrindinistekstas3"/>
        <w:jc w:val="left"/>
        <w:rPr>
          <w:bCs/>
          <w:szCs w:val="24"/>
        </w:rPr>
      </w:pPr>
    </w:p>
    <w:p w14:paraId="3058845B" w14:textId="7933BFBE" w:rsidR="00CE4261" w:rsidRPr="007D7B8A" w:rsidRDefault="00B91427" w:rsidP="00E60585">
      <w:pPr>
        <w:tabs>
          <w:tab w:val="left" w:pos="0"/>
        </w:tabs>
        <w:jc w:val="center"/>
      </w:pPr>
      <w:r>
        <w:t>202</w:t>
      </w:r>
      <w:r w:rsidR="000C32BC">
        <w:t>5</w:t>
      </w:r>
      <w:r w:rsidR="009D0F94">
        <w:t xml:space="preserve"> m. </w:t>
      </w:r>
      <w:r w:rsidR="006B0A76">
        <w:t>liepos 2</w:t>
      </w:r>
      <w:r w:rsidR="00645E64">
        <w:t>2</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645E64">
      <w:pPr>
        <w:tabs>
          <w:tab w:val="left" w:pos="0"/>
        </w:tabs>
        <w:spacing w:line="360" w:lineRule="auto"/>
        <w:ind w:firstLine="720"/>
        <w:jc w:val="both"/>
      </w:pPr>
      <w:r w:rsidRPr="000C4CD9">
        <w:rPr>
          <w:b/>
        </w:rPr>
        <w:t>1. Sprendimo projekto tikslai ir uždaviniai:</w:t>
      </w:r>
      <w:r w:rsidRPr="000C4CD9">
        <w:t xml:space="preserve"> </w:t>
      </w:r>
    </w:p>
    <w:p w14:paraId="79FC8403" w14:textId="3A786BA1" w:rsidR="006D3EAE" w:rsidRDefault="001217E9" w:rsidP="00645E64">
      <w:pPr>
        <w:keepNext/>
        <w:suppressAutoHyphens/>
        <w:spacing w:line="360" w:lineRule="auto"/>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Dėl</w:t>
      </w:r>
      <w:r w:rsidR="00677D12" w:rsidRPr="00677D12">
        <w:rPr>
          <w:szCs w:val="26"/>
          <w:lang w:eastAsia="en-US"/>
        </w:rPr>
        <w:t xml:space="preserve"> </w:t>
      </w:r>
      <w:r w:rsidR="006B0A76" w:rsidRPr="006B0A76">
        <w:rPr>
          <w:szCs w:val="26"/>
          <w:lang w:eastAsia="en-US"/>
        </w:rPr>
        <w:t xml:space="preserve">valstybinės žemės sklypo (kadastro </w:t>
      </w:r>
      <w:r w:rsidR="006B0A76">
        <w:rPr>
          <w:szCs w:val="26"/>
          <w:lang w:eastAsia="en-US"/>
        </w:rPr>
        <w:t>N</w:t>
      </w:r>
      <w:r w:rsidR="006B0A76" w:rsidRPr="006B0A76">
        <w:rPr>
          <w:szCs w:val="26"/>
          <w:lang w:eastAsia="en-US"/>
        </w:rPr>
        <w:t xml:space="preserve">r. 2701/0019:154), esančio </w:t>
      </w:r>
      <w:r w:rsidR="006B0A76">
        <w:rPr>
          <w:szCs w:val="26"/>
          <w:lang w:eastAsia="en-US"/>
        </w:rPr>
        <w:t>P</w:t>
      </w:r>
      <w:r w:rsidR="006B0A76" w:rsidRPr="006B0A76">
        <w:rPr>
          <w:szCs w:val="26"/>
          <w:lang w:eastAsia="en-US"/>
        </w:rPr>
        <w:t xml:space="preserve">anevėžyje, </w:t>
      </w:r>
      <w:r w:rsidR="006B0A76">
        <w:rPr>
          <w:szCs w:val="26"/>
          <w:lang w:eastAsia="en-US"/>
        </w:rPr>
        <w:t>P</w:t>
      </w:r>
      <w:r w:rsidR="006B0A76" w:rsidRPr="006B0A76">
        <w:rPr>
          <w:szCs w:val="26"/>
          <w:lang w:eastAsia="en-US"/>
        </w:rPr>
        <w:t>ajuostės pl. 27</w:t>
      </w:r>
      <w:r w:rsidR="006B0A76">
        <w:rPr>
          <w:szCs w:val="26"/>
          <w:lang w:eastAsia="en-US"/>
        </w:rPr>
        <w:t>K</w:t>
      </w:r>
      <w:r w:rsidR="006B0A76" w:rsidRPr="006B0A76">
        <w:rPr>
          <w:szCs w:val="26"/>
          <w:lang w:eastAsia="en-US"/>
        </w:rPr>
        <w:t xml:space="preserve">, perdavimo neatlygintinai naudotis </w:t>
      </w:r>
      <w:bookmarkStart w:id="1" w:name="_Hlk204070327"/>
      <w:r w:rsidR="006B0A76">
        <w:rPr>
          <w:szCs w:val="26"/>
          <w:lang w:eastAsia="en-US"/>
        </w:rPr>
        <w:t>P</w:t>
      </w:r>
      <w:r w:rsidR="006B0A76" w:rsidRPr="006B0A76">
        <w:rPr>
          <w:szCs w:val="26"/>
          <w:lang w:eastAsia="en-US"/>
        </w:rPr>
        <w:t>anevėžio sporto centrui</w:t>
      </w:r>
      <w:bookmarkEnd w:id="1"/>
      <w:r w:rsidR="006B0A76">
        <w:rPr>
          <w:szCs w:val="26"/>
          <w:lang w:eastAsia="en-US"/>
        </w:rPr>
        <w:t>“</w:t>
      </w:r>
      <w:r w:rsidR="006B0A76" w:rsidRPr="006B0A76">
        <w:rPr>
          <w:szCs w:val="26"/>
          <w:lang w:eastAsia="en-U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6D3EAE" w:rsidRPr="006D3EAE">
        <w:t xml:space="preserve"> </w:t>
      </w:r>
      <w:r w:rsidR="006D3EAE">
        <w:t xml:space="preserve">nustatyti </w:t>
      </w:r>
      <w:r w:rsidR="007740E3">
        <w:t>0,1414 ha valstybinės žemės sklyp</w:t>
      </w:r>
      <w:r w:rsidR="00881BB4">
        <w:t>o</w:t>
      </w:r>
      <w:r w:rsidR="007740E3">
        <w:t xml:space="preserve"> (kadastro Nr. 2701/0019:154), esan</w:t>
      </w:r>
      <w:r w:rsidR="00881BB4">
        <w:t>čio</w:t>
      </w:r>
      <w:r w:rsidR="007740E3">
        <w:t xml:space="preserve"> Panevėžyje, Pajuostės pl. 27K</w:t>
      </w:r>
      <w:r w:rsidR="001F534F">
        <w:t xml:space="preserve"> (toliau – Žemės sklypas),</w:t>
      </w:r>
      <w:r w:rsidR="007740E3">
        <w:t xml:space="preserve"> vidutinę rinkos vertę – </w:t>
      </w:r>
      <w:bookmarkStart w:id="2" w:name="_Hlk204070054"/>
      <w:r w:rsidR="007740E3">
        <w:t>13 900,00 Eur (trylika tūkstančių devyni šimtai eurų)</w:t>
      </w:r>
      <w:bookmarkEnd w:id="2"/>
      <w:r w:rsidR="00111821">
        <w:t xml:space="preserve"> ir </w:t>
      </w:r>
      <w:r w:rsidR="001F534F">
        <w:rPr>
          <w:rFonts w:eastAsia="Calibri"/>
        </w:rPr>
        <w:t xml:space="preserve">Žemės sklypą </w:t>
      </w:r>
      <w:r w:rsidR="005D594F">
        <w:t>perduoti</w:t>
      </w:r>
      <w:r w:rsidR="00841E74">
        <w:t xml:space="preserve"> </w:t>
      </w:r>
      <w:r w:rsidR="005D594F">
        <w:t xml:space="preserve">neatlygintinai naudotis </w:t>
      </w:r>
      <w:bookmarkStart w:id="3" w:name="_Hlk194502495"/>
      <w:r w:rsidR="0064615B">
        <w:t xml:space="preserve">biudžetinei įstaigai </w:t>
      </w:r>
      <w:bookmarkStart w:id="4" w:name="_Hlk199340049"/>
      <w:bookmarkStart w:id="5" w:name="_Hlk194504460"/>
      <w:r w:rsidR="00111821">
        <w:t>Panevėžio sporto centr</w:t>
      </w:r>
      <w:bookmarkEnd w:id="4"/>
      <w:r w:rsidR="00111821">
        <w:t>ui</w:t>
      </w:r>
      <w:r w:rsidR="00881BB4">
        <w:t xml:space="preserve"> (toliau – Panevėžio sporto centras)</w:t>
      </w:r>
      <w:r w:rsidR="006D3EAE">
        <w:t>.</w:t>
      </w:r>
      <w:r w:rsidR="00841E74" w:rsidRPr="002A323E">
        <w:t xml:space="preserve"> </w:t>
      </w:r>
      <w:bookmarkEnd w:id="3"/>
      <w:bookmarkEnd w:id="5"/>
    </w:p>
    <w:p w14:paraId="439E9EC5" w14:textId="53B50F21" w:rsidR="005077DF" w:rsidRDefault="000C4CD9" w:rsidP="00645E64">
      <w:pPr>
        <w:keepNext/>
        <w:suppressAutoHyphens/>
        <w:spacing w:line="360" w:lineRule="auto"/>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645E64">
      <w:pPr>
        <w:tabs>
          <w:tab w:val="left" w:pos="0"/>
        </w:tabs>
        <w:spacing w:line="360" w:lineRule="auto"/>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4FBB0C11" w:rsidR="00D041B6" w:rsidRPr="00D041B6" w:rsidRDefault="00D041B6" w:rsidP="00645E64">
      <w:pPr>
        <w:tabs>
          <w:tab w:val="left" w:pos="0"/>
        </w:tabs>
        <w:spacing w:line="360" w:lineRule="auto"/>
        <w:ind w:firstLine="720"/>
        <w:jc w:val="both"/>
        <w:rPr>
          <w:bCs/>
        </w:rPr>
      </w:pPr>
      <w:r w:rsidRPr="00D041B6">
        <w:rPr>
          <w:bCs/>
        </w:rPr>
        <w:t xml:space="preserve">Savivaldybės tarybai priėmus Projektą, </w:t>
      </w:r>
      <w:bookmarkStart w:id="6" w:name="_Hlk204066057"/>
      <w:r w:rsidR="00111821">
        <w:t xml:space="preserve">Panevėžio sporto centras </w:t>
      </w:r>
      <w:bookmarkEnd w:id="6"/>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111821">
        <w:rPr>
          <w:bCs/>
        </w:rPr>
        <w:t>u</w:t>
      </w:r>
      <w:r w:rsidR="00841E74">
        <w:rPr>
          <w:bCs/>
        </w:rPr>
        <w:t>.</w:t>
      </w:r>
    </w:p>
    <w:p w14:paraId="5F78A748" w14:textId="3B940B7E" w:rsidR="000C4CD9" w:rsidRPr="000C4CD9" w:rsidRDefault="000C4CD9" w:rsidP="00645E64">
      <w:pPr>
        <w:tabs>
          <w:tab w:val="left" w:pos="0"/>
        </w:tabs>
        <w:spacing w:line="360" w:lineRule="auto"/>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645E64">
      <w:pPr>
        <w:spacing w:line="360" w:lineRule="auto"/>
        <w:ind w:firstLine="720"/>
        <w:jc w:val="both"/>
        <w:rPr>
          <w:bCs/>
        </w:rPr>
      </w:pPr>
      <w:r w:rsidRPr="000668CC">
        <w:rPr>
          <w:bCs/>
        </w:rPr>
        <w:t xml:space="preserve">Papildomo finansavimo nereikės. </w:t>
      </w:r>
    </w:p>
    <w:p w14:paraId="1B8D89EF" w14:textId="77777777" w:rsidR="000C4CD9" w:rsidRPr="000C4CD9" w:rsidRDefault="000C4CD9" w:rsidP="00645E64">
      <w:pPr>
        <w:tabs>
          <w:tab w:val="left" w:pos="0"/>
        </w:tabs>
        <w:spacing w:line="36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627A3C22" w:rsidR="00AE543D" w:rsidRPr="005B26C5" w:rsidRDefault="009D5385" w:rsidP="00645E64">
      <w:pPr>
        <w:spacing w:line="360" w:lineRule="auto"/>
        <w:ind w:firstLine="720"/>
        <w:jc w:val="both"/>
        <w:rPr>
          <w:bCs/>
        </w:rPr>
      </w:pPr>
      <w:r w:rsidRPr="009D5385">
        <w:rPr>
          <w:bCs/>
        </w:rPr>
        <w:t xml:space="preserve">Panevėžio miesto savivaldybės administracija </w:t>
      </w:r>
      <w:r w:rsidR="00D65F17">
        <w:t xml:space="preserve">2025 m. balandžio 3 d.  </w:t>
      </w:r>
      <w:r w:rsidR="00D65F17" w:rsidRPr="009D5385">
        <w:rPr>
          <w:bCs/>
        </w:rPr>
        <w:t xml:space="preserve">gavo </w:t>
      </w:r>
      <w:r w:rsidR="00D65F17">
        <w:t xml:space="preserve">Panevėžio sporto centro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1E74">
        <w:rPr>
          <w:bCs/>
        </w:rPr>
        <w:t>ą</w:t>
      </w:r>
      <w:r w:rsidR="00377FB3">
        <w:rPr>
          <w:bCs/>
        </w:rPr>
        <w:t xml:space="preserve"> </w:t>
      </w:r>
      <w:r w:rsidR="009D54F2">
        <w:rPr>
          <w:bCs/>
        </w:rPr>
        <w:t>(toliau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D65F17">
        <w:rPr>
          <w:bCs/>
        </w:rPr>
        <w:t xml:space="preserve">Panevėžio miesto savivaldybės administracija 2022 m. balandžio 12 d. raštu Nr. 19-992(4.45E) „Dėl įpareigojimo vykdyti sporto </w:t>
      </w:r>
      <w:bookmarkStart w:id="7" w:name="_Hlk204068787"/>
      <w:r w:rsidR="00D65F17">
        <w:rPr>
          <w:bCs/>
        </w:rPr>
        <w:t>mokomąsias stovyklas</w:t>
      </w:r>
      <w:bookmarkEnd w:id="7"/>
      <w:r w:rsidR="00D65F17">
        <w:rPr>
          <w:bCs/>
        </w:rPr>
        <w:t xml:space="preserve">“ įpareigojo Panevėžio sporto centrą šiame Žemės sklype vykdyti sporto mokomąsias stovyklas bei kitą įstaigos nuostatuose numatytą veiklą. </w:t>
      </w:r>
      <w:r w:rsidR="00D65F17">
        <w:t xml:space="preserve">2025 m. gegužės 21 d. gautas </w:t>
      </w:r>
      <w:r w:rsidR="00611E95">
        <w:t>P</w:t>
      </w:r>
      <w:r w:rsidR="00D65F17">
        <w:t>rašymo papildym</w:t>
      </w:r>
      <w:r w:rsidR="00611E95">
        <w:t>as, kuriame nurodyta, kad</w:t>
      </w:r>
      <w:r w:rsidR="00D65F17">
        <w:t xml:space="preserve"> </w:t>
      </w:r>
      <w:r w:rsidR="009C1103">
        <w:rPr>
          <w:bCs/>
        </w:rPr>
        <w:t xml:space="preserve">Žemės </w:t>
      </w:r>
      <w:r w:rsidR="001B69EF">
        <w:rPr>
          <w:bCs/>
        </w:rPr>
        <w:t>sklyp</w:t>
      </w:r>
      <w:r w:rsidR="00BA0A9D">
        <w:rPr>
          <w:bCs/>
        </w:rPr>
        <w:t>as</w:t>
      </w:r>
      <w:r w:rsidR="009C1103">
        <w:rPr>
          <w:bCs/>
        </w:rPr>
        <w:t xml:space="preserve"> reikalinga</w:t>
      </w:r>
      <w:r w:rsidR="00645E64">
        <w:rPr>
          <w:bCs/>
        </w:rPr>
        <w:t>s</w:t>
      </w:r>
      <w:r w:rsidR="009C1103">
        <w:rPr>
          <w:bCs/>
        </w:rPr>
        <w:t xml:space="preserve"> </w:t>
      </w:r>
      <w:r w:rsidR="005B26C5" w:rsidRPr="005B26C5">
        <w:t>savivaldybės funkcij</w:t>
      </w:r>
      <w:r w:rsidR="00470618">
        <w:t>oms</w:t>
      </w:r>
      <w:r w:rsidR="005B26C5" w:rsidRPr="005B26C5">
        <w:t xml:space="preserve"> </w:t>
      </w:r>
      <w:r w:rsidR="00470618" w:rsidRPr="000116F6">
        <w:t>– kūno kultūros ir sporto plėtojimas, gyventojų poilsio organizavimas; savivaldybių sveikatinimo priemonių planavimas ir įgyvendinimas (teikti įvairias fizinio aktyvumo, sporto paslaugas savivaldybės gyventojams; stiprinti visuomenės sveikatą, teikti vandens sporto paslaugas gyventojams, vykdyti neįgaliųjų socialinę integraciją pagal fizinio aktyvumo priemonių programą)</w:t>
      </w:r>
      <w:r w:rsidR="00470618">
        <w:t>,</w:t>
      </w:r>
      <w:r w:rsidR="00BA0A9D" w:rsidRPr="00BA0A9D">
        <w:t xml:space="preserve"> </w:t>
      </w:r>
      <w:r w:rsidR="005B26C5" w:rsidRPr="005B26C5">
        <w:t>vykdyti.</w:t>
      </w:r>
      <w:r w:rsidR="00C143B7" w:rsidRPr="005B26C5">
        <w:rPr>
          <w:bCs/>
        </w:rPr>
        <w:t xml:space="preserve"> </w:t>
      </w:r>
      <w:r w:rsidR="00611E95">
        <w:rPr>
          <w:bCs/>
        </w:rPr>
        <w:t xml:space="preserve">Taip pat </w:t>
      </w:r>
      <w:r w:rsidR="00ED6FD0">
        <w:rPr>
          <w:bCs/>
        </w:rPr>
        <w:t>prašoma Žemės sklypą suteikti panaudai 10 metų terminui.</w:t>
      </w:r>
    </w:p>
    <w:p w14:paraId="1D7FC446" w14:textId="3F9B1867" w:rsidR="00361BF5" w:rsidRPr="00361BF5" w:rsidRDefault="00361BF5" w:rsidP="00645E64">
      <w:pPr>
        <w:spacing w:line="360" w:lineRule="auto"/>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w:t>
      </w:r>
      <w:r w:rsidRPr="00361BF5">
        <w:rPr>
          <w:bCs/>
        </w:rPr>
        <w:lastRenderedPageBreak/>
        <w:t xml:space="preserve">29 punkte nurodytus sutikimus ir sprendimus, ir sprendimų dėl sutikimo perimti kitą valstybės turtą savivaldybės nuosavybėn priėmimas. </w:t>
      </w:r>
    </w:p>
    <w:p w14:paraId="4EC6C47B" w14:textId="347B28AE" w:rsidR="00361BF5" w:rsidRDefault="00361BF5" w:rsidP="00645E64">
      <w:pPr>
        <w:spacing w:line="360" w:lineRule="auto"/>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w:t>
      </w:r>
      <w:r w:rsidR="0038464E">
        <w:rPr>
          <w:bCs/>
        </w:rPr>
        <w:t xml:space="preserve"> (jų dalis)</w:t>
      </w:r>
      <w:r w:rsidRPr="00361BF5">
        <w:rPr>
          <w:bCs/>
        </w:rPr>
        <w:t xml:space="preserve">, perduotus patikėjimo teise savivaldybėms. Sprendimą </w:t>
      </w:r>
      <w:r w:rsidR="00ED5C08">
        <w:rPr>
          <w:bCs/>
        </w:rPr>
        <w:t xml:space="preserve">perduoti neatlygintinai naudotis </w:t>
      </w:r>
      <w:r w:rsidRPr="00361BF5">
        <w:rPr>
          <w:bCs/>
        </w:rPr>
        <w:t>valstybinės žemės sklypą</w:t>
      </w:r>
      <w:r w:rsidR="0038464E">
        <w:rPr>
          <w:bCs/>
        </w:rPr>
        <w:t xml:space="preserve"> (jo dalį)</w:t>
      </w:r>
      <w:r w:rsidRPr="00361BF5">
        <w:rPr>
          <w:bCs/>
        </w:rPr>
        <w:t xml:space="preserve">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2D120F9B" w:rsidR="00ED5C08" w:rsidRDefault="00ED5C08" w:rsidP="00645E64">
      <w:pPr>
        <w:spacing w:line="360" w:lineRule="auto"/>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990136">
        <w:rPr>
          <w:bCs/>
          <w:i/>
          <w:iCs/>
        </w:rPr>
        <w:t xml:space="preserve">valstybės ar savivaldybių biudžetų išlaikomoms įstaigoms, </w:t>
      </w:r>
      <w:r w:rsidR="00685E21" w:rsidRPr="00685E21">
        <w:rPr>
          <w:bCs/>
        </w:rPr>
        <w:t>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645E64">
      <w:pPr>
        <w:spacing w:line="360" w:lineRule="auto"/>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645E64">
      <w:pPr>
        <w:spacing w:line="360" w:lineRule="auto"/>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645E64">
      <w:pPr>
        <w:spacing w:line="360" w:lineRule="auto"/>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645E64">
      <w:pPr>
        <w:spacing w:line="360" w:lineRule="auto"/>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645E64">
      <w:pPr>
        <w:spacing w:line="360" w:lineRule="auto"/>
        <w:ind w:firstLine="720"/>
        <w:jc w:val="both"/>
        <w:rPr>
          <w:bCs/>
        </w:rPr>
      </w:pPr>
      <w:r>
        <w:rPr>
          <w:bCs/>
        </w:rPr>
        <w:t>4. Parengia panaudos sutarties projektą.</w:t>
      </w:r>
    </w:p>
    <w:p w14:paraId="19A93B44" w14:textId="0692E7AD" w:rsidR="007A24C7" w:rsidRDefault="00CA055E" w:rsidP="00645E64">
      <w:pPr>
        <w:spacing w:line="360" w:lineRule="auto"/>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 xml:space="preserve">direktoriaus 2024 m. gruodžio 9 d. įsakymu Nr. 1P-546-(1.3 E.) „Dėl masinio žemės vertinimo dokumentų patvirtinimo“, – </w:t>
      </w:r>
      <w:r w:rsidR="00645E64">
        <w:t>13 900,00 Eur (trylika tūkstančių devyni šimtai eurų).</w:t>
      </w:r>
    </w:p>
    <w:p w14:paraId="24920213" w14:textId="22F94BE8" w:rsidR="00990136" w:rsidRDefault="003F169C" w:rsidP="00645E64">
      <w:pPr>
        <w:spacing w:line="360" w:lineRule="auto"/>
        <w:ind w:firstLine="720"/>
        <w:jc w:val="both"/>
        <w:rPr>
          <w:szCs w:val="20"/>
          <w:lang w:eastAsia="en-US"/>
        </w:rPr>
      </w:pPr>
      <w:r>
        <w:rPr>
          <w:szCs w:val="20"/>
          <w:lang w:eastAsia="en-US"/>
        </w:rPr>
        <w:lastRenderedPageBreak/>
        <w:t>Terminas nustatomas v</w:t>
      </w:r>
      <w:r w:rsidR="001D39BE">
        <w:rPr>
          <w:szCs w:val="20"/>
          <w:lang w:eastAsia="en-US"/>
        </w:rPr>
        <w:t>adovaujantis taisyklių 4.3. papunkčiu, j</w:t>
      </w:r>
      <w:r w:rsidR="001D39BE" w:rsidRPr="001D39BE">
        <w:rPr>
          <w:szCs w:val="20"/>
          <w:lang w:eastAsia="en-US"/>
        </w:rPr>
        <w:t>eigu perduodamas neatlygintinai naudotis valstybinės žemės sklypas, kuriame pagal teritorijų planavimo dokumentus ar žemės valdos projektus numatoma statyti statinius ar įrenginius, valstybinės žemės panaudos terminas nustatomas atsižvelgiant į valstybės interesus ir pagal teritorijų planavimo dokumentus ar žemės valdos projektus numatomų statyti statinių ar įrenginių ekonomiškai pagrįstą naudojimo trukmę.</w:t>
      </w:r>
    </w:p>
    <w:p w14:paraId="2E1A5E59" w14:textId="25A2FD92" w:rsidR="00475E66" w:rsidRPr="00475E66" w:rsidRDefault="003F169C" w:rsidP="00DC74D3">
      <w:pPr>
        <w:tabs>
          <w:tab w:val="left" w:pos="0"/>
        </w:tabs>
        <w:spacing w:line="360" w:lineRule="auto"/>
        <w:ind w:firstLine="720"/>
        <w:jc w:val="both"/>
        <w:rPr>
          <w:bCs/>
        </w:rPr>
      </w:pPr>
      <w:r>
        <w:rPr>
          <w:szCs w:val="20"/>
          <w:lang w:eastAsia="en-US"/>
        </w:rPr>
        <w:t>Atsižvelgiant į tai, kad sklypas suformuotas</w:t>
      </w:r>
      <w:r w:rsidR="00475E66">
        <w:rPr>
          <w:bCs/>
        </w:rPr>
        <w:t xml:space="preserve"> </w:t>
      </w:r>
      <w:r w:rsidR="00DC74D3">
        <w:rPr>
          <w:bCs/>
        </w:rPr>
        <w:t>formavimo ir pertvarkymo projektu patvirtintu P</w:t>
      </w:r>
      <w:r w:rsidR="00DC74D3" w:rsidRPr="00475E66">
        <w:rPr>
          <w:bCs/>
        </w:rPr>
        <w:t>anevėžio miesto savivaldybės</w:t>
      </w:r>
      <w:r w:rsidR="00DC74D3">
        <w:rPr>
          <w:bCs/>
        </w:rPr>
        <w:t xml:space="preserve"> </w:t>
      </w:r>
      <w:r w:rsidR="00DC74D3" w:rsidRPr="00475E66">
        <w:rPr>
          <w:bCs/>
        </w:rPr>
        <w:t>administracijos direktorius</w:t>
      </w:r>
      <w:r w:rsidR="00DC74D3">
        <w:rPr>
          <w:bCs/>
        </w:rPr>
        <w:t xml:space="preserve"> 2018 m. liepos 16 d. </w:t>
      </w:r>
      <w:r w:rsidR="00DC74D3" w:rsidRPr="00475E66">
        <w:rPr>
          <w:bCs/>
        </w:rPr>
        <w:t>įsakym</w:t>
      </w:r>
      <w:r w:rsidR="00DC74D3">
        <w:rPr>
          <w:bCs/>
        </w:rPr>
        <w:t>u</w:t>
      </w:r>
      <w:r w:rsidR="00DC74D3" w:rsidRPr="00DC74D3">
        <w:rPr>
          <w:bCs/>
        </w:rPr>
        <w:t xml:space="preserve"> </w:t>
      </w:r>
      <w:r w:rsidR="00DC74D3">
        <w:rPr>
          <w:bCs/>
        </w:rPr>
        <w:t>N</w:t>
      </w:r>
      <w:r w:rsidR="00DC74D3" w:rsidRPr="00475E66">
        <w:rPr>
          <w:bCs/>
        </w:rPr>
        <w:t>r. ADP-273(4.49</w:t>
      </w:r>
      <w:r w:rsidR="00DC74D3">
        <w:rPr>
          <w:bCs/>
        </w:rPr>
        <w:t>E</w:t>
      </w:r>
      <w:r w:rsidR="00DC74D3" w:rsidRPr="00475E66">
        <w:rPr>
          <w:bCs/>
        </w:rPr>
        <w:t>)</w:t>
      </w:r>
      <w:r w:rsidR="00DC74D3">
        <w:rPr>
          <w:bCs/>
        </w:rPr>
        <w:t xml:space="preserve"> „D</w:t>
      </w:r>
      <w:r w:rsidR="00475E66" w:rsidRPr="00475E66">
        <w:rPr>
          <w:bCs/>
        </w:rPr>
        <w:t xml:space="preserve">ėl teritorijos, ribojamos </w:t>
      </w:r>
      <w:r w:rsidR="00DC74D3">
        <w:rPr>
          <w:bCs/>
        </w:rPr>
        <w:t>P</w:t>
      </w:r>
      <w:r w:rsidR="00475E66" w:rsidRPr="00475E66">
        <w:rPr>
          <w:bCs/>
        </w:rPr>
        <w:t>ajuostės pl. 27</w:t>
      </w:r>
      <w:r w:rsidR="00DC74D3">
        <w:rPr>
          <w:bCs/>
        </w:rPr>
        <w:t>B</w:t>
      </w:r>
      <w:r w:rsidR="00475E66" w:rsidRPr="00475E66">
        <w:rPr>
          <w:bCs/>
        </w:rPr>
        <w:t xml:space="preserve">, </w:t>
      </w:r>
      <w:r w:rsidR="00DC74D3">
        <w:rPr>
          <w:bCs/>
        </w:rPr>
        <w:t>P</w:t>
      </w:r>
      <w:r w:rsidR="00475E66" w:rsidRPr="00475E66">
        <w:rPr>
          <w:bCs/>
        </w:rPr>
        <w:t>ajuostės pl. 27</w:t>
      </w:r>
      <w:r w:rsidR="00DC74D3">
        <w:rPr>
          <w:bCs/>
        </w:rPr>
        <w:t>C</w:t>
      </w:r>
      <w:r w:rsidR="00475E66" w:rsidRPr="00475E66">
        <w:rPr>
          <w:bCs/>
        </w:rPr>
        <w:t xml:space="preserve"> ir</w:t>
      </w:r>
      <w:r w:rsidR="00DC74D3">
        <w:rPr>
          <w:bCs/>
        </w:rPr>
        <w:t xml:space="preserve"> P</w:t>
      </w:r>
      <w:r w:rsidR="00475E66" w:rsidRPr="00475E66">
        <w:rPr>
          <w:bCs/>
        </w:rPr>
        <w:t>anevėžio miesto administracinės ribos, formavimo ir</w:t>
      </w:r>
      <w:r w:rsidR="00DC74D3">
        <w:rPr>
          <w:bCs/>
        </w:rPr>
        <w:t xml:space="preserve"> </w:t>
      </w:r>
      <w:r w:rsidR="00475E66" w:rsidRPr="00475E66">
        <w:rPr>
          <w:bCs/>
        </w:rPr>
        <w:t>pertvarkymo projekto patvirtinimo</w:t>
      </w:r>
      <w:r w:rsidR="00DC74D3">
        <w:rPr>
          <w:bCs/>
        </w:rPr>
        <w:t>“</w:t>
      </w:r>
      <w:r>
        <w:rPr>
          <w:bCs/>
        </w:rPr>
        <w:t xml:space="preserve">, reikalingu sporto paskirties pastatams ir sporto inžineriniams statiniams statyti, kurių Nekilnojamojo turto registre nėra įregistruotų </w:t>
      </w:r>
      <w:r w:rsidR="00DC74D3">
        <w:rPr>
          <w:bCs/>
        </w:rPr>
        <w:t xml:space="preserve"> bei atsižvelgiant į Panevėžio sporto centro prašymą</w:t>
      </w:r>
      <w:r>
        <w:rPr>
          <w:bCs/>
        </w:rPr>
        <w:t>, Žemės sklypo panaudos terminas nustatytas 10 metų.</w:t>
      </w:r>
    </w:p>
    <w:p w14:paraId="5B91EB2E" w14:textId="1F8F0D2A" w:rsidR="000C4CD9" w:rsidRPr="000C4CD9" w:rsidRDefault="000C4CD9" w:rsidP="00475E66">
      <w:pPr>
        <w:tabs>
          <w:tab w:val="left" w:pos="0"/>
        </w:tabs>
        <w:spacing w:line="360" w:lineRule="auto"/>
        <w:ind w:firstLine="720"/>
        <w:jc w:val="both"/>
      </w:pPr>
      <w:r w:rsidRPr="000C4CD9">
        <w:rPr>
          <w:b/>
        </w:rPr>
        <w:t>5. Kieno iniciatyva parengtas sprendimo projektas:</w:t>
      </w:r>
      <w:r w:rsidRPr="000C4CD9">
        <w:t xml:space="preserve"> </w:t>
      </w:r>
    </w:p>
    <w:p w14:paraId="07F826EB" w14:textId="309558EA" w:rsidR="00B504D2" w:rsidRDefault="0064615B" w:rsidP="00645E64">
      <w:pPr>
        <w:tabs>
          <w:tab w:val="left" w:pos="0"/>
        </w:tabs>
        <w:spacing w:line="360" w:lineRule="auto"/>
        <w:ind w:firstLine="720"/>
        <w:jc w:val="both"/>
      </w:pPr>
      <w:r w:rsidRPr="0064615B">
        <w:rPr>
          <w:lang w:eastAsia="en-US"/>
        </w:rPr>
        <w:t xml:space="preserve">Panevėžio </w:t>
      </w:r>
      <w:r w:rsidR="00645E64">
        <w:rPr>
          <w:lang w:eastAsia="en-US"/>
        </w:rPr>
        <w:t>sporto centro</w:t>
      </w:r>
      <w:r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645E64">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Gražina Januševičienė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EEF39" w14:textId="77777777" w:rsidR="00FD345C" w:rsidRDefault="00FD345C" w:rsidP="00D610C3">
      <w:r>
        <w:separator/>
      </w:r>
    </w:p>
  </w:endnote>
  <w:endnote w:type="continuationSeparator" w:id="0">
    <w:p w14:paraId="29E25486" w14:textId="77777777" w:rsidR="00FD345C" w:rsidRDefault="00FD345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D464B" w14:textId="77777777" w:rsidR="00FD345C" w:rsidRDefault="00FD345C" w:rsidP="00D610C3">
      <w:r>
        <w:separator/>
      </w:r>
    </w:p>
  </w:footnote>
  <w:footnote w:type="continuationSeparator" w:id="0">
    <w:p w14:paraId="5F0D698C" w14:textId="77777777" w:rsidR="00FD345C" w:rsidRDefault="00FD345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0DEB"/>
    <w:rsid w:val="00035DF8"/>
    <w:rsid w:val="0003754D"/>
    <w:rsid w:val="00050CB3"/>
    <w:rsid w:val="00050D33"/>
    <w:rsid w:val="000545B1"/>
    <w:rsid w:val="00055711"/>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751A"/>
    <w:rsid w:val="001B1CD5"/>
    <w:rsid w:val="001B69EF"/>
    <w:rsid w:val="001B7C03"/>
    <w:rsid w:val="001C28AD"/>
    <w:rsid w:val="001C60B4"/>
    <w:rsid w:val="001C68C5"/>
    <w:rsid w:val="001D39BE"/>
    <w:rsid w:val="001D621F"/>
    <w:rsid w:val="001F0386"/>
    <w:rsid w:val="001F0F56"/>
    <w:rsid w:val="001F3431"/>
    <w:rsid w:val="001F534F"/>
    <w:rsid w:val="00200DAF"/>
    <w:rsid w:val="002036F6"/>
    <w:rsid w:val="00213057"/>
    <w:rsid w:val="002131A0"/>
    <w:rsid w:val="0021352E"/>
    <w:rsid w:val="00213D1E"/>
    <w:rsid w:val="00214043"/>
    <w:rsid w:val="0022017B"/>
    <w:rsid w:val="002221B6"/>
    <w:rsid w:val="0022576D"/>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7DFA"/>
    <w:rsid w:val="003A43A7"/>
    <w:rsid w:val="003A735A"/>
    <w:rsid w:val="003B01F1"/>
    <w:rsid w:val="003C2452"/>
    <w:rsid w:val="003C3E20"/>
    <w:rsid w:val="003C4CFD"/>
    <w:rsid w:val="003D09EA"/>
    <w:rsid w:val="003D54F9"/>
    <w:rsid w:val="003E056D"/>
    <w:rsid w:val="003F169C"/>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421B"/>
    <w:rsid w:val="00466E12"/>
    <w:rsid w:val="00470618"/>
    <w:rsid w:val="004717F3"/>
    <w:rsid w:val="00475E66"/>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AD3"/>
    <w:rsid w:val="005052C0"/>
    <w:rsid w:val="005077DF"/>
    <w:rsid w:val="00511F8C"/>
    <w:rsid w:val="005121F5"/>
    <w:rsid w:val="00515FD0"/>
    <w:rsid w:val="00517F10"/>
    <w:rsid w:val="00526B81"/>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49ED"/>
    <w:rsid w:val="005B5993"/>
    <w:rsid w:val="005B7CC3"/>
    <w:rsid w:val="005C4134"/>
    <w:rsid w:val="005C62AE"/>
    <w:rsid w:val="005D2633"/>
    <w:rsid w:val="005D594F"/>
    <w:rsid w:val="005E399F"/>
    <w:rsid w:val="005E4165"/>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E32"/>
    <w:rsid w:val="00640F21"/>
    <w:rsid w:val="00642F57"/>
    <w:rsid w:val="00643BDB"/>
    <w:rsid w:val="00645E64"/>
    <w:rsid w:val="0064615B"/>
    <w:rsid w:val="00647C0A"/>
    <w:rsid w:val="00651020"/>
    <w:rsid w:val="006633D5"/>
    <w:rsid w:val="00667CAC"/>
    <w:rsid w:val="006731C8"/>
    <w:rsid w:val="00673E98"/>
    <w:rsid w:val="006748A2"/>
    <w:rsid w:val="006748DD"/>
    <w:rsid w:val="00675968"/>
    <w:rsid w:val="00677D12"/>
    <w:rsid w:val="006808AA"/>
    <w:rsid w:val="006832B5"/>
    <w:rsid w:val="00685E21"/>
    <w:rsid w:val="00687569"/>
    <w:rsid w:val="006912A8"/>
    <w:rsid w:val="00691A17"/>
    <w:rsid w:val="00693C6D"/>
    <w:rsid w:val="006A3F4E"/>
    <w:rsid w:val="006A4BAE"/>
    <w:rsid w:val="006B0A76"/>
    <w:rsid w:val="006B0E6C"/>
    <w:rsid w:val="006B1E5C"/>
    <w:rsid w:val="006B38FD"/>
    <w:rsid w:val="006B3B3B"/>
    <w:rsid w:val="006C7F3A"/>
    <w:rsid w:val="006D1BEC"/>
    <w:rsid w:val="006D3EAE"/>
    <w:rsid w:val="006E4CF4"/>
    <w:rsid w:val="006E679A"/>
    <w:rsid w:val="006F3DD6"/>
    <w:rsid w:val="006F430E"/>
    <w:rsid w:val="006F46C7"/>
    <w:rsid w:val="006F668F"/>
    <w:rsid w:val="006F6785"/>
    <w:rsid w:val="007010AF"/>
    <w:rsid w:val="00703D95"/>
    <w:rsid w:val="00706144"/>
    <w:rsid w:val="00710A07"/>
    <w:rsid w:val="007121B3"/>
    <w:rsid w:val="00714A9E"/>
    <w:rsid w:val="00715C8B"/>
    <w:rsid w:val="00721426"/>
    <w:rsid w:val="007258D5"/>
    <w:rsid w:val="0074164A"/>
    <w:rsid w:val="00751EAE"/>
    <w:rsid w:val="00755C45"/>
    <w:rsid w:val="00761009"/>
    <w:rsid w:val="0076723C"/>
    <w:rsid w:val="007740E3"/>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5713"/>
    <w:rsid w:val="008012BF"/>
    <w:rsid w:val="0080253F"/>
    <w:rsid w:val="00802F82"/>
    <w:rsid w:val="00803E8B"/>
    <w:rsid w:val="008051EE"/>
    <w:rsid w:val="00816202"/>
    <w:rsid w:val="00820AAA"/>
    <w:rsid w:val="008217A7"/>
    <w:rsid w:val="00827A21"/>
    <w:rsid w:val="00830359"/>
    <w:rsid w:val="00830642"/>
    <w:rsid w:val="00831518"/>
    <w:rsid w:val="00832F79"/>
    <w:rsid w:val="008367D8"/>
    <w:rsid w:val="008407DC"/>
    <w:rsid w:val="00841E74"/>
    <w:rsid w:val="00843093"/>
    <w:rsid w:val="008465CB"/>
    <w:rsid w:val="00846C88"/>
    <w:rsid w:val="00852119"/>
    <w:rsid w:val="00862D20"/>
    <w:rsid w:val="00866CB1"/>
    <w:rsid w:val="00874363"/>
    <w:rsid w:val="008745D9"/>
    <w:rsid w:val="0087463B"/>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624A"/>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0136"/>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59FC"/>
    <w:rsid w:val="00A41A29"/>
    <w:rsid w:val="00A42799"/>
    <w:rsid w:val="00A438F2"/>
    <w:rsid w:val="00A44DE0"/>
    <w:rsid w:val="00A46DF3"/>
    <w:rsid w:val="00A50D40"/>
    <w:rsid w:val="00A53400"/>
    <w:rsid w:val="00A53790"/>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566C"/>
    <w:rsid w:val="00B7592A"/>
    <w:rsid w:val="00B7736B"/>
    <w:rsid w:val="00B80086"/>
    <w:rsid w:val="00B8137B"/>
    <w:rsid w:val="00B91427"/>
    <w:rsid w:val="00BA0A9D"/>
    <w:rsid w:val="00BB1444"/>
    <w:rsid w:val="00BB2CB7"/>
    <w:rsid w:val="00BC0F81"/>
    <w:rsid w:val="00BC4C2D"/>
    <w:rsid w:val="00BC4EC5"/>
    <w:rsid w:val="00BC6AFD"/>
    <w:rsid w:val="00BC6C5E"/>
    <w:rsid w:val="00BD1D04"/>
    <w:rsid w:val="00BE171C"/>
    <w:rsid w:val="00BE26DB"/>
    <w:rsid w:val="00BE337E"/>
    <w:rsid w:val="00BE6E7C"/>
    <w:rsid w:val="00BE7742"/>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CC7"/>
    <w:rsid w:val="00C56D5C"/>
    <w:rsid w:val="00C56E1F"/>
    <w:rsid w:val="00C56FE4"/>
    <w:rsid w:val="00C6036C"/>
    <w:rsid w:val="00C60A01"/>
    <w:rsid w:val="00C64801"/>
    <w:rsid w:val="00C75A8D"/>
    <w:rsid w:val="00C832D8"/>
    <w:rsid w:val="00C8798B"/>
    <w:rsid w:val="00C9221F"/>
    <w:rsid w:val="00C94611"/>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19E3"/>
    <w:rsid w:val="00D041B6"/>
    <w:rsid w:val="00D04B9C"/>
    <w:rsid w:val="00D07227"/>
    <w:rsid w:val="00D20793"/>
    <w:rsid w:val="00D23B18"/>
    <w:rsid w:val="00D24252"/>
    <w:rsid w:val="00D24BC8"/>
    <w:rsid w:val="00D27573"/>
    <w:rsid w:val="00D3662F"/>
    <w:rsid w:val="00D36807"/>
    <w:rsid w:val="00D36817"/>
    <w:rsid w:val="00D43A91"/>
    <w:rsid w:val="00D523C3"/>
    <w:rsid w:val="00D55101"/>
    <w:rsid w:val="00D55973"/>
    <w:rsid w:val="00D560B0"/>
    <w:rsid w:val="00D576B1"/>
    <w:rsid w:val="00D605E4"/>
    <w:rsid w:val="00D610C3"/>
    <w:rsid w:val="00D65F17"/>
    <w:rsid w:val="00D715E0"/>
    <w:rsid w:val="00D72E08"/>
    <w:rsid w:val="00D74AAE"/>
    <w:rsid w:val="00D91DC5"/>
    <w:rsid w:val="00DA1F21"/>
    <w:rsid w:val="00DA44FE"/>
    <w:rsid w:val="00DA4663"/>
    <w:rsid w:val="00DB7386"/>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421BD"/>
    <w:rsid w:val="00E472C4"/>
    <w:rsid w:val="00E47E9C"/>
    <w:rsid w:val="00E5069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D6FD0"/>
    <w:rsid w:val="00EE5675"/>
    <w:rsid w:val="00EF1E80"/>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6F6"/>
    <w:rsid w:val="00F44488"/>
    <w:rsid w:val="00F45862"/>
    <w:rsid w:val="00F5430F"/>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345C"/>
    <w:rsid w:val="00FD4F97"/>
    <w:rsid w:val="00FE4127"/>
    <w:rsid w:val="00FE7000"/>
    <w:rsid w:val="00FE7068"/>
    <w:rsid w:val="00FE73F9"/>
    <w:rsid w:val="00FF0392"/>
    <w:rsid w:val="00FF18D9"/>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4414</Words>
  <Characters>2516</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2025-07-30T10:04:00Z</dcterms:created>
  <dcterms:modified xsi:type="dcterms:W3CDTF">2025-07-30T10:04:00Z</dcterms:modified>
</cp:coreProperties>
</file>