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FD871B2" w14:textId="77777777" w:rsidR="00223CB0" w:rsidRPr="00847369" w:rsidRDefault="00223CB0" w:rsidP="00223CB0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2025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GEGUŽĖS 29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152</w:t>
      </w:r>
      <w:r w:rsidRPr="00847369">
        <w:rPr>
          <w:rFonts w:eastAsia="Calibri"/>
          <w:b/>
        </w:rPr>
        <w:t xml:space="preserve"> „</w:t>
      </w:r>
      <w:r w:rsidRPr="0080315E">
        <w:rPr>
          <w:b/>
        </w:rPr>
        <w:t xml:space="preserve">DĖL </w:t>
      </w:r>
      <w:r>
        <w:rPr>
          <w:b/>
        </w:rPr>
        <w:t>ILGALAIKIO MATERIALIOJO IR TRUMPALAIKIO TURTO PERĖMIMO PANEVĖŽIO MIESTO SAVIVALDYBĖS NUOSAVYBĖN IR JO PERDAVIMO BENDROJO UGDYMO MOKYKLOMS VALDYTI, NAUDOTI IR DISPONUOTI JUO PATIKĖJIMO TEISE</w:t>
      </w:r>
      <w:r w:rsidRPr="00847369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93F675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D565C8">
        <w:t>5</w:t>
      </w:r>
      <w:r w:rsidRPr="00B332F8">
        <w:t xml:space="preserve"> m. </w:t>
      </w:r>
      <w:r w:rsidR="00223CB0">
        <w:t>rugpjūčio 1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78F9AAB7" w:rsidR="009A48AD" w:rsidRDefault="00620C7E" w:rsidP="009A48AD">
      <w:pPr>
        <w:tabs>
          <w:tab w:val="left" w:pos="0"/>
        </w:tabs>
        <w:ind w:firstLine="720"/>
        <w:jc w:val="both"/>
      </w:pPr>
      <w:r>
        <w:t xml:space="preserve">Sprendimo tikslas – </w:t>
      </w:r>
      <w:r w:rsidR="004C0D9D">
        <w:t>ištaisyti sprendime esanči</w:t>
      </w:r>
      <w:r w:rsidR="00D565C8">
        <w:t>as</w:t>
      </w:r>
      <w:r w:rsidR="004C0D9D">
        <w:t xml:space="preserve"> technin</w:t>
      </w:r>
      <w:r w:rsidR="00223CB0">
        <w:t>ę</w:t>
      </w:r>
      <w:r w:rsidR="004C0D9D">
        <w:t xml:space="preserve"> klaid</w:t>
      </w:r>
      <w:r w:rsidR="00223CB0">
        <w:t>ą</w:t>
      </w:r>
      <w:r w:rsidR="004C0D9D">
        <w:t xml:space="preserve"> (</w:t>
      </w:r>
      <w:r w:rsidR="00D565C8">
        <w:t>tikslinamos turto įsigijimo vertės</w:t>
      </w:r>
      <w:r w:rsidR="004C0D9D">
        <w:t>).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50D9A361" w:rsidR="00C858EE" w:rsidRPr="00617034" w:rsidRDefault="009A48AD" w:rsidP="005C414B">
      <w:pPr>
        <w:tabs>
          <w:tab w:val="left" w:pos="0"/>
        </w:tabs>
        <w:ind w:firstLine="720"/>
        <w:jc w:val="both"/>
      </w:pPr>
      <w:r>
        <w:t xml:space="preserve">Bus </w:t>
      </w:r>
      <w:r w:rsidR="004C0D9D">
        <w:t>ištaisyt</w:t>
      </w:r>
      <w:r w:rsidR="00643788">
        <w:t>os techninės</w:t>
      </w:r>
      <w:r w:rsidR="004C0D9D">
        <w:t xml:space="preserve"> klaid</w:t>
      </w:r>
      <w:r w:rsidR="00643788">
        <w:t>os</w:t>
      </w:r>
      <w:r w:rsidR="004C0D9D">
        <w:t xml:space="preserve"> ir turtas perduotas atitinkamai apskaitos dokumentams.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112155C4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223CB0">
        <w:t>Turto valdymo</w:t>
      </w:r>
      <w:r w:rsidRPr="00CA7C28">
        <w:t xml:space="preserve">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48E67E8B" w:rsidR="001B5C41" w:rsidRDefault="009A48AD" w:rsidP="00C858EE">
      <w:pPr>
        <w:tabs>
          <w:tab w:val="left" w:pos="0"/>
        </w:tabs>
        <w:ind w:firstLine="720"/>
        <w:jc w:val="both"/>
      </w:pPr>
      <w:r>
        <w:t xml:space="preserve">Panevėžio miesto savivaldybės tarybos </w:t>
      </w:r>
      <w:r w:rsidR="00620C7E">
        <w:t>2024</w:t>
      </w:r>
      <w:r w:rsidR="000E1A1E">
        <w:t xml:space="preserve"> m. </w:t>
      </w:r>
      <w:r w:rsidR="00D565C8">
        <w:t>lapkričio 28</w:t>
      </w:r>
      <w:r w:rsidR="000E1A1E">
        <w:t xml:space="preserve"> d. sprendimo Nr. 1-</w:t>
      </w:r>
      <w:r w:rsidR="00D565C8">
        <w:t>512</w:t>
      </w:r>
      <w:r w:rsidR="000E1A1E">
        <w:t xml:space="preserve"> „</w:t>
      </w:r>
      <w:r w:rsidR="00D565C8">
        <w:rPr>
          <w:rFonts w:eastAsia="Calibri"/>
        </w:rPr>
        <w:t>Dėl Panevėžio miesto savivaldybei nuosavybės teise priklausančio ir šiuo metu Savivaldybės administracijos patikėjimo teise valdomo nekilnojamojo turto perdavimo Panevėžio nekilnojamojo turto valdymo centrui</w:t>
      </w:r>
      <w:r w:rsidR="000E1A1E">
        <w:t>“</w:t>
      </w:r>
      <w:r>
        <w:t xml:space="preserve"> lyginamasis variantas. </w:t>
      </w:r>
      <w:r w:rsidR="00223CB0">
        <w:t>7</w:t>
      </w:r>
      <w:r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6643F638" w:rsidR="0076256E" w:rsidRPr="00B332F8" w:rsidRDefault="00223CB0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ACDA0" w14:textId="77777777" w:rsidR="00164055" w:rsidRDefault="00164055" w:rsidP="00A52524">
      <w:r>
        <w:separator/>
      </w:r>
    </w:p>
  </w:endnote>
  <w:endnote w:type="continuationSeparator" w:id="0">
    <w:p w14:paraId="231DE047" w14:textId="77777777" w:rsidR="00164055" w:rsidRDefault="0016405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1BC77" w14:textId="77777777" w:rsidR="00164055" w:rsidRDefault="00164055" w:rsidP="00A52524">
      <w:r>
        <w:separator/>
      </w:r>
    </w:p>
  </w:footnote>
  <w:footnote w:type="continuationSeparator" w:id="0">
    <w:p w14:paraId="2C13B53A" w14:textId="77777777" w:rsidR="00164055" w:rsidRDefault="0016405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896013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62913">
    <w:abstractNumId w:val="1"/>
  </w:num>
  <w:num w:numId="3" w16cid:durableId="169180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35CB"/>
    <w:rsid w:val="000C3941"/>
    <w:rsid w:val="000D18A5"/>
    <w:rsid w:val="000D4A32"/>
    <w:rsid w:val="000E1A1E"/>
    <w:rsid w:val="000E2F3E"/>
    <w:rsid w:val="000F47FD"/>
    <w:rsid w:val="00104020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64055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3CB0"/>
    <w:rsid w:val="00224D53"/>
    <w:rsid w:val="002265FB"/>
    <w:rsid w:val="00241E0F"/>
    <w:rsid w:val="00250B20"/>
    <w:rsid w:val="00252546"/>
    <w:rsid w:val="00265C97"/>
    <w:rsid w:val="0026604F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C7E"/>
    <w:rsid w:val="00621AC0"/>
    <w:rsid w:val="00624480"/>
    <w:rsid w:val="00626CE6"/>
    <w:rsid w:val="00643788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9256C"/>
    <w:rsid w:val="008C04BB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0AF2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5C8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1516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2025-08-11T12:56:00Z</dcterms:created>
  <dcterms:modified xsi:type="dcterms:W3CDTF">2025-08-11T12:56:00Z</dcterms:modified>
</cp:coreProperties>
</file>